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4AAA" w:rsidRPr="00733F88" w:rsidRDefault="00EE3EE8" w:rsidP="00266D48">
      <w:pPr>
        <w:jc w:val="center"/>
        <w:rPr>
          <w:rFonts w:cs="Times New Roman"/>
          <w:b/>
          <w:sz w:val="32"/>
          <w:szCs w:val="32"/>
        </w:rPr>
      </w:pPr>
      <w:r w:rsidRPr="00733F88">
        <w:rPr>
          <w:rFonts w:cs="Times New Roman"/>
          <w:b/>
          <w:sz w:val="32"/>
          <w:szCs w:val="32"/>
        </w:rPr>
        <w:t>Three Kinds of Constructionism</w:t>
      </w:r>
      <w:r>
        <w:rPr>
          <w:rFonts w:cs="Times New Roman"/>
          <w:b/>
          <w:sz w:val="32"/>
          <w:szCs w:val="32"/>
        </w:rPr>
        <w:t xml:space="preserve">: </w:t>
      </w:r>
      <w:r w:rsidR="00335F9F">
        <w:rPr>
          <w:rFonts w:cs="Times New Roman"/>
          <w:b/>
          <w:sz w:val="32"/>
          <w:szCs w:val="32"/>
        </w:rPr>
        <w:t xml:space="preserve">The Role of Analogies and Metaphor in the </w:t>
      </w:r>
      <w:r w:rsidR="000A3252">
        <w:rPr>
          <w:rFonts w:cs="Times New Roman"/>
          <w:b/>
          <w:sz w:val="32"/>
          <w:szCs w:val="32"/>
        </w:rPr>
        <w:t xml:space="preserve">Debate </w:t>
      </w:r>
      <w:r w:rsidR="000A3252" w:rsidRPr="00733F88">
        <w:rPr>
          <w:rFonts w:cs="Times New Roman"/>
          <w:b/>
          <w:sz w:val="32"/>
          <w:szCs w:val="32"/>
        </w:rPr>
        <w:t>over</w:t>
      </w:r>
      <w:r w:rsidR="00335F9F">
        <w:rPr>
          <w:rFonts w:cs="Times New Roman"/>
          <w:b/>
          <w:sz w:val="32"/>
          <w:szCs w:val="32"/>
        </w:rPr>
        <w:t xml:space="preserve"> Niche Construction</w:t>
      </w:r>
      <w:r>
        <w:rPr>
          <w:rFonts w:cs="Times New Roman"/>
          <w:b/>
          <w:sz w:val="32"/>
          <w:szCs w:val="32"/>
        </w:rPr>
        <w:t>ism</w:t>
      </w:r>
      <w:r w:rsidR="00564AAA" w:rsidRPr="00733F88">
        <w:rPr>
          <w:rFonts w:cs="Times New Roman"/>
          <w:b/>
          <w:sz w:val="32"/>
          <w:szCs w:val="32"/>
        </w:rPr>
        <w:t xml:space="preserve"> </w:t>
      </w:r>
    </w:p>
    <w:p w:rsidR="00733F88" w:rsidRDefault="00733F88" w:rsidP="00266D48">
      <w:pPr>
        <w:jc w:val="center"/>
        <w:rPr>
          <w:rFonts w:cs="Times New Roman"/>
          <w:b/>
          <w:sz w:val="32"/>
          <w:szCs w:val="32"/>
        </w:rPr>
      </w:pPr>
    </w:p>
    <w:p w:rsidR="00733F88" w:rsidRPr="00733F88" w:rsidRDefault="00733F88" w:rsidP="00266D48">
      <w:pPr>
        <w:jc w:val="center"/>
        <w:rPr>
          <w:rFonts w:cs="Times New Roman"/>
          <w:b/>
        </w:rPr>
      </w:pPr>
      <w:r w:rsidRPr="00733F88">
        <w:rPr>
          <w:rFonts w:cs="Times New Roman"/>
          <w:b/>
        </w:rPr>
        <w:t>Abstract</w:t>
      </w:r>
    </w:p>
    <w:p w:rsidR="00733F88" w:rsidRDefault="00733F88" w:rsidP="00266D48">
      <w:pPr>
        <w:ind w:firstLine="720"/>
        <w:rPr>
          <w:rFonts w:cs="Times New Roman"/>
        </w:rPr>
      </w:pPr>
    </w:p>
    <w:p w:rsidR="00931826" w:rsidRDefault="0065439B" w:rsidP="00354AED">
      <w:pPr>
        <w:rPr>
          <w:rFonts w:cs="Times New Roman"/>
        </w:rPr>
      </w:pPr>
      <w:r>
        <w:rPr>
          <w:rFonts w:cs="Times New Roman"/>
        </w:rPr>
        <w:t xml:space="preserve">Throughout </w:t>
      </w:r>
      <w:r w:rsidR="00BC5BE7">
        <w:rPr>
          <w:rFonts w:cs="Times New Roman"/>
        </w:rPr>
        <w:t>the year a</w:t>
      </w:r>
      <w:r w:rsidR="00207316" w:rsidRPr="00931826">
        <w:rPr>
          <w:rFonts w:cs="Times New Roman"/>
        </w:rPr>
        <w:t xml:space="preserve"> lively debate </w:t>
      </w:r>
      <w:r w:rsidR="00BC5BE7">
        <w:rPr>
          <w:rFonts w:cs="Times New Roman"/>
        </w:rPr>
        <w:t xml:space="preserve">has </w:t>
      </w:r>
      <w:r w:rsidR="00207316" w:rsidRPr="00931826">
        <w:rPr>
          <w:rFonts w:cs="Times New Roman"/>
        </w:rPr>
        <w:t xml:space="preserve">flourished around </w:t>
      </w:r>
      <w:r w:rsidR="00BC5BE7">
        <w:rPr>
          <w:rFonts w:cs="Times New Roman"/>
        </w:rPr>
        <w:t>Niche C</w:t>
      </w:r>
      <w:r w:rsidR="00EE3EE8" w:rsidRPr="00931826">
        <w:rPr>
          <w:rFonts w:cs="Times New Roman"/>
        </w:rPr>
        <w:t>onstruction</w:t>
      </w:r>
      <w:r w:rsidR="00BC5BE7">
        <w:rPr>
          <w:rFonts w:cs="Times New Roman"/>
        </w:rPr>
        <w:t xml:space="preserve"> Theory</w:t>
      </w:r>
      <w:r w:rsidR="00EE3EE8">
        <w:rPr>
          <w:rFonts w:cs="Times New Roman"/>
        </w:rPr>
        <w:t>.</w:t>
      </w:r>
      <w:r w:rsidR="00EE3EE8" w:rsidRPr="00EE3EE8">
        <w:rPr>
          <w:rFonts w:cs="Times New Roman"/>
        </w:rPr>
        <w:t xml:space="preserve"> </w:t>
      </w:r>
      <w:r w:rsidR="00354AED" w:rsidRPr="00931826">
        <w:rPr>
          <w:rFonts w:cs="Times New Roman"/>
        </w:rPr>
        <w:t xml:space="preserve">The debate involves a persistent disagreement between the advocates of niche constructionism and </w:t>
      </w:r>
      <w:r w:rsidR="00811FA4">
        <w:rPr>
          <w:rFonts w:cs="Times New Roman"/>
        </w:rPr>
        <w:t>its</w:t>
      </w:r>
      <w:r w:rsidR="00811FA4" w:rsidRPr="00931826">
        <w:rPr>
          <w:rFonts w:cs="Times New Roman"/>
        </w:rPr>
        <w:t xml:space="preserve"> </w:t>
      </w:r>
      <w:r w:rsidR="00354AED" w:rsidRPr="00931826">
        <w:rPr>
          <w:rFonts w:cs="Times New Roman"/>
        </w:rPr>
        <w:t xml:space="preserve">critics. </w:t>
      </w:r>
      <w:r w:rsidR="00811FA4">
        <w:rPr>
          <w:rFonts w:cs="Times New Roman"/>
        </w:rPr>
        <w:t>The c</w:t>
      </w:r>
      <w:r w:rsidR="00EE3EE8">
        <w:rPr>
          <w:rFonts w:cs="Times New Roman"/>
        </w:rPr>
        <w:t xml:space="preserve">ritics propose a distinction in narrow construction, limited to the production of evolutionary advantageous artefacts, and broad construction, </w:t>
      </w:r>
      <w:r w:rsidR="00811FA4">
        <w:rPr>
          <w:rFonts w:cs="Times New Roman"/>
        </w:rPr>
        <w:t xml:space="preserve">of </w:t>
      </w:r>
      <w:r w:rsidR="00EE3EE8">
        <w:rPr>
          <w:rFonts w:cs="Times New Roman"/>
        </w:rPr>
        <w:t xml:space="preserve">which they are unwilling to recognise </w:t>
      </w:r>
      <w:r w:rsidR="00811FA4">
        <w:rPr>
          <w:rFonts w:cs="Times New Roman"/>
        </w:rPr>
        <w:t xml:space="preserve">the </w:t>
      </w:r>
      <w:r w:rsidR="00EE3EE8">
        <w:rPr>
          <w:rFonts w:cs="Times New Roman"/>
        </w:rPr>
        <w:t>relevance in evolutionary processes. On the other hand</w:t>
      </w:r>
      <w:r w:rsidR="004F2941">
        <w:rPr>
          <w:rFonts w:cs="Times New Roman"/>
        </w:rPr>
        <w:t>,</w:t>
      </w:r>
      <w:r w:rsidR="00EE3EE8">
        <w:rPr>
          <w:rFonts w:cs="Times New Roman"/>
        </w:rPr>
        <w:t xml:space="preserve"> c</w:t>
      </w:r>
      <w:r w:rsidR="00EE3EE8" w:rsidRPr="00931826">
        <w:rPr>
          <w:rFonts w:cs="Times New Roman"/>
        </w:rPr>
        <w:t>onstructionist</w:t>
      </w:r>
      <w:r w:rsidR="004F2941">
        <w:rPr>
          <w:rFonts w:cs="Times New Roman"/>
        </w:rPr>
        <w:t>s</w:t>
      </w:r>
      <w:r w:rsidR="003C281E">
        <w:rPr>
          <w:rFonts w:cs="Times New Roman"/>
        </w:rPr>
        <w:t xml:space="preserve"> point out</w:t>
      </w:r>
      <w:r w:rsidR="00EE3EE8">
        <w:rPr>
          <w:rFonts w:cs="Times New Roman"/>
        </w:rPr>
        <w:t xml:space="preserve"> the universality and relevance of any construction process in evolution.</w:t>
      </w:r>
      <w:r w:rsidR="00354AED">
        <w:rPr>
          <w:rFonts w:cs="Times New Roman"/>
        </w:rPr>
        <w:t xml:space="preserve"> </w:t>
      </w:r>
      <w:r w:rsidR="00EE3EE8">
        <w:rPr>
          <w:rFonts w:cs="Times New Roman"/>
        </w:rPr>
        <w:t>I will argue that those two categories rely respectively on the</w:t>
      </w:r>
      <w:r w:rsidR="00EE3EE8" w:rsidRPr="00315EE0">
        <w:rPr>
          <w:rFonts w:cs="Times New Roman"/>
        </w:rPr>
        <w:t xml:space="preserve"> figure of speech</w:t>
      </w:r>
      <w:r w:rsidR="00EE3EE8">
        <w:rPr>
          <w:rFonts w:cs="Times New Roman"/>
        </w:rPr>
        <w:t xml:space="preserve"> of analogy and</w:t>
      </w:r>
      <w:r w:rsidR="00EE3EE8" w:rsidRPr="00315EE0">
        <w:rPr>
          <w:rFonts w:cs="Times New Roman"/>
        </w:rPr>
        <w:t xml:space="preserve"> on the figure of speech of metaphor</w:t>
      </w:r>
      <w:r w:rsidR="00EE3EE8">
        <w:rPr>
          <w:rFonts w:cs="Times New Roman"/>
        </w:rPr>
        <w:t>. Afterwards I will introduce a further distinction in the figure of spee</w:t>
      </w:r>
      <w:r w:rsidR="00BC5BE7">
        <w:rPr>
          <w:rFonts w:cs="Times New Roman"/>
        </w:rPr>
        <w:t>ch of analogy, offering a three-</w:t>
      </w:r>
      <w:r w:rsidR="005E30F2">
        <w:rPr>
          <w:rFonts w:cs="Times New Roman"/>
        </w:rPr>
        <w:t xml:space="preserve">tier </w:t>
      </w:r>
      <w:r w:rsidR="00EE3EE8">
        <w:rPr>
          <w:rFonts w:cs="Times New Roman"/>
        </w:rPr>
        <w:t>categori</w:t>
      </w:r>
      <w:r w:rsidR="0045439B">
        <w:rPr>
          <w:rFonts w:cs="Times New Roman"/>
        </w:rPr>
        <w:t>s</w:t>
      </w:r>
      <w:r w:rsidR="00EE3EE8">
        <w:rPr>
          <w:rFonts w:cs="Times New Roman"/>
        </w:rPr>
        <w:t xml:space="preserve">ation of constructionism: </w:t>
      </w:r>
      <w:r w:rsidR="00EE3EE8" w:rsidRPr="00315EE0">
        <w:rPr>
          <w:rFonts w:cs="Times New Roman"/>
        </w:rPr>
        <w:t>litera</w:t>
      </w:r>
      <w:r w:rsidR="00EE3EE8">
        <w:rPr>
          <w:rFonts w:cs="Times New Roman"/>
        </w:rPr>
        <w:t xml:space="preserve">l, </w:t>
      </w:r>
      <w:r w:rsidR="00EE3EE8" w:rsidRPr="00315EE0">
        <w:rPr>
          <w:rFonts w:cs="Times New Roman"/>
        </w:rPr>
        <w:t xml:space="preserve">analogical </w:t>
      </w:r>
      <w:r w:rsidR="00EE3EE8">
        <w:rPr>
          <w:rFonts w:cs="Times New Roman"/>
        </w:rPr>
        <w:t>and</w:t>
      </w:r>
      <w:r w:rsidR="00EE3EE8" w:rsidRPr="00837858">
        <w:rPr>
          <w:rFonts w:cs="Times New Roman"/>
        </w:rPr>
        <w:t xml:space="preserve"> </w:t>
      </w:r>
      <w:r w:rsidR="00EE3EE8">
        <w:rPr>
          <w:rFonts w:cs="Times New Roman"/>
        </w:rPr>
        <w:t>figurative construction. Through</w:t>
      </w:r>
      <w:r w:rsidR="00354AED">
        <w:rPr>
          <w:rFonts w:cs="Times New Roman"/>
        </w:rPr>
        <w:t>out</w:t>
      </w:r>
      <w:r w:rsidR="00EE3EE8">
        <w:rPr>
          <w:rFonts w:cs="Times New Roman"/>
        </w:rPr>
        <w:t xml:space="preserve"> this categori</w:t>
      </w:r>
      <w:r w:rsidR="001353B7">
        <w:rPr>
          <w:rFonts w:cs="Times New Roman"/>
        </w:rPr>
        <w:t>s</w:t>
      </w:r>
      <w:r w:rsidR="00EE3EE8">
        <w:rPr>
          <w:rFonts w:cs="Times New Roman"/>
        </w:rPr>
        <w:t xml:space="preserve">ation I will show that, </w:t>
      </w:r>
      <w:r w:rsidR="001353B7">
        <w:rPr>
          <w:rFonts w:cs="Times New Roman"/>
        </w:rPr>
        <w:t xml:space="preserve">unlike </w:t>
      </w:r>
      <w:r w:rsidR="00EE3EE8">
        <w:rPr>
          <w:rFonts w:cs="Times New Roman"/>
        </w:rPr>
        <w:t xml:space="preserve">the current opinions, the real core of construction theory lies in the </w:t>
      </w:r>
      <w:r w:rsidR="00BC5BE7">
        <w:rPr>
          <w:rFonts w:cs="Times New Roman"/>
        </w:rPr>
        <w:t xml:space="preserve">part of what has been so far classified as </w:t>
      </w:r>
      <w:r w:rsidR="00EE3EE8">
        <w:rPr>
          <w:rFonts w:cs="Times New Roman"/>
        </w:rPr>
        <w:t>broad construction, and that the constructionist research programme has a different aim from the adaptationist programme</w:t>
      </w:r>
      <w:r w:rsidR="00156C29">
        <w:rPr>
          <w:rFonts w:cs="Times New Roman"/>
        </w:rPr>
        <w:t xml:space="preserve">, </w:t>
      </w:r>
      <w:r w:rsidR="00FE0FC3">
        <w:rPr>
          <w:rFonts w:cs="Times New Roman"/>
        </w:rPr>
        <w:t>relying</w:t>
      </w:r>
      <w:r w:rsidR="00156C29">
        <w:rPr>
          <w:rFonts w:cs="Times New Roman"/>
        </w:rPr>
        <w:t xml:space="preserve"> also on a different kind of causation</w:t>
      </w:r>
      <w:r w:rsidR="00EE3EE8">
        <w:rPr>
          <w:rFonts w:cs="Times New Roman"/>
        </w:rPr>
        <w:t>.</w:t>
      </w:r>
      <w:r w:rsidR="00354AED">
        <w:rPr>
          <w:rFonts w:cs="Times New Roman"/>
        </w:rPr>
        <w:t xml:space="preserve"> This approach</w:t>
      </w:r>
      <w:r w:rsidR="00931826">
        <w:rPr>
          <w:rFonts w:cs="Times New Roman"/>
        </w:rPr>
        <w:t xml:space="preserve"> </w:t>
      </w:r>
      <w:r w:rsidR="00354AED">
        <w:rPr>
          <w:rFonts w:cs="Times New Roman"/>
        </w:rPr>
        <w:t xml:space="preserve">offers </w:t>
      </w:r>
      <w:r w:rsidR="00931826">
        <w:rPr>
          <w:rFonts w:cs="Times New Roman"/>
        </w:rPr>
        <w:t>an economical way to categori</w:t>
      </w:r>
      <w:r w:rsidR="000A3208">
        <w:rPr>
          <w:rFonts w:cs="Times New Roman"/>
        </w:rPr>
        <w:t>s</w:t>
      </w:r>
      <w:r w:rsidR="00931826">
        <w:rPr>
          <w:rFonts w:cs="Times New Roman"/>
        </w:rPr>
        <w:t xml:space="preserve">e </w:t>
      </w:r>
      <w:r w:rsidR="00BC5BE7">
        <w:rPr>
          <w:rFonts w:cs="Times New Roman"/>
        </w:rPr>
        <w:t xml:space="preserve">construction cases, </w:t>
      </w:r>
      <w:r w:rsidR="00931826">
        <w:rPr>
          <w:rFonts w:cs="Times New Roman"/>
        </w:rPr>
        <w:t>to compare them with other theories</w:t>
      </w:r>
      <w:r w:rsidR="00BC5BE7">
        <w:rPr>
          <w:rFonts w:cs="Times New Roman"/>
        </w:rPr>
        <w:t>, and to throw light on constructionist theories</w:t>
      </w:r>
      <w:r w:rsidR="00931826">
        <w:rPr>
          <w:rFonts w:cs="Times New Roman"/>
        </w:rPr>
        <w:t xml:space="preserve">. </w:t>
      </w:r>
      <w:r w:rsidR="000A3208">
        <w:rPr>
          <w:rFonts w:cs="Times New Roman"/>
        </w:rPr>
        <w:t>In the context of a broader overview of</w:t>
      </w:r>
      <w:r w:rsidR="00BC5BE7">
        <w:rPr>
          <w:rFonts w:cs="Times New Roman"/>
        </w:rPr>
        <w:t xml:space="preserve"> philosophy of science it also shows</w:t>
      </w:r>
      <w:r w:rsidR="00931826">
        <w:rPr>
          <w:rFonts w:cs="Times New Roman"/>
        </w:rPr>
        <w:t xml:space="preserve"> how metaphors </w:t>
      </w:r>
      <w:r w:rsidR="00354AED">
        <w:rPr>
          <w:rFonts w:cs="Times New Roman"/>
        </w:rPr>
        <w:t>have</w:t>
      </w:r>
      <w:r w:rsidR="00931826">
        <w:rPr>
          <w:rFonts w:cs="Times New Roman"/>
        </w:rPr>
        <w:t xml:space="preserve"> influence</w:t>
      </w:r>
      <w:r w:rsidR="00354AED">
        <w:rPr>
          <w:rFonts w:cs="Times New Roman"/>
        </w:rPr>
        <w:t>d</w:t>
      </w:r>
      <w:r w:rsidR="00931826">
        <w:rPr>
          <w:rFonts w:cs="Times New Roman"/>
        </w:rPr>
        <w:t xml:space="preserve"> the structure of the theories</w:t>
      </w:r>
      <w:r w:rsidR="00BC5BE7">
        <w:rPr>
          <w:rFonts w:cs="Times New Roman"/>
        </w:rPr>
        <w:t xml:space="preserve">, and which kind of constraints arise from the way a theory is develop. </w:t>
      </w:r>
    </w:p>
    <w:p w:rsidR="00931826" w:rsidRDefault="00931826" w:rsidP="00266D48">
      <w:pPr>
        <w:rPr>
          <w:rFonts w:cs="Times New Roman"/>
        </w:rPr>
      </w:pPr>
    </w:p>
    <w:p w:rsidR="00BF6F2E" w:rsidRPr="00D25EF6" w:rsidRDefault="00733F88" w:rsidP="00266D48">
      <w:pPr>
        <w:rPr>
          <w:rFonts w:cs="Times New Roman"/>
        </w:rPr>
      </w:pPr>
      <w:r w:rsidRPr="001E2D62">
        <w:rPr>
          <w:rFonts w:cs="Times New Roman"/>
          <w:b/>
        </w:rPr>
        <w:t>Keywords</w:t>
      </w:r>
      <w:r>
        <w:rPr>
          <w:rFonts w:cs="Times New Roman"/>
        </w:rPr>
        <w:t xml:space="preserve">: </w:t>
      </w:r>
      <w:r w:rsidR="0048430C">
        <w:rPr>
          <w:rFonts w:cs="Times New Roman"/>
        </w:rPr>
        <w:t xml:space="preserve">evolutionary biology, </w:t>
      </w:r>
      <w:r w:rsidR="00207316">
        <w:rPr>
          <w:rFonts w:cs="Times New Roman"/>
        </w:rPr>
        <w:t>niche constructionism, adaptationism, metaphor, analogy, extended phenotype</w:t>
      </w:r>
      <w:r>
        <w:rPr>
          <w:rFonts w:cs="Times New Roman"/>
        </w:rPr>
        <w:t>.</w:t>
      </w:r>
    </w:p>
    <w:p w:rsidR="00E70209" w:rsidRDefault="00E70209" w:rsidP="00266D48">
      <w:pPr>
        <w:rPr>
          <w:rFonts w:cs="Times New Roman"/>
          <w:b/>
        </w:rPr>
      </w:pPr>
    </w:p>
    <w:p w:rsidR="00B62C25" w:rsidRPr="00EC6253" w:rsidRDefault="00335F9F" w:rsidP="00266D48">
      <w:pPr>
        <w:rPr>
          <w:rFonts w:cs="Times New Roman"/>
          <w:b/>
        </w:rPr>
      </w:pPr>
      <w:r>
        <w:rPr>
          <w:rFonts w:cs="Times New Roman"/>
          <w:b/>
        </w:rPr>
        <w:t>1</w:t>
      </w:r>
      <w:r w:rsidR="00E70209">
        <w:rPr>
          <w:rFonts w:cs="Times New Roman"/>
          <w:b/>
        </w:rPr>
        <w:t xml:space="preserve"> </w:t>
      </w:r>
      <w:r w:rsidR="00E91D8B">
        <w:rPr>
          <w:rFonts w:cs="Times New Roman"/>
          <w:b/>
        </w:rPr>
        <w:t>Introduction</w:t>
      </w:r>
    </w:p>
    <w:p w:rsidR="00EC6253" w:rsidRPr="00335F9F" w:rsidRDefault="00EC6253" w:rsidP="00266D48">
      <w:pPr>
        <w:rPr>
          <w:rFonts w:cs="Times New Roman"/>
        </w:rPr>
      </w:pPr>
    </w:p>
    <w:p w:rsidR="00D25EF6" w:rsidRDefault="008B156C" w:rsidP="003C4C21">
      <w:pPr>
        <w:rPr>
          <w:rFonts w:eastAsiaTheme="minorHAnsi" w:cs="Times New Roman"/>
          <w:color w:val="000000"/>
          <w:lang w:eastAsia="en-US"/>
        </w:rPr>
      </w:pPr>
      <w:r>
        <w:rPr>
          <w:rFonts w:cs="Times New Roman"/>
        </w:rPr>
        <w:t xml:space="preserve">In 2003 </w:t>
      </w:r>
      <w:proofErr w:type="spellStart"/>
      <w:r>
        <w:rPr>
          <w:rFonts w:cs="Times New Roman"/>
        </w:rPr>
        <w:t>Odling-Smee</w:t>
      </w:r>
      <w:proofErr w:type="spellEnd"/>
      <w:r>
        <w:rPr>
          <w:rFonts w:cs="Times New Roman"/>
        </w:rPr>
        <w:t>, Laland and Feldman presented</w:t>
      </w:r>
      <w:r w:rsidR="00335F9F">
        <w:rPr>
          <w:rFonts w:cs="Times New Roman"/>
        </w:rPr>
        <w:t xml:space="preserve"> </w:t>
      </w:r>
      <w:r w:rsidR="00335F9F" w:rsidRPr="00405FB8">
        <w:rPr>
          <w:rFonts w:eastAsia="Calibri" w:cs="Times New Roman"/>
          <w:bCs/>
          <w:i/>
          <w:lang w:eastAsia="en-US"/>
        </w:rPr>
        <w:t>Niche Construction - The Neglected Process in Evolution</w:t>
      </w:r>
      <w:r>
        <w:rPr>
          <w:rFonts w:eastAsia="Calibri" w:cs="Times New Roman"/>
          <w:bCs/>
          <w:lang w:eastAsia="en-US"/>
        </w:rPr>
        <w:t>.</w:t>
      </w:r>
      <w:r w:rsidR="00335F9F">
        <w:rPr>
          <w:rFonts w:eastAsia="Calibri" w:cs="Times New Roman"/>
          <w:bCs/>
          <w:lang w:eastAsia="en-US"/>
        </w:rPr>
        <w:t xml:space="preserve"> </w:t>
      </w:r>
      <w:r>
        <w:rPr>
          <w:rFonts w:cs="Times New Roman"/>
        </w:rPr>
        <w:t xml:space="preserve">Almost 10 years later, </w:t>
      </w:r>
      <w:r w:rsidR="00335F9F">
        <w:rPr>
          <w:rFonts w:eastAsia="Calibri" w:cs="Times New Roman"/>
          <w:bCs/>
          <w:lang w:eastAsia="en-US"/>
        </w:rPr>
        <w:t xml:space="preserve">the debate over niche construction </w:t>
      </w:r>
      <w:r>
        <w:rPr>
          <w:rFonts w:eastAsia="Calibri" w:cs="Times New Roman"/>
          <w:bCs/>
          <w:lang w:eastAsia="en-US"/>
        </w:rPr>
        <w:t xml:space="preserve">is </w:t>
      </w:r>
      <w:r w:rsidR="00335F9F">
        <w:rPr>
          <w:rFonts w:eastAsia="Calibri" w:cs="Times New Roman"/>
          <w:bCs/>
          <w:lang w:eastAsia="en-US"/>
        </w:rPr>
        <w:t xml:space="preserve">still </w:t>
      </w:r>
      <w:r>
        <w:rPr>
          <w:rFonts w:eastAsia="Calibri" w:cs="Times New Roman"/>
          <w:bCs/>
          <w:lang w:eastAsia="en-US"/>
        </w:rPr>
        <w:t xml:space="preserve">lively and attractive </w:t>
      </w:r>
      <w:r w:rsidR="003513CC">
        <w:rPr>
          <w:rFonts w:eastAsia="Calibri" w:cs="Times New Roman"/>
          <w:bCs/>
          <w:lang w:eastAsia="en-US"/>
        </w:rPr>
        <w:t xml:space="preserve">to </w:t>
      </w:r>
      <w:r>
        <w:rPr>
          <w:rFonts w:eastAsia="Calibri" w:cs="Times New Roman"/>
          <w:bCs/>
          <w:lang w:eastAsia="en-US"/>
        </w:rPr>
        <w:t>scholars</w:t>
      </w:r>
      <w:r w:rsidR="00335F9F">
        <w:rPr>
          <w:rFonts w:eastAsia="Calibri" w:cs="Times New Roman"/>
          <w:bCs/>
          <w:lang w:eastAsia="en-US"/>
        </w:rPr>
        <w:t xml:space="preserve">. </w:t>
      </w:r>
      <w:r w:rsidR="003513CC">
        <w:rPr>
          <w:rFonts w:eastAsia="Calibri" w:cs="Times New Roman"/>
          <w:bCs/>
          <w:lang w:eastAsia="en-US"/>
        </w:rPr>
        <w:t>To date,</w:t>
      </w:r>
      <w:r w:rsidR="00335F9F">
        <w:rPr>
          <w:rFonts w:eastAsia="Calibri" w:cs="Times New Roman"/>
          <w:bCs/>
          <w:lang w:eastAsia="en-US"/>
        </w:rPr>
        <w:t xml:space="preserve"> the most relevant discussion</w:t>
      </w:r>
      <w:r w:rsidR="000A3252">
        <w:rPr>
          <w:rFonts w:eastAsia="Calibri" w:cs="Times New Roman"/>
          <w:bCs/>
          <w:lang w:eastAsia="en-US"/>
        </w:rPr>
        <w:t>s</w:t>
      </w:r>
      <w:r w:rsidR="00335F9F">
        <w:rPr>
          <w:rFonts w:eastAsia="Calibri" w:cs="Times New Roman"/>
          <w:bCs/>
          <w:lang w:eastAsia="en-US"/>
        </w:rPr>
        <w:t xml:space="preserve"> on this topic took place in </w:t>
      </w:r>
      <w:r w:rsidR="00335F9F" w:rsidRPr="00335F9F">
        <w:rPr>
          <w:rFonts w:eastAsia="Calibri" w:cs="Times New Roman"/>
          <w:bCs/>
          <w:i/>
          <w:lang w:eastAsia="en-US"/>
        </w:rPr>
        <w:t>Biology and Philosophy</w:t>
      </w:r>
      <w:r w:rsidR="000A3252">
        <w:rPr>
          <w:rFonts w:eastAsia="Calibri" w:cs="Times New Roman"/>
          <w:bCs/>
          <w:lang w:eastAsia="en-US"/>
        </w:rPr>
        <w:t xml:space="preserve"> (issue 20, </w:t>
      </w:r>
      <w:r w:rsidR="00335F9F">
        <w:rPr>
          <w:rFonts w:eastAsia="Calibri" w:cs="Times New Roman"/>
          <w:bCs/>
          <w:lang w:eastAsia="en-US"/>
        </w:rPr>
        <w:t>2005</w:t>
      </w:r>
      <w:r w:rsidR="000A3252">
        <w:rPr>
          <w:rFonts w:eastAsia="Calibri" w:cs="Times New Roman"/>
          <w:bCs/>
          <w:lang w:eastAsia="en-US"/>
        </w:rPr>
        <w:t>)</w:t>
      </w:r>
      <w:r>
        <w:rPr>
          <w:rFonts w:eastAsia="Calibri" w:cs="Times New Roman"/>
          <w:bCs/>
          <w:lang w:eastAsia="en-US"/>
        </w:rPr>
        <w:t xml:space="preserve">. </w:t>
      </w:r>
      <w:proofErr w:type="spellStart"/>
      <w:r w:rsidR="00335F9F">
        <w:rPr>
          <w:rFonts w:eastAsia="Calibri" w:cs="Times New Roman"/>
          <w:bCs/>
          <w:lang w:eastAsia="en-US"/>
        </w:rPr>
        <w:t>Sterenly</w:t>
      </w:r>
      <w:proofErr w:type="spellEnd"/>
      <w:r w:rsidR="00335F9F">
        <w:rPr>
          <w:rFonts w:eastAsia="Calibri" w:cs="Times New Roman"/>
          <w:bCs/>
          <w:lang w:eastAsia="en-US"/>
        </w:rPr>
        <w:t xml:space="preserve">, Griffiths and </w:t>
      </w:r>
      <w:proofErr w:type="spellStart"/>
      <w:r w:rsidR="00335F9F">
        <w:rPr>
          <w:rFonts w:eastAsia="Calibri" w:cs="Times New Roman"/>
          <w:bCs/>
          <w:lang w:eastAsia="en-US"/>
        </w:rPr>
        <w:t>Okasha</w:t>
      </w:r>
      <w:proofErr w:type="spellEnd"/>
      <w:r w:rsidR="00335F9F">
        <w:rPr>
          <w:rFonts w:eastAsia="Calibri" w:cs="Times New Roman"/>
          <w:bCs/>
          <w:lang w:eastAsia="en-US"/>
        </w:rPr>
        <w:t xml:space="preserve"> </w:t>
      </w:r>
      <w:r w:rsidR="00AC6511">
        <w:rPr>
          <w:rFonts w:eastAsia="Calibri" w:cs="Times New Roman"/>
          <w:bCs/>
          <w:lang w:eastAsia="en-US"/>
        </w:rPr>
        <w:t>debated</w:t>
      </w:r>
      <w:r w:rsidR="00335F9F">
        <w:rPr>
          <w:rFonts w:eastAsia="Calibri" w:cs="Times New Roman"/>
          <w:bCs/>
          <w:lang w:eastAsia="en-US"/>
        </w:rPr>
        <w:t xml:space="preserve"> </w:t>
      </w:r>
      <w:r>
        <w:rPr>
          <w:rFonts w:eastAsia="Calibri" w:cs="Times New Roman"/>
          <w:bCs/>
          <w:lang w:eastAsia="en-US"/>
        </w:rPr>
        <w:t xml:space="preserve">the main points of </w:t>
      </w:r>
      <w:r w:rsidRPr="0048430C">
        <w:rPr>
          <w:rFonts w:cs="Times New Roman"/>
        </w:rPr>
        <w:t>Niche Construction Theory (henceforth, NCT)</w:t>
      </w:r>
      <w:r w:rsidR="00335F9F">
        <w:rPr>
          <w:rFonts w:eastAsia="Calibri" w:cs="Times New Roman"/>
          <w:bCs/>
          <w:lang w:eastAsia="en-US"/>
        </w:rPr>
        <w:t>.</w:t>
      </w:r>
      <w:r w:rsidR="000A3252">
        <w:rPr>
          <w:rFonts w:eastAsia="Calibri" w:cs="Times New Roman"/>
          <w:bCs/>
          <w:lang w:eastAsia="en-US"/>
        </w:rPr>
        <w:t xml:space="preserve"> Their remarks </w:t>
      </w:r>
      <w:r w:rsidR="00DC5FF6">
        <w:rPr>
          <w:rFonts w:eastAsia="Calibri" w:cs="Times New Roman"/>
          <w:bCs/>
          <w:lang w:eastAsia="en-US"/>
        </w:rPr>
        <w:t xml:space="preserve">all </w:t>
      </w:r>
      <w:r w:rsidR="00AC6511">
        <w:rPr>
          <w:rFonts w:eastAsia="Calibri" w:cs="Times New Roman"/>
          <w:bCs/>
          <w:lang w:eastAsia="en-US"/>
        </w:rPr>
        <w:t xml:space="preserve">point </w:t>
      </w:r>
      <w:r>
        <w:rPr>
          <w:rFonts w:eastAsia="Calibri" w:cs="Times New Roman"/>
          <w:bCs/>
          <w:lang w:eastAsia="en-US"/>
        </w:rPr>
        <w:t>in the same direction: they recognise</w:t>
      </w:r>
      <w:r w:rsidR="000A3252">
        <w:rPr>
          <w:rFonts w:eastAsia="Calibri" w:cs="Times New Roman"/>
          <w:bCs/>
          <w:lang w:eastAsia="en-US"/>
        </w:rPr>
        <w:t xml:space="preserve"> two</w:t>
      </w:r>
      <w:r w:rsidR="00AC6511">
        <w:rPr>
          <w:rFonts w:eastAsia="Calibri" w:cs="Times New Roman"/>
          <w:bCs/>
          <w:lang w:eastAsia="en-US"/>
        </w:rPr>
        <w:t xml:space="preserve"> kinds of construction activity. I</w:t>
      </w:r>
      <w:r w:rsidR="000A3252">
        <w:rPr>
          <w:rFonts w:eastAsia="Calibri" w:cs="Times New Roman"/>
          <w:bCs/>
          <w:lang w:eastAsia="en-US"/>
        </w:rPr>
        <w:t xml:space="preserve">n short </w:t>
      </w:r>
      <w:r>
        <w:rPr>
          <w:rFonts w:eastAsia="Calibri" w:cs="Times New Roman"/>
          <w:bCs/>
          <w:lang w:eastAsia="en-US"/>
        </w:rPr>
        <w:t>they claim NCT has</w:t>
      </w:r>
      <w:r w:rsidR="00AC6511">
        <w:rPr>
          <w:rFonts w:eastAsia="Calibri" w:cs="Times New Roman"/>
          <w:bCs/>
          <w:lang w:eastAsia="en-US"/>
        </w:rPr>
        <w:t xml:space="preserve"> </w:t>
      </w:r>
      <w:r w:rsidR="000A3252">
        <w:rPr>
          <w:rFonts w:eastAsia="Calibri" w:cs="Times New Roman"/>
          <w:lang w:eastAsia="en-US"/>
        </w:rPr>
        <w:t>a</w:t>
      </w:r>
      <w:r w:rsidR="000A3252" w:rsidRPr="00315EE0">
        <w:rPr>
          <w:rFonts w:eastAsia="Calibri" w:cs="Times New Roman"/>
          <w:lang w:eastAsia="en-US"/>
        </w:rPr>
        <w:t xml:space="preserve"> strong adaptive core with a weak ecological wrapping</w:t>
      </w:r>
      <w:r w:rsidR="000A3252">
        <w:rPr>
          <w:rFonts w:eastAsia="Calibri" w:cs="Times New Roman"/>
          <w:lang w:eastAsia="en-US"/>
        </w:rPr>
        <w:t xml:space="preserve">. They </w:t>
      </w:r>
      <w:r w:rsidR="00663ABE">
        <w:rPr>
          <w:rFonts w:eastAsia="Calibri" w:cs="Times New Roman"/>
          <w:lang w:eastAsia="en-US"/>
        </w:rPr>
        <w:t>endorse</w:t>
      </w:r>
      <w:r w:rsidR="00AC6511">
        <w:rPr>
          <w:rFonts w:eastAsia="Calibri" w:cs="Times New Roman"/>
          <w:lang w:eastAsia="en-US"/>
        </w:rPr>
        <w:t xml:space="preserve"> the first position</w:t>
      </w:r>
      <w:r w:rsidR="0048430C">
        <w:rPr>
          <w:rFonts w:eastAsia="Calibri" w:cs="Times New Roman"/>
          <w:lang w:eastAsia="en-US"/>
        </w:rPr>
        <w:t xml:space="preserve"> </w:t>
      </w:r>
      <w:r w:rsidR="00663ABE">
        <w:rPr>
          <w:rFonts w:eastAsia="Calibri" w:cs="Times New Roman"/>
          <w:lang w:eastAsia="en-US"/>
        </w:rPr>
        <w:t>as a positive contribution to</w:t>
      </w:r>
      <w:r w:rsidR="0048430C">
        <w:rPr>
          <w:rFonts w:eastAsia="Calibri" w:cs="Times New Roman"/>
          <w:lang w:eastAsia="en-US"/>
        </w:rPr>
        <w:t xml:space="preserve"> evolutionary biology</w:t>
      </w:r>
      <w:r w:rsidR="000A3252">
        <w:rPr>
          <w:rFonts w:eastAsia="Calibri" w:cs="Times New Roman"/>
          <w:lang w:eastAsia="en-US"/>
        </w:rPr>
        <w:t>, while</w:t>
      </w:r>
      <w:r w:rsidR="00663ABE">
        <w:rPr>
          <w:rFonts w:eastAsia="Calibri" w:cs="Times New Roman"/>
          <w:lang w:eastAsia="en-US"/>
        </w:rPr>
        <w:t xml:space="preserve"> they </w:t>
      </w:r>
      <w:r w:rsidR="00DC5FF6">
        <w:rPr>
          <w:rFonts w:eastAsia="Calibri" w:cs="Times New Roman"/>
          <w:lang w:eastAsia="en-US"/>
        </w:rPr>
        <w:t xml:space="preserve">dismiss </w:t>
      </w:r>
      <w:r w:rsidR="000A3252">
        <w:rPr>
          <w:rFonts w:eastAsia="Calibri" w:cs="Times New Roman"/>
          <w:lang w:eastAsia="en-US"/>
        </w:rPr>
        <w:t>the second as irrelevant</w:t>
      </w:r>
      <w:r w:rsidR="000A3252" w:rsidRPr="00663ABE">
        <w:rPr>
          <w:rFonts w:eastAsia="Calibri" w:cs="Times New Roman"/>
          <w:lang w:eastAsia="en-US"/>
        </w:rPr>
        <w:t>.</w:t>
      </w:r>
      <w:r w:rsidR="000A3252" w:rsidRPr="00663ABE">
        <w:rPr>
          <w:rFonts w:eastAsia="Calibri" w:cs="Times New Roman"/>
          <w:bCs/>
          <w:lang w:eastAsia="en-US"/>
        </w:rPr>
        <w:t xml:space="preserve"> </w:t>
      </w:r>
      <w:r w:rsidR="00DC5FF6">
        <w:rPr>
          <w:rFonts w:eastAsia="Calibri" w:cs="Times New Roman"/>
          <w:bCs/>
          <w:lang w:eastAsia="en-US"/>
        </w:rPr>
        <w:t>It goes without saying that</w:t>
      </w:r>
      <w:r w:rsidR="00663ABE" w:rsidRPr="00663ABE">
        <w:rPr>
          <w:rStyle w:val="Emphasis"/>
          <w:bCs/>
          <w:i w:val="0"/>
          <w:iCs w:val="0"/>
          <w:color w:val="000000"/>
          <w:shd w:val="clear" w:color="auto" w:fill="FFFFFF"/>
        </w:rPr>
        <w:t xml:space="preserve"> </w:t>
      </w:r>
      <w:r w:rsidR="00663ABE">
        <w:rPr>
          <w:rStyle w:val="Emphasis"/>
          <w:bCs/>
          <w:i w:val="0"/>
          <w:iCs w:val="0"/>
          <w:color w:val="000000"/>
          <w:shd w:val="clear" w:color="auto" w:fill="FFFFFF"/>
        </w:rPr>
        <w:t xml:space="preserve">constructionists felt misunderstood and remarked the relevance of their arguments. </w:t>
      </w:r>
      <w:r w:rsidR="00663ABE">
        <w:rPr>
          <w:rFonts w:eastAsia="Calibri" w:cs="Times New Roman"/>
          <w:bCs/>
          <w:lang w:eastAsia="en-US"/>
        </w:rPr>
        <w:t>It is time now</w:t>
      </w:r>
      <w:r w:rsidR="00F444BD">
        <w:rPr>
          <w:rFonts w:eastAsia="Calibri" w:cs="Times New Roman"/>
          <w:bCs/>
          <w:lang w:eastAsia="en-US"/>
        </w:rPr>
        <w:t xml:space="preserve"> to return </w:t>
      </w:r>
      <w:r w:rsidR="008C61A5">
        <w:rPr>
          <w:rFonts w:eastAsia="Calibri" w:cs="Times New Roman"/>
          <w:bCs/>
          <w:lang w:eastAsia="en-US"/>
        </w:rPr>
        <w:t xml:space="preserve">to </w:t>
      </w:r>
      <w:r w:rsidR="00F444BD">
        <w:rPr>
          <w:rFonts w:eastAsia="Calibri" w:cs="Times New Roman"/>
          <w:bCs/>
          <w:lang w:eastAsia="en-US"/>
        </w:rPr>
        <w:t xml:space="preserve">the debate </w:t>
      </w:r>
      <w:r w:rsidR="008C61A5">
        <w:rPr>
          <w:rFonts w:eastAsia="Calibri" w:cs="Times New Roman"/>
          <w:bCs/>
          <w:lang w:eastAsia="en-US"/>
        </w:rPr>
        <w:t xml:space="preserve">from </w:t>
      </w:r>
      <w:r w:rsidR="005E5FDF">
        <w:rPr>
          <w:rFonts w:eastAsia="Calibri" w:cs="Times New Roman"/>
          <w:bCs/>
          <w:lang w:eastAsia="en-US"/>
        </w:rPr>
        <w:t>2005</w:t>
      </w:r>
      <w:r w:rsidR="00F444BD">
        <w:rPr>
          <w:rFonts w:eastAsia="Calibri" w:cs="Times New Roman"/>
          <w:bCs/>
          <w:lang w:eastAsia="en-US"/>
        </w:rPr>
        <w:t xml:space="preserve"> because it </w:t>
      </w:r>
      <w:r w:rsidR="00F444BD">
        <w:rPr>
          <w:rFonts w:cs="Times New Roman"/>
        </w:rPr>
        <w:t>remained</w:t>
      </w:r>
      <w:r w:rsidR="00F444BD" w:rsidRPr="00F162E5">
        <w:rPr>
          <w:rFonts w:cs="Times New Roman"/>
        </w:rPr>
        <w:t xml:space="preserve"> inconclusive</w:t>
      </w:r>
      <w:r w:rsidR="00F444BD">
        <w:rPr>
          <w:rFonts w:cs="Times New Roman"/>
        </w:rPr>
        <w:t>,</w:t>
      </w:r>
      <w:r w:rsidR="00F444BD" w:rsidRPr="00F444BD">
        <w:rPr>
          <w:rFonts w:eastAsia="Calibri" w:cs="Times New Roman"/>
          <w:bCs/>
          <w:lang w:eastAsia="en-US"/>
        </w:rPr>
        <w:t xml:space="preserve"> </w:t>
      </w:r>
      <w:r w:rsidR="008C61A5">
        <w:rPr>
          <w:rFonts w:eastAsia="Calibri" w:cs="Times New Roman"/>
          <w:bCs/>
          <w:lang w:eastAsia="en-US"/>
        </w:rPr>
        <w:t xml:space="preserve">failing to offer a </w:t>
      </w:r>
      <w:r w:rsidR="00F444BD">
        <w:rPr>
          <w:rFonts w:eastAsia="Calibri" w:cs="Times New Roman"/>
          <w:bCs/>
          <w:lang w:eastAsia="en-US"/>
        </w:rPr>
        <w:t xml:space="preserve">satisfactory solution for </w:t>
      </w:r>
      <w:r w:rsidR="008C61A5">
        <w:rPr>
          <w:rFonts w:eastAsia="Calibri" w:cs="Times New Roman"/>
          <w:bCs/>
          <w:lang w:eastAsia="en-US"/>
        </w:rPr>
        <w:t>either party</w:t>
      </w:r>
      <w:r w:rsidR="00F444BD">
        <w:rPr>
          <w:rFonts w:eastAsia="Calibri" w:cs="Times New Roman"/>
          <w:bCs/>
          <w:lang w:eastAsia="en-US"/>
        </w:rPr>
        <w:t xml:space="preserve">. </w:t>
      </w:r>
      <w:r w:rsidR="00663ABE">
        <w:rPr>
          <w:rFonts w:eastAsia="Calibri" w:cs="Times New Roman"/>
          <w:bCs/>
          <w:lang w:eastAsia="en-US"/>
        </w:rPr>
        <w:t xml:space="preserve">A permanent disagreement has been established, </w:t>
      </w:r>
      <w:r w:rsidR="0055532A">
        <w:rPr>
          <w:rFonts w:eastAsia="Calibri" w:cs="Times New Roman"/>
          <w:bCs/>
          <w:lang w:eastAsia="en-US"/>
        </w:rPr>
        <w:t xml:space="preserve">a </w:t>
      </w:r>
      <w:r w:rsidR="00663ABE">
        <w:rPr>
          <w:rFonts w:eastAsia="Calibri" w:cs="Times New Roman"/>
          <w:bCs/>
          <w:lang w:eastAsia="en-US"/>
        </w:rPr>
        <w:t xml:space="preserve">sign that the way the debate has developed </w:t>
      </w:r>
      <w:r w:rsidR="0055532A">
        <w:rPr>
          <w:rFonts w:eastAsia="Calibri" w:cs="Times New Roman"/>
          <w:bCs/>
          <w:lang w:eastAsia="en-US"/>
        </w:rPr>
        <w:t xml:space="preserve">may well fail to </w:t>
      </w:r>
      <w:r w:rsidR="00663ABE">
        <w:rPr>
          <w:rFonts w:eastAsia="Calibri" w:cs="Times New Roman"/>
          <w:bCs/>
          <w:lang w:eastAsia="en-US"/>
        </w:rPr>
        <w:t xml:space="preserve">bring us </w:t>
      </w:r>
      <w:r w:rsidR="0055532A">
        <w:rPr>
          <w:rFonts w:eastAsia="Calibri" w:cs="Times New Roman"/>
          <w:bCs/>
          <w:lang w:eastAsia="en-US"/>
        </w:rPr>
        <w:t>a</w:t>
      </w:r>
      <w:r w:rsidR="00663ABE">
        <w:rPr>
          <w:rFonts w:eastAsia="Calibri" w:cs="Times New Roman"/>
          <w:bCs/>
          <w:lang w:eastAsia="en-US"/>
        </w:rPr>
        <w:t xml:space="preserve"> solution.</w:t>
      </w:r>
      <w:r w:rsidR="008632FD">
        <w:rPr>
          <w:rStyle w:val="FootnoteReference"/>
          <w:rFonts w:eastAsia="Calibri" w:cs="Times New Roman"/>
          <w:bCs/>
          <w:lang w:eastAsia="en-US"/>
        </w:rPr>
        <w:footnoteReference w:id="1"/>
      </w:r>
      <w:r w:rsidR="00663ABE">
        <w:rPr>
          <w:rFonts w:eastAsia="Calibri" w:cs="Times New Roman"/>
          <w:bCs/>
          <w:lang w:eastAsia="en-US"/>
        </w:rPr>
        <w:t xml:space="preserve"> In order to restart the debate </w:t>
      </w:r>
      <w:r w:rsidR="000A3252" w:rsidRPr="0048430C">
        <w:rPr>
          <w:rFonts w:eastAsia="Calibri" w:cs="Times New Roman"/>
          <w:bCs/>
          <w:lang w:eastAsia="en-US"/>
        </w:rPr>
        <w:t xml:space="preserve">I will argue that the key element of </w:t>
      </w:r>
      <w:r>
        <w:rPr>
          <w:rFonts w:cs="Times New Roman"/>
        </w:rPr>
        <w:t>NCT</w:t>
      </w:r>
      <w:r w:rsidR="00B86608" w:rsidRPr="0048430C">
        <w:rPr>
          <w:rFonts w:eastAsia="Calibri" w:cs="Times New Roman"/>
          <w:bCs/>
          <w:lang w:eastAsia="en-US"/>
        </w:rPr>
        <w:t>, namely the metaphor of construction, can lead us to a better categori</w:t>
      </w:r>
      <w:r w:rsidR="00AD1667">
        <w:rPr>
          <w:rFonts w:eastAsia="Calibri" w:cs="Times New Roman"/>
          <w:bCs/>
          <w:lang w:eastAsia="en-US"/>
        </w:rPr>
        <w:t>s</w:t>
      </w:r>
      <w:r w:rsidR="00B86608" w:rsidRPr="0048430C">
        <w:rPr>
          <w:rFonts w:eastAsia="Calibri" w:cs="Times New Roman"/>
          <w:bCs/>
          <w:lang w:eastAsia="en-US"/>
        </w:rPr>
        <w:t xml:space="preserve">ation and understanding </w:t>
      </w:r>
      <w:r w:rsidR="00A20709" w:rsidRPr="0048430C">
        <w:rPr>
          <w:rFonts w:eastAsia="Calibri" w:cs="Times New Roman"/>
          <w:bCs/>
          <w:lang w:eastAsia="en-US"/>
        </w:rPr>
        <w:t xml:space="preserve">of </w:t>
      </w:r>
      <w:r w:rsidR="00AD1667">
        <w:rPr>
          <w:rFonts w:eastAsia="Calibri" w:cs="Times New Roman"/>
          <w:bCs/>
          <w:lang w:eastAsia="en-US"/>
        </w:rPr>
        <w:t xml:space="preserve">the </w:t>
      </w:r>
      <w:r w:rsidR="0048430C" w:rsidRPr="0048430C">
        <w:rPr>
          <w:rFonts w:eastAsia="Calibri" w:cs="Times New Roman"/>
          <w:bCs/>
          <w:lang w:eastAsia="en-US"/>
        </w:rPr>
        <w:t>whole theory and its relation with evolutionary biology</w:t>
      </w:r>
      <w:r w:rsidR="00A20709" w:rsidRPr="0048430C">
        <w:rPr>
          <w:rFonts w:eastAsia="Calibri" w:cs="Times New Roman"/>
          <w:bCs/>
          <w:lang w:eastAsia="en-US"/>
        </w:rPr>
        <w:t>. I will propose a new categori</w:t>
      </w:r>
      <w:r w:rsidR="00AD1667">
        <w:rPr>
          <w:rFonts w:eastAsia="Calibri" w:cs="Times New Roman"/>
          <w:bCs/>
          <w:lang w:eastAsia="en-US"/>
        </w:rPr>
        <w:t>s</w:t>
      </w:r>
      <w:r w:rsidR="00A20709" w:rsidRPr="0048430C">
        <w:rPr>
          <w:rFonts w:eastAsia="Calibri" w:cs="Times New Roman"/>
          <w:bCs/>
          <w:lang w:eastAsia="en-US"/>
        </w:rPr>
        <w:t xml:space="preserve">ation </w:t>
      </w:r>
      <w:r w:rsidR="00AD1667">
        <w:rPr>
          <w:rFonts w:eastAsia="Calibri" w:cs="Times New Roman"/>
          <w:bCs/>
          <w:lang w:eastAsia="en-US"/>
        </w:rPr>
        <w:t>identifying</w:t>
      </w:r>
      <w:r w:rsidR="00A20709" w:rsidRPr="0048430C">
        <w:rPr>
          <w:rFonts w:eastAsiaTheme="minorHAnsi" w:cs="Times New Roman"/>
          <w:color w:val="000000"/>
          <w:lang w:eastAsia="en-US"/>
        </w:rPr>
        <w:t xml:space="preserve">, instead </w:t>
      </w:r>
      <w:r w:rsidR="00AD1667">
        <w:rPr>
          <w:rFonts w:eastAsiaTheme="minorHAnsi" w:cs="Times New Roman"/>
          <w:color w:val="000000"/>
          <w:lang w:eastAsia="en-US"/>
        </w:rPr>
        <w:t>of</w:t>
      </w:r>
      <w:r w:rsidR="00A20709" w:rsidRPr="0048430C">
        <w:rPr>
          <w:rFonts w:eastAsiaTheme="minorHAnsi" w:cs="Times New Roman"/>
          <w:color w:val="000000"/>
          <w:lang w:eastAsia="en-US"/>
        </w:rPr>
        <w:t xml:space="preserve"> two,</w:t>
      </w:r>
      <w:r w:rsidR="00EC6253" w:rsidRPr="0048430C">
        <w:rPr>
          <w:rFonts w:eastAsiaTheme="minorHAnsi" w:cs="Times New Roman"/>
          <w:color w:val="000000"/>
          <w:lang w:eastAsia="en-US"/>
        </w:rPr>
        <w:t xml:space="preserve"> three </w:t>
      </w:r>
      <w:r w:rsidR="00EC6253" w:rsidRPr="0048430C">
        <w:rPr>
          <w:rFonts w:cs="Times New Roman"/>
        </w:rPr>
        <w:t xml:space="preserve">kinds of constructionism to describe </w:t>
      </w:r>
      <w:r w:rsidR="00861C81" w:rsidRPr="0048430C">
        <w:rPr>
          <w:rFonts w:cs="Times New Roman"/>
        </w:rPr>
        <w:t>NCT)</w:t>
      </w:r>
      <w:r w:rsidR="00A20709" w:rsidRPr="0048430C">
        <w:rPr>
          <w:rFonts w:cs="Times New Roman"/>
        </w:rPr>
        <w:t xml:space="preserve">. </w:t>
      </w:r>
      <w:r w:rsidR="00EC6253" w:rsidRPr="0048430C">
        <w:rPr>
          <w:rFonts w:eastAsiaTheme="minorHAnsi" w:cs="Times New Roman"/>
          <w:color w:val="000000"/>
          <w:lang w:eastAsia="en-US"/>
        </w:rPr>
        <w:t xml:space="preserve"> </w:t>
      </w:r>
      <w:r w:rsidR="00A20709" w:rsidRPr="0048430C">
        <w:rPr>
          <w:rFonts w:eastAsiaTheme="minorHAnsi" w:cs="Times New Roman"/>
          <w:color w:val="000000"/>
          <w:lang w:eastAsia="en-US"/>
        </w:rPr>
        <w:t xml:space="preserve">This </w:t>
      </w:r>
      <w:r w:rsidR="00EC6253" w:rsidRPr="0048430C">
        <w:rPr>
          <w:rFonts w:eastAsiaTheme="minorHAnsi" w:cs="Times New Roman"/>
          <w:color w:val="000000"/>
          <w:lang w:eastAsia="en-US"/>
        </w:rPr>
        <w:t>is more than just a Godfrey</w:t>
      </w:r>
      <w:r w:rsidR="0048430C" w:rsidRPr="0048430C">
        <w:rPr>
          <w:rFonts w:eastAsiaTheme="minorHAnsi" w:cs="Times New Roman"/>
          <w:color w:val="000000"/>
          <w:lang w:eastAsia="en-US"/>
        </w:rPr>
        <w:t>-Smithsonian pun in my title. The three categories</w:t>
      </w:r>
      <w:r w:rsidR="00EC6253" w:rsidRPr="0048430C">
        <w:rPr>
          <w:rFonts w:eastAsiaTheme="minorHAnsi" w:cs="Times New Roman"/>
          <w:color w:val="000000"/>
          <w:lang w:eastAsia="en-US"/>
        </w:rPr>
        <w:t xml:space="preserve"> </w:t>
      </w:r>
      <w:r w:rsidR="0048430C" w:rsidRPr="0048430C">
        <w:rPr>
          <w:rFonts w:eastAsiaTheme="minorHAnsi" w:cs="Times New Roman"/>
          <w:color w:val="000000"/>
          <w:lang w:eastAsia="en-US"/>
        </w:rPr>
        <w:t>come</w:t>
      </w:r>
      <w:r w:rsidR="00EF46B3" w:rsidRPr="0048430C">
        <w:rPr>
          <w:rFonts w:eastAsiaTheme="minorHAnsi" w:cs="Times New Roman"/>
          <w:color w:val="000000"/>
          <w:lang w:eastAsia="en-US"/>
        </w:rPr>
        <w:t xml:space="preserve"> from Roger White</w:t>
      </w:r>
      <w:r w:rsidR="0048430C">
        <w:rPr>
          <w:rFonts w:eastAsiaTheme="minorHAnsi" w:cs="Times New Roman"/>
          <w:color w:val="000000"/>
          <w:lang w:eastAsia="en-US"/>
        </w:rPr>
        <w:t>’s</w:t>
      </w:r>
      <w:r w:rsidR="00EF46B3" w:rsidRPr="0048430C">
        <w:rPr>
          <w:rFonts w:eastAsiaTheme="minorHAnsi" w:cs="Times New Roman"/>
          <w:color w:val="000000"/>
          <w:lang w:eastAsia="en-US"/>
        </w:rPr>
        <w:t xml:space="preserve"> </w:t>
      </w:r>
      <w:r w:rsidR="00861C81" w:rsidRPr="0048430C">
        <w:rPr>
          <w:rFonts w:eastAsiaTheme="minorHAnsi" w:cs="Times New Roman"/>
          <w:color w:val="000000"/>
          <w:lang w:eastAsia="en-US"/>
        </w:rPr>
        <w:t>distinction</w:t>
      </w:r>
      <w:r w:rsidR="00880D51">
        <w:rPr>
          <w:rFonts w:eastAsiaTheme="minorHAnsi" w:cs="Times New Roman"/>
          <w:color w:val="000000"/>
          <w:lang w:eastAsia="en-US"/>
        </w:rPr>
        <w:t xml:space="preserve"> (</w:t>
      </w:r>
      <w:r w:rsidR="00880D51">
        <w:t>White 2010</w:t>
      </w:r>
      <w:r w:rsidR="00880D51">
        <w:rPr>
          <w:rFonts w:eastAsiaTheme="minorHAnsi" w:cs="Times New Roman"/>
          <w:color w:val="000000"/>
          <w:lang w:eastAsia="en-US"/>
        </w:rPr>
        <w:t>)</w:t>
      </w:r>
      <w:r w:rsidR="00861C81">
        <w:rPr>
          <w:rFonts w:eastAsiaTheme="minorHAnsi" w:cs="Times New Roman"/>
          <w:color w:val="000000"/>
          <w:lang w:eastAsia="en-US"/>
        </w:rPr>
        <w:t xml:space="preserve"> of </w:t>
      </w:r>
      <w:r w:rsidR="00564AAA">
        <w:rPr>
          <w:rFonts w:eastAsiaTheme="minorHAnsi" w:cs="Times New Roman"/>
          <w:color w:val="000000"/>
          <w:lang w:eastAsia="en-US"/>
        </w:rPr>
        <w:t xml:space="preserve">three types </w:t>
      </w:r>
      <w:r w:rsidR="00AD1667">
        <w:rPr>
          <w:rFonts w:eastAsiaTheme="minorHAnsi" w:cs="Times New Roman"/>
          <w:color w:val="000000"/>
          <w:lang w:eastAsia="en-US"/>
        </w:rPr>
        <w:t xml:space="preserve">of </w:t>
      </w:r>
      <w:r w:rsidR="00564AAA">
        <w:rPr>
          <w:rFonts w:eastAsiaTheme="minorHAnsi" w:cs="Times New Roman"/>
          <w:color w:val="000000"/>
          <w:lang w:eastAsia="en-US"/>
        </w:rPr>
        <w:t>metaphor/analog</w:t>
      </w:r>
      <w:r w:rsidR="00AD1667">
        <w:rPr>
          <w:rFonts w:eastAsiaTheme="minorHAnsi" w:cs="Times New Roman"/>
          <w:color w:val="000000"/>
          <w:lang w:eastAsia="en-US"/>
        </w:rPr>
        <w:t>y</w:t>
      </w:r>
      <w:r w:rsidR="00564AAA">
        <w:rPr>
          <w:rFonts w:eastAsiaTheme="minorHAnsi" w:cs="Times New Roman"/>
          <w:color w:val="000000"/>
          <w:lang w:eastAsia="en-US"/>
        </w:rPr>
        <w:t xml:space="preserve">, on which my </w:t>
      </w:r>
      <w:r w:rsidR="00564AAA">
        <w:rPr>
          <w:rFonts w:eastAsiaTheme="minorHAnsi" w:cs="Times New Roman"/>
          <w:color w:val="000000"/>
          <w:lang w:eastAsia="en-US"/>
        </w:rPr>
        <w:lastRenderedPageBreak/>
        <w:t xml:space="preserve">argument is based. </w:t>
      </w:r>
      <w:r w:rsidR="00D25EF6">
        <w:rPr>
          <w:rFonts w:eastAsiaTheme="minorHAnsi" w:cs="Times New Roman"/>
          <w:color w:val="000000"/>
          <w:lang w:eastAsia="en-US"/>
        </w:rPr>
        <w:t>This paper</w:t>
      </w:r>
      <w:r w:rsidR="003C4C21" w:rsidRPr="00EC6253">
        <w:rPr>
          <w:rFonts w:eastAsiaTheme="minorHAnsi" w:cs="Times New Roman"/>
          <w:color w:val="000000"/>
          <w:lang w:eastAsia="en-US"/>
        </w:rPr>
        <w:t xml:space="preserve"> </w:t>
      </w:r>
      <w:r w:rsidR="003C4C21">
        <w:rPr>
          <w:rFonts w:eastAsiaTheme="minorHAnsi" w:cs="Times New Roman"/>
          <w:color w:val="000000"/>
          <w:lang w:eastAsia="en-US"/>
        </w:rPr>
        <w:t xml:space="preserve">illuminates </w:t>
      </w:r>
      <w:r w:rsidR="00AD1667">
        <w:rPr>
          <w:rFonts w:eastAsiaTheme="minorHAnsi" w:cs="Times New Roman"/>
          <w:color w:val="000000"/>
          <w:lang w:eastAsia="en-US"/>
        </w:rPr>
        <w:t xml:space="preserve">the </w:t>
      </w:r>
      <w:r w:rsidR="003C4C21">
        <w:rPr>
          <w:rFonts w:eastAsiaTheme="minorHAnsi" w:cs="Times New Roman"/>
          <w:color w:val="000000"/>
          <w:lang w:eastAsia="en-US"/>
        </w:rPr>
        <w:t>NCT</w:t>
      </w:r>
      <w:r w:rsidR="003C4C21" w:rsidRPr="00EC6253">
        <w:rPr>
          <w:rFonts w:eastAsiaTheme="minorHAnsi" w:cs="Times New Roman"/>
          <w:color w:val="000000"/>
          <w:lang w:eastAsia="en-US"/>
        </w:rPr>
        <w:t xml:space="preserve"> </w:t>
      </w:r>
      <w:r w:rsidR="003C4C21">
        <w:rPr>
          <w:rFonts w:eastAsiaTheme="minorHAnsi" w:cs="Times New Roman"/>
          <w:color w:val="000000"/>
          <w:lang w:eastAsia="en-US"/>
        </w:rPr>
        <w:t xml:space="preserve">debate </w:t>
      </w:r>
      <w:r w:rsidR="003C4C21" w:rsidRPr="00EC6253">
        <w:rPr>
          <w:rFonts w:eastAsiaTheme="minorHAnsi" w:cs="Times New Roman"/>
          <w:color w:val="000000"/>
          <w:lang w:eastAsia="en-US"/>
        </w:rPr>
        <w:t>in two main ways. First</w:t>
      </w:r>
      <w:r w:rsidR="00AD1667">
        <w:rPr>
          <w:rFonts w:eastAsiaTheme="minorHAnsi" w:cs="Times New Roman"/>
          <w:color w:val="000000"/>
          <w:lang w:eastAsia="en-US"/>
        </w:rPr>
        <w:t>, the division</w:t>
      </w:r>
      <w:r w:rsidR="00D25EF6">
        <w:rPr>
          <w:rFonts w:eastAsiaTheme="minorHAnsi" w:cs="Times New Roman"/>
          <w:color w:val="000000"/>
          <w:lang w:eastAsia="en-US"/>
        </w:rPr>
        <w:t xml:space="preserve"> into three </w:t>
      </w:r>
      <w:r w:rsidR="00AD1667">
        <w:rPr>
          <w:rFonts w:eastAsiaTheme="minorHAnsi" w:cs="Times New Roman"/>
          <w:color w:val="000000"/>
          <w:lang w:eastAsia="en-US"/>
        </w:rPr>
        <w:t>types</w:t>
      </w:r>
      <w:r w:rsidR="00D25EF6">
        <w:rPr>
          <w:rFonts w:eastAsiaTheme="minorHAnsi" w:cs="Times New Roman"/>
          <w:color w:val="000000"/>
          <w:lang w:eastAsia="en-US"/>
        </w:rPr>
        <w:t xml:space="preserve"> allows us to detect </w:t>
      </w:r>
      <w:r w:rsidR="00AD1667">
        <w:rPr>
          <w:rFonts w:eastAsiaTheme="minorHAnsi" w:cs="Times New Roman"/>
          <w:color w:val="000000"/>
          <w:lang w:eastAsia="en-US"/>
        </w:rPr>
        <w:t xml:space="preserve">a </w:t>
      </w:r>
      <w:r w:rsidR="00D25EF6">
        <w:rPr>
          <w:rFonts w:eastAsiaTheme="minorHAnsi" w:cs="Times New Roman"/>
          <w:color w:val="000000"/>
          <w:lang w:eastAsia="en-US"/>
        </w:rPr>
        <w:t>relevant distinction in the cases of construction, increasing our understanding of constructionism itself. Second</w:t>
      </w:r>
      <w:r w:rsidR="00AD1667">
        <w:rPr>
          <w:rFonts w:eastAsiaTheme="minorHAnsi" w:cs="Times New Roman"/>
          <w:color w:val="000000"/>
          <w:lang w:eastAsia="en-US"/>
        </w:rPr>
        <w:t>,</w:t>
      </w:r>
      <w:r w:rsidR="00D25EF6">
        <w:rPr>
          <w:rFonts w:eastAsiaTheme="minorHAnsi" w:cs="Times New Roman"/>
          <w:color w:val="000000"/>
          <w:lang w:eastAsia="en-US"/>
        </w:rPr>
        <w:t xml:space="preserve"> </w:t>
      </w:r>
      <w:r w:rsidR="003C4C21">
        <w:rPr>
          <w:rFonts w:eastAsiaTheme="minorHAnsi" w:cs="Times New Roman"/>
          <w:color w:val="000000"/>
          <w:lang w:eastAsia="en-US"/>
        </w:rPr>
        <w:t xml:space="preserve">it gives us an explanation of the persistent disagreement in the debate involving NCT and </w:t>
      </w:r>
      <w:r w:rsidR="0048430C">
        <w:rPr>
          <w:rFonts w:eastAsiaTheme="minorHAnsi" w:cs="Times New Roman"/>
          <w:color w:val="000000"/>
          <w:lang w:eastAsia="en-US"/>
        </w:rPr>
        <w:t>the standard evolutionary theory (</w:t>
      </w:r>
      <w:r w:rsidR="003C4C21">
        <w:rPr>
          <w:rFonts w:eastAsiaTheme="minorHAnsi" w:cs="Times New Roman"/>
          <w:color w:val="000000"/>
          <w:lang w:eastAsia="en-US"/>
        </w:rPr>
        <w:t>SET</w:t>
      </w:r>
      <w:r w:rsidR="0048430C">
        <w:rPr>
          <w:rFonts w:eastAsiaTheme="minorHAnsi" w:cs="Times New Roman"/>
          <w:color w:val="000000"/>
          <w:lang w:eastAsia="en-US"/>
        </w:rPr>
        <w:t>)</w:t>
      </w:r>
      <w:r w:rsidR="003C4C21">
        <w:rPr>
          <w:rFonts w:eastAsiaTheme="minorHAnsi" w:cs="Times New Roman"/>
          <w:color w:val="000000"/>
          <w:lang w:eastAsia="en-US"/>
        </w:rPr>
        <w:t>.</w:t>
      </w:r>
      <w:r w:rsidR="0048430C">
        <w:rPr>
          <w:rStyle w:val="FootnoteReference"/>
          <w:rFonts w:eastAsiaTheme="minorHAnsi" w:cs="Times New Roman"/>
          <w:color w:val="000000"/>
          <w:lang w:eastAsia="en-US"/>
        </w:rPr>
        <w:footnoteReference w:id="2"/>
      </w:r>
      <w:r w:rsidR="003C4C21">
        <w:rPr>
          <w:rFonts w:eastAsiaTheme="minorHAnsi" w:cs="Times New Roman"/>
          <w:color w:val="000000"/>
          <w:lang w:eastAsia="en-US"/>
        </w:rPr>
        <w:t xml:space="preserve"> </w:t>
      </w:r>
      <w:r w:rsidR="00D25EF6">
        <w:rPr>
          <w:rFonts w:eastAsiaTheme="minorHAnsi" w:cs="Times New Roman"/>
          <w:color w:val="000000"/>
          <w:lang w:eastAsia="en-US"/>
        </w:rPr>
        <w:t xml:space="preserve">In addition, </w:t>
      </w:r>
      <w:r w:rsidR="003C4C21">
        <w:rPr>
          <w:rFonts w:eastAsiaTheme="minorHAnsi" w:cs="Times New Roman"/>
          <w:color w:val="000000"/>
          <w:lang w:eastAsia="en-US"/>
        </w:rPr>
        <w:t xml:space="preserve">it offers us the possibility to restart the debate </w:t>
      </w:r>
      <w:r w:rsidR="00621ADC">
        <w:rPr>
          <w:rFonts w:eastAsiaTheme="minorHAnsi" w:cs="Times New Roman"/>
          <w:color w:val="000000"/>
          <w:lang w:eastAsia="en-US"/>
        </w:rPr>
        <w:t xml:space="preserve">on </w:t>
      </w:r>
      <w:r w:rsidR="003C4C21">
        <w:rPr>
          <w:rFonts w:eastAsiaTheme="minorHAnsi" w:cs="Times New Roman"/>
          <w:color w:val="000000"/>
          <w:lang w:eastAsia="en-US"/>
        </w:rPr>
        <w:t>niche constru</w:t>
      </w:r>
      <w:r w:rsidR="00D25EF6">
        <w:rPr>
          <w:rFonts w:eastAsiaTheme="minorHAnsi" w:cs="Times New Roman"/>
          <w:color w:val="000000"/>
          <w:lang w:eastAsia="en-US"/>
        </w:rPr>
        <w:t xml:space="preserve">ctionism from </w:t>
      </w:r>
      <w:r w:rsidR="00AD1667">
        <w:rPr>
          <w:rFonts w:eastAsiaTheme="minorHAnsi" w:cs="Times New Roman"/>
          <w:color w:val="000000"/>
          <w:lang w:eastAsia="en-US"/>
        </w:rPr>
        <w:t xml:space="preserve">a </w:t>
      </w:r>
      <w:r w:rsidR="00D25EF6">
        <w:rPr>
          <w:rFonts w:eastAsiaTheme="minorHAnsi" w:cs="Times New Roman"/>
          <w:color w:val="000000"/>
          <w:lang w:eastAsia="en-US"/>
        </w:rPr>
        <w:t xml:space="preserve">fresh perspective and, </w:t>
      </w:r>
      <w:r w:rsidR="00621ADC">
        <w:rPr>
          <w:rFonts w:eastAsia="Calibri" w:cs="Times New Roman"/>
          <w:bCs/>
          <w:lang w:eastAsia="en-US"/>
        </w:rPr>
        <w:t>in relation to</w:t>
      </w:r>
      <w:r w:rsidR="00D25EF6" w:rsidRPr="00F162E5">
        <w:rPr>
          <w:rFonts w:cs="Times New Roman"/>
        </w:rPr>
        <w:t xml:space="preserve"> </w:t>
      </w:r>
      <w:r w:rsidR="00D25EF6">
        <w:rPr>
          <w:rFonts w:eastAsiaTheme="minorHAnsi" w:cs="Times New Roman"/>
          <w:color w:val="000000"/>
          <w:lang w:eastAsia="en-US"/>
        </w:rPr>
        <w:t>the permanent disagreement</w:t>
      </w:r>
      <w:r w:rsidR="00D25EF6" w:rsidRPr="00F162E5">
        <w:rPr>
          <w:rFonts w:cs="Times New Roman"/>
        </w:rPr>
        <w:t xml:space="preserve"> </w:t>
      </w:r>
      <w:r w:rsidR="00D25EF6">
        <w:rPr>
          <w:rFonts w:cs="Times New Roman"/>
        </w:rPr>
        <w:t>for this</w:t>
      </w:r>
      <w:r w:rsidR="00D25EF6" w:rsidRPr="00F162E5">
        <w:rPr>
          <w:rFonts w:cs="Times New Roman"/>
        </w:rPr>
        <w:t xml:space="preserve"> particular debate</w:t>
      </w:r>
      <w:r w:rsidR="00D25EF6">
        <w:rPr>
          <w:rFonts w:cs="Times New Roman"/>
        </w:rPr>
        <w:t>,</w:t>
      </w:r>
      <w:r w:rsidR="00D25EF6">
        <w:rPr>
          <w:rFonts w:eastAsiaTheme="minorHAnsi" w:cs="Times New Roman"/>
          <w:color w:val="000000"/>
          <w:lang w:eastAsia="en-US"/>
        </w:rPr>
        <w:t xml:space="preserve"> this analysis </w:t>
      </w:r>
      <w:r w:rsidR="00AD1667">
        <w:rPr>
          <w:rFonts w:eastAsiaTheme="minorHAnsi" w:cs="Times New Roman"/>
          <w:color w:val="000000"/>
          <w:lang w:eastAsia="en-US"/>
        </w:rPr>
        <w:t xml:space="preserve">could </w:t>
      </w:r>
      <w:r w:rsidR="00D25EF6">
        <w:rPr>
          <w:rFonts w:eastAsiaTheme="minorHAnsi" w:cs="Times New Roman"/>
          <w:color w:val="000000"/>
          <w:lang w:eastAsia="en-US"/>
        </w:rPr>
        <w:t xml:space="preserve">be instructive </w:t>
      </w:r>
      <w:r w:rsidR="00184D8E">
        <w:rPr>
          <w:rFonts w:eastAsiaTheme="minorHAnsi" w:cs="Times New Roman"/>
          <w:color w:val="000000"/>
          <w:lang w:eastAsia="en-US"/>
        </w:rPr>
        <w:t xml:space="preserve">for </w:t>
      </w:r>
      <w:r w:rsidR="00D25EF6">
        <w:rPr>
          <w:rFonts w:eastAsiaTheme="minorHAnsi" w:cs="Times New Roman"/>
          <w:color w:val="000000"/>
          <w:lang w:eastAsia="en-US"/>
        </w:rPr>
        <w:t xml:space="preserve">other </w:t>
      </w:r>
      <w:r w:rsidR="00D25EF6" w:rsidRPr="00E01466">
        <w:rPr>
          <w:rFonts w:eastAsiaTheme="minorHAnsi" w:cs="Times New Roman"/>
          <w:color w:val="000000"/>
          <w:lang w:eastAsia="en-US"/>
        </w:rPr>
        <w:t>debates of a similar, persistent, inconclusive character</w:t>
      </w:r>
      <w:r w:rsidR="00D25EF6">
        <w:rPr>
          <w:rFonts w:eastAsiaTheme="minorHAnsi" w:cs="Times New Roman"/>
          <w:color w:val="000000"/>
          <w:lang w:eastAsia="en-US"/>
        </w:rPr>
        <w:t>.</w:t>
      </w:r>
    </w:p>
    <w:p w:rsidR="004D76C0" w:rsidRPr="00EC6253" w:rsidRDefault="004D76C0" w:rsidP="00266D48">
      <w:pPr>
        <w:autoSpaceDE w:val="0"/>
        <w:autoSpaceDN w:val="0"/>
        <w:adjustRightInd w:val="0"/>
        <w:rPr>
          <w:rFonts w:eastAsiaTheme="minorHAnsi" w:cs="Times New Roman"/>
          <w:color w:val="000000"/>
          <w:lang w:eastAsia="en-US"/>
        </w:rPr>
      </w:pPr>
    </w:p>
    <w:p w:rsidR="004D76C0" w:rsidRPr="004D76C0" w:rsidRDefault="004D76C0" w:rsidP="00266D48">
      <w:pPr>
        <w:rPr>
          <w:rFonts w:cs="Times New Roman"/>
          <w:b/>
        </w:rPr>
      </w:pPr>
      <w:r>
        <w:rPr>
          <w:rFonts w:cs="Times New Roman"/>
          <w:b/>
        </w:rPr>
        <w:t>2 On the use of analogies and metaphor</w:t>
      </w:r>
      <w:r w:rsidR="00FE50A4">
        <w:rPr>
          <w:rFonts w:cs="Times New Roman"/>
          <w:b/>
        </w:rPr>
        <w:t>s</w:t>
      </w:r>
      <w:r>
        <w:rPr>
          <w:rFonts w:cs="Times New Roman"/>
          <w:b/>
        </w:rPr>
        <w:t xml:space="preserve"> in science and biology</w:t>
      </w:r>
    </w:p>
    <w:p w:rsidR="00936F36" w:rsidRDefault="00936F36" w:rsidP="00266D48">
      <w:pPr>
        <w:snapToGrid w:val="0"/>
        <w:rPr>
          <w:rFonts w:eastAsia="Calibri" w:cs="Times New Roman"/>
          <w:bCs/>
          <w:lang w:eastAsia="en-US"/>
        </w:rPr>
      </w:pPr>
    </w:p>
    <w:p w:rsidR="004D76C0" w:rsidRPr="00E7217D" w:rsidRDefault="003B6FB7" w:rsidP="003C4C21">
      <w:pPr>
        <w:snapToGrid w:val="0"/>
        <w:rPr>
          <w:rFonts w:eastAsia="Calibri" w:cs="Times New Roman"/>
          <w:bCs/>
          <w:lang w:eastAsia="en-US"/>
        </w:rPr>
      </w:pPr>
      <w:r>
        <w:rPr>
          <w:rFonts w:eastAsia="Calibri" w:cs="Times New Roman"/>
          <w:bCs/>
          <w:lang w:eastAsia="en-US"/>
        </w:rPr>
        <w:t>It</w:t>
      </w:r>
      <w:r w:rsidR="00936F36">
        <w:rPr>
          <w:rFonts w:eastAsia="Calibri" w:cs="Times New Roman"/>
          <w:bCs/>
          <w:lang w:eastAsia="en-US"/>
        </w:rPr>
        <w:t xml:space="preserve"> </w:t>
      </w:r>
      <w:r w:rsidR="004D76C0" w:rsidRPr="00250FFF">
        <w:rPr>
          <w:rFonts w:eastAsia="Calibri" w:cs="Times New Roman"/>
          <w:bCs/>
          <w:lang w:eastAsia="en-US"/>
        </w:rPr>
        <w:t>is not possible to do the work of science without using a language that is filled with metaphors</w:t>
      </w:r>
      <w:r w:rsidR="00880D51">
        <w:rPr>
          <w:rFonts w:eastAsia="Calibri" w:cs="Times New Roman"/>
          <w:bCs/>
          <w:lang w:eastAsia="en-US"/>
        </w:rPr>
        <w:t xml:space="preserve"> (</w:t>
      </w:r>
      <w:r w:rsidR="00880D51">
        <w:t>Lewontin 1998, 3</w:t>
      </w:r>
      <w:r w:rsidR="00880D51">
        <w:rPr>
          <w:rFonts w:eastAsia="Calibri" w:cs="Times New Roman"/>
          <w:bCs/>
          <w:lang w:eastAsia="en-US"/>
        </w:rPr>
        <w:t>)</w:t>
      </w:r>
      <w:r w:rsidR="004D76C0" w:rsidRPr="00315EE0">
        <w:rPr>
          <w:rFonts w:eastAsia="Calibri" w:cs="Times New Roman"/>
          <w:bCs/>
          <w:lang w:eastAsia="en-US"/>
        </w:rPr>
        <w:t>.</w:t>
      </w:r>
      <w:r w:rsidR="004D76C0" w:rsidRPr="00250FFF">
        <w:rPr>
          <w:rFonts w:eastAsia="Calibri" w:cs="Times New Roman"/>
          <w:bCs/>
          <w:lang w:eastAsia="en-US"/>
        </w:rPr>
        <w:t xml:space="preserve"> Virtually the entire body of modern science is an attempt to explain phenomena that cannot be experienced directly by human beings</w:t>
      </w:r>
      <w:r w:rsidR="004D76C0">
        <w:rPr>
          <w:rFonts w:eastAsia="Calibri" w:cs="Times New Roman"/>
          <w:bCs/>
          <w:lang w:eastAsia="en-US"/>
        </w:rPr>
        <w:t>.</w:t>
      </w:r>
      <w:r w:rsidR="004D76C0" w:rsidRPr="00250FFF">
        <w:rPr>
          <w:rFonts w:eastAsia="Calibri" w:cs="Times New Roman"/>
          <w:bCs/>
          <w:lang w:eastAsia="en-US"/>
        </w:rPr>
        <w:t xml:space="preserve"> </w:t>
      </w:r>
      <w:r w:rsidR="004D76C0">
        <w:rPr>
          <w:rFonts w:eastAsia="Calibri" w:cs="Times New Roman"/>
          <w:bCs/>
          <w:lang w:eastAsia="en-US"/>
        </w:rPr>
        <w:t>M</w:t>
      </w:r>
      <w:r w:rsidR="004D76C0" w:rsidRPr="00250FFF">
        <w:rPr>
          <w:rFonts w:eastAsia="Calibri" w:cs="Times New Roman"/>
          <w:bCs/>
          <w:lang w:eastAsia="en-US"/>
        </w:rPr>
        <w:t>etaphors allow us to refer to forces and processes that we cannot perceive directly because they are too</w:t>
      </w:r>
      <w:r w:rsidR="004D76C0" w:rsidRPr="00315EE0">
        <w:rPr>
          <w:rFonts w:eastAsia="Calibri" w:cs="Times New Roman"/>
          <w:bCs/>
          <w:lang w:eastAsia="en-US"/>
        </w:rPr>
        <w:t xml:space="preserve"> small, like molecules, or too vast, li</w:t>
      </w:r>
      <w:r w:rsidR="004D76C0">
        <w:rPr>
          <w:rFonts w:eastAsia="Calibri" w:cs="Times New Roman"/>
          <w:bCs/>
          <w:lang w:eastAsia="en-US"/>
        </w:rPr>
        <w:t>ke the entire known universe;</w:t>
      </w:r>
      <w:r w:rsidR="004D76C0" w:rsidRPr="00315EE0">
        <w:rPr>
          <w:rFonts w:eastAsia="Calibri" w:cs="Times New Roman"/>
          <w:bCs/>
          <w:lang w:eastAsia="en-US"/>
        </w:rPr>
        <w:t xml:space="preserve"> the result of forces that our senses cannot detect, like electromagnetism, or the outcome of extremely complex interactions, like the coming into being of an individual organism from its conception as a fertili</w:t>
      </w:r>
      <w:r w:rsidR="00023A29">
        <w:rPr>
          <w:rFonts w:eastAsia="Calibri" w:cs="Times New Roman"/>
          <w:bCs/>
          <w:lang w:eastAsia="en-US"/>
        </w:rPr>
        <w:t>s</w:t>
      </w:r>
      <w:r w:rsidR="004D76C0" w:rsidRPr="00315EE0">
        <w:rPr>
          <w:rFonts w:eastAsia="Calibri" w:cs="Times New Roman"/>
          <w:bCs/>
          <w:lang w:eastAsia="en-US"/>
        </w:rPr>
        <w:t>ed egg</w:t>
      </w:r>
      <w:r w:rsidR="00880D51">
        <w:rPr>
          <w:rFonts w:eastAsia="Calibri" w:cs="Times New Roman"/>
          <w:bCs/>
          <w:lang w:eastAsia="en-US"/>
        </w:rPr>
        <w:t xml:space="preserve"> (</w:t>
      </w:r>
      <w:r w:rsidR="00880D51">
        <w:t>Genter 1982, 108; Pepper 1942, 91-2</w:t>
      </w:r>
      <w:r w:rsidR="00880D51">
        <w:rPr>
          <w:rFonts w:eastAsia="Calibri" w:cs="Times New Roman"/>
          <w:bCs/>
          <w:lang w:eastAsia="en-US"/>
        </w:rPr>
        <w:t>)</w:t>
      </w:r>
      <w:r w:rsidR="004D76C0" w:rsidRPr="00250FFF">
        <w:rPr>
          <w:rFonts w:eastAsia="Calibri" w:cs="Times New Roman"/>
          <w:bCs/>
          <w:lang w:eastAsia="en-US"/>
        </w:rPr>
        <w:t>.</w:t>
      </w:r>
      <w:r w:rsidR="004D76C0">
        <w:rPr>
          <w:rStyle w:val="FootnoteReference"/>
          <w:rFonts w:eastAsia="Calibri" w:cs="Times New Roman"/>
          <w:bCs/>
          <w:lang w:eastAsia="en-US"/>
        </w:rPr>
        <w:footnoteReference w:id="3"/>
      </w:r>
      <w:r w:rsidR="00913436" w:rsidRPr="00913436">
        <w:rPr>
          <w:rFonts w:cs="Times New Roman"/>
        </w:rPr>
        <w:t xml:space="preserve"> </w:t>
      </w:r>
      <w:r w:rsidR="00FC0AFC">
        <w:rPr>
          <w:rFonts w:eastAsia="Calibri" w:cs="Times New Roman"/>
          <w:bCs/>
          <w:lang w:eastAsia="en-US"/>
        </w:rPr>
        <w:t>For instance, t</w:t>
      </w:r>
      <w:r w:rsidR="00913436" w:rsidRPr="00913436">
        <w:rPr>
          <w:rFonts w:eastAsia="Calibri" w:cs="Times New Roman"/>
          <w:bCs/>
          <w:lang w:eastAsia="en-US"/>
        </w:rPr>
        <w:t xml:space="preserve">he metaphor of adaptation has been extremely productive, as the metaphor of selection was productive before. </w:t>
      </w:r>
      <w:r w:rsidR="00FC0AFC">
        <w:rPr>
          <w:rFonts w:eastAsia="Calibri" w:cs="Times New Roman"/>
          <w:bCs/>
          <w:lang w:eastAsia="en-US"/>
        </w:rPr>
        <w:t>M</w:t>
      </w:r>
      <w:r w:rsidR="00FC0AFC" w:rsidRPr="00913436">
        <w:rPr>
          <w:rFonts w:eastAsia="Calibri" w:cs="Times New Roman"/>
          <w:bCs/>
          <w:lang w:eastAsia="en-US"/>
        </w:rPr>
        <w:t>etaphors</w:t>
      </w:r>
      <w:r w:rsidR="00FC0AFC" w:rsidRPr="00FC0AFC">
        <w:rPr>
          <w:rFonts w:eastAsia="Calibri" w:cs="Times New Roman"/>
          <w:bCs/>
          <w:lang w:eastAsia="en-US"/>
        </w:rPr>
        <w:t xml:space="preserve"> </w:t>
      </w:r>
      <w:r w:rsidR="00FC0AFC" w:rsidRPr="00913436">
        <w:rPr>
          <w:rFonts w:eastAsia="Calibri" w:cs="Times New Roman"/>
          <w:bCs/>
          <w:lang w:eastAsia="en-US"/>
        </w:rPr>
        <w:t>in science</w:t>
      </w:r>
      <w:r w:rsidR="00FC0AFC">
        <w:rPr>
          <w:rFonts w:eastAsia="Calibri" w:cs="Times New Roman"/>
          <w:bCs/>
          <w:lang w:eastAsia="en-US"/>
        </w:rPr>
        <w:t>,</w:t>
      </w:r>
      <w:r w:rsidR="00FC0AFC" w:rsidRPr="00913436">
        <w:rPr>
          <w:rFonts w:eastAsia="Calibri" w:cs="Times New Roman"/>
          <w:bCs/>
          <w:lang w:eastAsia="en-US"/>
        </w:rPr>
        <w:t xml:space="preserve"> </w:t>
      </w:r>
      <w:r w:rsidR="00FC0AFC">
        <w:rPr>
          <w:rFonts w:eastAsia="Calibri" w:cs="Times New Roman"/>
          <w:bCs/>
          <w:lang w:eastAsia="en-US"/>
        </w:rPr>
        <w:t>a</w:t>
      </w:r>
      <w:r w:rsidR="00913436" w:rsidRPr="00913436">
        <w:rPr>
          <w:rFonts w:eastAsia="Calibri" w:cs="Times New Roman"/>
          <w:bCs/>
          <w:lang w:eastAsia="en-US"/>
        </w:rPr>
        <w:t xml:space="preserve">s shown by </w:t>
      </w:r>
      <w:proofErr w:type="spellStart"/>
      <w:r w:rsidR="009E1DD5">
        <w:rPr>
          <w:rFonts w:eastAsia="Calibri" w:cs="Times New Roman"/>
          <w:bCs/>
          <w:lang w:eastAsia="en-US"/>
        </w:rPr>
        <w:t>Bartha</w:t>
      </w:r>
      <w:proofErr w:type="spellEnd"/>
      <w:r w:rsidR="009E1DD5">
        <w:rPr>
          <w:rFonts w:eastAsia="Calibri" w:cs="Times New Roman"/>
          <w:bCs/>
          <w:lang w:eastAsia="en-US"/>
        </w:rPr>
        <w:t xml:space="preserve"> and </w:t>
      </w:r>
      <w:r w:rsidR="00913436" w:rsidRPr="00913436">
        <w:rPr>
          <w:rFonts w:eastAsia="Calibri" w:cs="Times New Roman"/>
          <w:bCs/>
          <w:lang w:eastAsia="en-US"/>
        </w:rPr>
        <w:t>Brown</w:t>
      </w:r>
      <w:r w:rsidR="00FC0AFC">
        <w:rPr>
          <w:rFonts w:eastAsia="Calibri" w:cs="Times New Roman"/>
          <w:bCs/>
          <w:lang w:eastAsia="en-US"/>
        </w:rPr>
        <w:t>,</w:t>
      </w:r>
      <w:r w:rsidR="00913436" w:rsidRPr="00913436">
        <w:rPr>
          <w:rFonts w:eastAsia="Calibri" w:cs="Times New Roman"/>
          <w:bCs/>
          <w:lang w:eastAsia="en-US"/>
        </w:rPr>
        <w:t xml:space="preserve"> serve an explanatory role and are a stimulus to new experiments. Metaphors may be very simple and evocative initially, but soon they grow more detailed and refine themselves as research findings support or disconfirm inferences drawn from the initial metaphor/analogy</w:t>
      </w:r>
      <w:r w:rsidR="00880D51">
        <w:rPr>
          <w:rFonts w:eastAsia="Calibri" w:cs="Times New Roman"/>
          <w:bCs/>
          <w:lang w:eastAsia="en-US"/>
        </w:rPr>
        <w:t xml:space="preserve"> (</w:t>
      </w:r>
      <w:proofErr w:type="spellStart"/>
      <w:r w:rsidR="00880D51">
        <w:rPr>
          <w:rFonts w:cs="Times New Roman"/>
        </w:rPr>
        <w:t>Bartha</w:t>
      </w:r>
      <w:proofErr w:type="spellEnd"/>
      <w:r w:rsidR="00880D51">
        <w:rPr>
          <w:rFonts w:cs="Times New Roman"/>
        </w:rPr>
        <w:t xml:space="preserve"> 2010, 11, 117; </w:t>
      </w:r>
      <w:r w:rsidR="00880D51" w:rsidRPr="00E7149F">
        <w:rPr>
          <w:rFonts w:cs="Times New Roman"/>
        </w:rPr>
        <w:t>Brown 2003, 29</w:t>
      </w:r>
      <w:r w:rsidR="00880D51">
        <w:rPr>
          <w:rFonts w:cs="Times New Roman"/>
        </w:rPr>
        <w:t xml:space="preserve">; </w:t>
      </w:r>
      <w:proofErr w:type="spellStart"/>
      <w:r w:rsidR="00880D51">
        <w:rPr>
          <w:rFonts w:cs="Times New Roman"/>
        </w:rPr>
        <w:t>Henle</w:t>
      </w:r>
      <w:proofErr w:type="spellEnd"/>
      <w:r w:rsidR="00880D51">
        <w:rPr>
          <w:rFonts w:cs="Times New Roman"/>
        </w:rPr>
        <w:t xml:space="preserve"> 1958, 186</w:t>
      </w:r>
      <w:r w:rsidR="00880D51">
        <w:rPr>
          <w:rFonts w:eastAsia="Calibri" w:cs="Times New Roman"/>
          <w:bCs/>
          <w:lang w:eastAsia="en-US"/>
        </w:rPr>
        <w:t>)</w:t>
      </w:r>
      <w:r w:rsidR="00913436" w:rsidRPr="00913436">
        <w:rPr>
          <w:rFonts w:eastAsia="Calibri" w:cs="Times New Roman"/>
          <w:bCs/>
          <w:lang w:eastAsia="en-US"/>
        </w:rPr>
        <w:t>.</w:t>
      </w:r>
    </w:p>
    <w:p w:rsidR="00CE02B0" w:rsidRPr="00C03589" w:rsidRDefault="003B6FB7" w:rsidP="008B78F8">
      <w:pPr>
        <w:snapToGrid w:val="0"/>
        <w:ind w:firstLine="720"/>
        <w:rPr>
          <w:rFonts w:eastAsia="Calibri" w:cs="Times New Roman"/>
          <w:lang w:eastAsia="en-US"/>
        </w:rPr>
      </w:pPr>
      <w:r>
        <w:rPr>
          <w:rFonts w:eastAsia="Calibri" w:cs="Times New Roman"/>
          <w:lang w:eastAsia="en-US"/>
        </w:rPr>
        <w:t xml:space="preserve">Metaphors have been essential in the development of biology. The </w:t>
      </w:r>
      <w:r w:rsidR="004D76C0" w:rsidRPr="00315EE0">
        <w:rPr>
          <w:rFonts w:eastAsia="Calibri" w:cs="Times New Roman"/>
          <w:lang w:eastAsia="en-US"/>
        </w:rPr>
        <w:t>journey start</w:t>
      </w:r>
      <w:r w:rsidR="00023A29">
        <w:rPr>
          <w:rFonts w:eastAsia="Calibri" w:cs="Times New Roman"/>
          <w:lang w:eastAsia="en-US"/>
        </w:rPr>
        <w:t>ed</w:t>
      </w:r>
      <w:r w:rsidR="004D76C0" w:rsidRPr="00315EE0">
        <w:rPr>
          <w:rFonts w:eastAsia="Calibri" w:cs="Times New Roman"/>
          <w:lang w:eastAsia="en-US"/>
        </w:rPr>
        <w:t xml:space="preserve"> in 1628 with the publication of William Harvey</w:t>
      </w:r>
      <w:r w:rsidR="004D76C0">
        <w:rPr>
          <w:rFonts w:eastAsia="Calibri" w:cs="Times New Roman"/>
          <w:lang w:eastAsia="en-US"/>
        </w:rPr>
        <w:t>’</w:t>
      </w:r>
      <w:r w:rsidR="004D76C0" w:rsidRPr="00315EE0">
        <w:rPr>
          <w:rFonts w:eastAsia="Calibri" w:cs="Times New Roman"/>
          <w:lang w:eastAsia="en-US"/>
        </w:rPr>
        <w:t xml:space="preserve">s </w:t>
      </w:r>
      <w:proofErr w:type="spellStart"/>
      <w:r w:rsidR="004D76C0" w:rsidRPr="00315EE0">
        <w:rPr>
          <w:rFonts w:eastAsia="Calibri" w:cs="Times New Roman"/>
          <w:i/>
          <w:lang w:eastAsia="en-US"/>
        </w:rPr>
        <w:t>Exercitatio</w:t>
      </w:r>
      <w:proofErr w:type="spellEnd"/>
      <w:r w:rsidR="004D76C0" w:rsidRPr="00315EE0">
        <w:rPr>
          <w:rFonts w:eastAsia="Calibri" w:cs="Times New Roman"/>
          <w:i/>
          <w:lang w:eastAsia="en-US"/>
        </w:rPr>
        <w:t xml:space="preserve"> de </w:t>
      </w:r>
      <w:proofErr w:type="spellStart"/>
      <w:r w:rsidR="004D76C0" w:rsidRPr="00315EE0">
        <w:rPr>
          <w:rFonts w:eastAsia="Calibri" w:cs="Times New Roman"/>
          <w:i/>
          <w:lang w:eastAsia="en-US"/>
        </w:rPr>
        <w:t>motu</w:t>
      </w:r>
      <w:proofErr w:type="spellEnd"/>
      <w:r w:rsidR="004D76C0" w:rsidRPr="00315EE0">
        <w:rPr>
          <w:rFonts w:eastAsia="Calibri" w:cs="Times New Roman"/>
          <w:i/>
          <w:lang w:eastAsia="en-US"/>
        </w:rPr>
        <w:t xml:space="preserve"> </w:t>
      </w:r>
      <w:proofErr w:type="spellStart"/>
      <w:r w:rsidR="004D76C0" w:rsidRPr="00315EE0">
        <w:rPr>
          <w:rFonts w:eastAsia="Calibri" w:cs="Times New Roman"/>
          <w:i/>
          <w:lang w:eastAsia="en-US"/>
        </w:rPr>
        <w:t>cordis</w:t>
      </w:r>
      <w:proofErr w:type="spellEnd"/>
      <w:r w:rsidR="004D76C0" w:rsidRPr="00315EE0">
        <w:rPr>
          <w:rFonts w:eastAsia="Calibri" w:cs="Times New Roman"/>
          <w:i/>
          <w:lang w:eastAsia="en-US"/>
        </w:rPr>
        <w:t xml:space="preserve"> </w:t>
      </w:r>
      <w:proofErr w:type="gramStart"/>
      <w:r w:rsidR="004D76C0" w:rsidRPr="00315EE0">
        <w:rPr>
          <w:rFonts w:eastAsia="Calibri" w:cs="Times New Roman"/>
          <w:i/>
          <w:lang w:eastAsia="en-US"/>
        </w:rPr>
        <w:t>et</w:t>
      </w:r>
      <w:proofErr w:type="gramEnd"/>
      <w:r w:rsidR="004D76C0" w:rsidRPr="00315EE0">
        <w:rPr>
          <w:rFonts w:eastAsia="Calibri" w:cs="Times New Roman"/>
          <w:i/>
          <w:lang w:eastAsia="en-US"/>
        </w:rPr>
        <w:t xml:space="preserve"> </w:t>
      </w:r>
      <w:proofErr w:type="spellStart"/>
      <w:r w:rsidR="004D76C0" w:rsidRPr="00315EE0">
        <w:rPr>
          <w:rFonts w:eastAsia="Calibri" w:cs="Times New Roman"/>
          <w:i/>
          <w:lang w:eastAsia="en-US"/>
        </w:rPr>
        <w:t>sanguinis</w:t>
      </w:r>
      <w:proofErr w:type="spellEnd"/>
      <w:r w:rsidR="004D76C0" w:rsidRPr="00315EE0">
        <w:rPr>
          <w:rFonts w:eastAsia="Calibri" w:cs="Times New Roman"/>
          <w:i/>
          <w:lang w:eastAsia="en-US"/>
        </w:rPr>
        <w:t xml:space="preserve"> in </w:t>
      </w:r>
      <w:proofErr w:type="spellStart"/>
      <w:r w:rsidR="004D76C0" w:rsidRPr="00315EE0">
        <w:rPr>
          <w:rFonts w:eastAsia="Calibri" w:cs="Times New Roman"/>
          <w:i/>
          <w:lang w:eastAsia="en-US"/>
        </w:rPr>
        <w:t>animalibus</w:t>
      </w:r>
      <w:proofErr w:type="spellEnd"/>
      <w:r w:rsidR="004D76C0">
        <w:rPr>
          <w:rFonts w:eastAsia="Calibri" w:cs="Times New Roman"/>
          <w:lang w:eastAsia="en-US"/>
        </w:rPr>
        <w:t xml:space="preserve"> (Object Lesson on the Motion of the Heart and B</w:t>
      </w:r>
      <w:r w:rsidR="004D76C0" w:rsidRPr="00315EE0">
        <w:rPr>
          <w:rFonts w:eastAsia="Calibri" w:cs="Times New Roman"/>
          <w:lang w:eastAsia="en-US"/>
        </w:rPr>
        <w:t>l</w:t>
      </w:r>
      <w:r w:rsidR="004D76C0">
        <w:rPr>
          <w:rFonts w:eastAsia="Calibri" w:cs="Times New Roman"/>
          <w:lang w:eastAsia="en-US"/>
        </w:rPr>
        <w:t>ood in Animals). Harvey</w:t>
      </w:r>
      <w:r w:rsidR="00FC0AFC">
        <w:rPr>
          <w:rFonts w:eastAsia="Calibri" w:cs="Times New Roman"/>
          <w:lang w:eastAsia="en-US"/>
        </w:rPr>
        <w:t>, who was an Aristotelian,</w:t>
      </w:r>
      <w:r w:rsidR="004D76C0">
        <w:rPr>
          <w:rFonts w:eastAsia="Calibri" w:cs="Times New Roman"/>
          <w:lang w:eastAsia="en-US"/>
        </w:rPr>
        <w:t xml:space="preserve"> explained</w:t>
      </w:r>
      <w:r w:rsidR="004D76C0" w:rsidRPr="00315EE0">
        <w:rPr>
          <w:rFonts w:eastAsia="Calibri" w:cs="Times New Roman"/>
          <w:lang w:eastAsia="en-US"/>
        </w:rPr>
        <w:t xml:space="preserve"> the circulation of blood as the result of </w:t>
      </w:r>
      <w:r w:rsidR="004D76C0">
        <w:rPr>
          <w:rFonts w:eastAsia="Calibri" w:cs="Times New Roman"/>
          <w:lang w:eastAsia="en-US"/>
        </w:rPr>
        <w:t>a mechanical pump that move</w:t>
      </w:r>
      <w:r w:rsidR="00023A29">
        <w:rPr>
          <w:rFonts w:eastAsia="Calibri" w:cs="Times New Roman"/>
          <w:lang w:eastAsia="en-US"/>
        </w:rPr>
        <w:t>s</w:t>
      </w:r>
      <w:r w:rsidR="004D76C0" w:rsidRPr="00315EE0">
        <w:rPr>
          <w:rFonts w:eastAsia="Calibri" w:cs="Times New Roman"/>
          <w:lang w:eastAsia="en-US"/>
        </w:rPr>
        <w:t xml:space="preserve"> the blood tissue and the valves and pipes that regulate the </w:t>
      </w:r>
      <w:r w:rsidR="00B61649">
        <w:rPr>
          <w:rFonts w:eastAsia="Calibri" w:cs="Times New Roman"/>
          <w:lang w:eastAsia="en-US"/>
        </w:rPr>
        <w:t>flow</w:t>
      </w:r>
      <w:r w:rsidR="004D76C0" w:rsidRPr="00315EE0">
        <w:rPr>
          <w:rFonts w:eastAsia="Calibri" w:cs="Times New Roman"/>
          <w:lang w:eastAsia="en-US"/>
        </w:rPr>
        <w:t>. Harvey used the metaphor of the o</w:t>
      </w:r>
      <w:r w:rsidR="004D76C0">
        <w:rPr>
          <w:rFonts w:eastAsia="Calibri" w:cs="Times New Roman"/>
          <w:lang w:eastAsia="en-US"/>
        </w:rPr>
        <w:t>rganism/mechanism</w:t>
      </w:r>
      <w:r w:rsidR="004D76C0" w:rsidRPr="00315EE0">
        <w:rPr>
          <w:rFonts w:eastAsia="Calibri" w:cs="Times New Roman"/>
          <w:lang w:eastAsia="en-US"/>
        </w:rPr>
        <w:t>, soon to be elaborated by Descartes in part V of the</w:t>
      </w:r>
      <w:r w:rsidR="004D76C0" w:rsidRPr="00315EE0">
        <w:rPr>
          <w:rFonts w:eastAsia="Calibri" w:cs="Times New Roman"/>
          <w:i/>
          <w:lang w:eastAsia="en-US"/>
        </w:rPr>
        <w:t xml:space="preserve"> Discours</w:t>
      </w:r>
      <w:r w:rsidR="004D76C0">
        <w:rPr>
          <w:rFonts w:eastAsia="Calibri" w:cs="Times New Roman"/>
          <w:i/>
          <w:lang w:eastAsia="en-US"/>
        </w:rPr>
        <w:t>e</w:t>
      </w:r>
      <w:r w:rsidR="004D76C0" w:rsidRPr="00315EE0">
        <w:rPr>
          <w:rFonts w:eastAsia="Calibri" w:cs="Times New Roman"/>
          <w:lang w:eastAsia="en-US"/>
        </w:rPr>
        <w:t>. Descartes elaborate</w:t>
      </w:r>
      <w:r w:rsidR="004D76C0">
        <w:rPr>
          <w:rFonts w:eastAsia="Calibri" w:cs="Times New Roman"/>
          <w:lang w:eastAsia="en-US"/>
        </w:rPr>
        <w:t>d upon</w:t>
      </w:r>
      <w:r w:rsidR="004D76C0" w:rsidRPr="00315EE0">
        <w:rPr>
          <w:rFonts w:eastAsia="Calibri" w:cs="Times New Roman"/>
          <w:lang w:eastAsia="en-US"/>
        </w:rPr>
        <w:t xml:space="preserve"> Harvey</w:t>
      </w:r>
      <w:r w:rsidR="004D76C0">
        <w:rPr>
          <w:rFonts w:eastAsia="Calibri" w:cs="Times New Roman"/>
          <w:lang w:eastAsia="en-US"/>
        </w:rPr>
        <w:t>’</w:t>
      </w:r>
      <w:r w:rsidR="004D76C0" w:rsidRPr="00315EE0">
        <w:rPr>
          <w:rFonts w:eastAsia="Calibri" w:cs="Times New Roman"/>
          <w:lang w:eastAsia="en-US"/>
        </w:rPr>
        <w:t>s</w:t>
      </w:r>
      <w:r w:rsidR="004D76C0">
        <w:rPr>
          <w:rFonts w:eastAsia="Calibri" w:cs="Times New Roman"/>
          <w:lang w:eastAsia="en-US"/>
        </w:rPr>
        <w:t xml:space="preserve"> </w:t>
      </w:r>
      <w:r w:rsidR="00775FF0">
        <w:rPr>
          <w:rFonts w:eastAsia="Calibri" w:cs="Times New Roman"/>
          <w:lang w:eastAsia="en-US"/>
        </w:rPr>
        <w:t>analogy</w:t>
      </w:r>
      <w:r w:rsidR="004D76C0">
        <w:rPr>
          <w:rFonts w:eastAsia="Calibri" w:cs="Times New Roman"/>
          <w:lang w:eastAsia="en-US"/>
        </w:rPr>
        <w:t>, comparing</w:t>
      </w:r>
      <w:r w:rsidR="004D76C0" w:rsidRPr="00315EE0">
        <w:rPr>
          <w:rFonts w:eastAsia="Calibri" w:cs="Times New Roman"/>
          <w:lang w:eastAsia="en-US"/>
        </w:rPr>
        <w:t xml:space="preserve"> the </w:t>
      </w:r>
      <w:r w:rsidR="004D76C0">
        <w:rPr>
          <w:rFonts w:eastAsia="Calibri" w:cs="Times New Roman"/>
          <w:lang w:eastAsia="en-US"/>
        </w:rPr>
        <w:t>entirety of</w:t>
      </w:r>
      <w:r w:rsidR="004D76C0" w:rsidRPr="00315EE0">
        <w:rPr>
          <w:rFonts w:eastAsia="Calibri" w:cs="Times New Roman"/>
          <w:lang w:eastAsia="en-US"/>
        </w:rPr>
        <w:t xml:space="preserve"> organismic</w:t>
      </w:r>
      <w:r w:rsidR="004D76C0">
        <w:rPr>
          <w:rFonts w:eastAsia="Calibri" w:cs="Times New Roman"/>
          <w:lang w:eastAsia="en-US"/>
        </w:rPr>
        <w:t xml:space="preserve"> functions</w:t>
      </w:r>
      <w:r w:rsidR="004D76C0" w:rsidRPr="00315EE0">
        <w:rPr>
          <w:rFonts w:eastAsia="Calibri" w:cs="Times New Roman"/>
          <w:lang w:eastAsia="en-US"/>
        </w:rPr>
        <w:t xml:space="preserve"> to a machine. D</w:t>
      </w:r>
      <w:r w:rsidR="004D76C0">
        <w:rPr>
          <w:rFonts w:eastAsia="Calibri" w:cs="Times New Roman"/>
          <w:lang w:eastAsia="en-US"/>
        </w:rPr>
        <w:t>escartes compared organisms</w:t>
      </w:r>
      <w:r w:rsidR="004D76C0" w:rsidRPr="00315EE0">
        <w:rPr>
          <w:rFonts w:eastAsia="Calibri" w:cs="Times New Roman"/>
          <w:lang w:eastAsia="en-US"/>
        </w:rPr>
        <w:t xml:space="preserve"> to clock</w:t>
      </w:r>
      <w:r w:rsidR="004D76C0">
        <w:rPr>
          <w:rFonts w:eastAsia="Calibri" w:cs="Times New Roman"/>
          <w:lang w:eastAsia="en-US"/>
        </w:rPr>
        <w:t>s</w:t>
      </w:r>
      <w:r w:rsidR="004D76C0" w:rsidRPr="00315EE0">
        <w:rPr>
          <w:rFonts w:eastAsia="Calibri" w:cs="Times New Roman"/>
          <w:lang w:eastAsia="en-US"/>
        </w:rPr>
        <w:t xml:space="preserve"> with gears and levers and to mechanical pumping system</w:t>
      </w:r>
      <w:r w:rsidR="004D76C0">
        <w:rPr>
          <w:rFonts w:eastAsia="Calibri" w:cs="Times New Roman"/>
          <w:lang w:eastAsia="en-US"/>
        </w:rPr>
        <w:t>s</w:t>
      </w:r>
      <w:r w:rsidR="004D76C0" w:rsidRPr="00315EE0">
        <w:rPr>
          <w:rFonts w:eastAsia="Calibri" w:cs="Times New Roman"/>
          <w:lang w:eastAsia="en-US"/>
        </w:rPr>
        <w:t xml:space="preserve">. This </w:t>
      </w:r>
      <w:r w:rsidR="004D76C0">
        <w:rPr>
          <w:rFonts w:eastAsia="Calibri" w:cs="Times New Roman"/>
          <w:lang w:eastAsia="en-US"/>
        </w:rPr>
        <w:t>marked</w:t>
      </w:r>
      <w:r w:rsidR="004D76C0" w:rsidRPr="00315EE0">
        <w:rPr>
          <w:rFonts w:eastAsia="Calibri" w:cs="Times New Roman"/>
          <w:lang w:eastAsia="en-US"/>
        </w:rPr>
        <w:t xml:space="preserve"> the rise of the </w:t>
      </w:r>
      <w:r w:rsidR="004D76C0" w:rsidRPr="00315EE0">
        <w:rPr>
          <w:rFonts w:eastAsia="Calibri" w:cs="Times New Roman"/>
          <w:i/>
          <w:lang w:eastAsia="en-US"/>
        </w:rPr>
        <w:t>bête machine</w:t>
      </w:r>
      <w:r w:rsidR="004D76C0" w:rsidRPr="00315EE0">
        <w:rPr>
          <w:rFonts w:eastAsia="Calibri" w:cs="Times New Roman"/>
          <w:lang w:eastAsia="en-US"/>
        </w:rPr>
        <w:t xml:space="preserve"> metaphor</w:t>
      </w:r>
      <w:r w:rsidR="00CE02B0">
        <w:rPr>
          <w:rFonts w:eastAsia="Calibri" w:cs="Times New Roman"/>
          <w:lang w:eastAsia="en-US"/>
        </w:rPr>
        <w:t>,</w:t>
      </w:r>
      <w:r w:rsidR="00CE02B0" w:rsidRPr="00CE02B0">
        <w:rPr>
          <w:rFonts w:eastAsia="Calibri" w:cs="Times New Roman"/>
          <w:lang w:eastAsia="en-US"/>
        </w:rPr>
        <w:t xml:space="preserve"> </w:t>
      </w:r>
      <w:r w:rsidR="00CE02B0">
        <w:rPr>
          <w:rFonts w:eastAsia="Calibri" w:cs="Times New Roman"/>
          <w:lang w:eastAsia="en-US"/>
        </w:rPr>
        <w:t xml:space="preserve">to be fully developed </w:t>
      </w:r>
      <w:r w:rsidR="00CE02B0" w:rsidRPr="00315EE0">
        <w:rPr>
          <w:rFonts w:eastAsia="Calibri" w:cs="Times New Roman"/>
          <w:lang w:eastAsia="en-US"/>
        </w:rPr>
        <w:t xml:space="preserve">during </w:t>
      </w:r>
      <w:r w:rsidR="00CE02B0">
        <w:rPr>
          <w:rFonts w:eastAsia="Calibri" w:cs="Times New Roman"/>
          <w:lang w:eastAsia="en-US"/>
        </w:rPr>
        <w:t xml:space="preserve">the </w:t>
      </w:r>
      <w:r w:rsidR="00CE02B0" w:rsidRPr="00315EE0">
        <w:rPr>
          <w:rFonts w:eastAsia="Calibri" w:cs="Times New Roman"/>
          <w:lang w:eastAsia="en-US"/>
        </w:rPr>
        <w:t>seventeenth and eighteenth centuries</w:t>
      </w:r>
      <w:r w:rsidR="004D76C0" w:rsidRPr="00315EE0">
        <w:rPr>
          <w:rFonts w:eastAsia="Calibri" w:cs="Times New Roman"/>
          <w:lang w:eastAsia="en-US"/>
        </w:rPr>
        <w:t xml:space="preserve">. </w:t>
      </w:r>
      <w:r w:rsidR="00CE02B0">
        <w:rPr>
          <w:rFonts w:eastAsia="Calibri" w:cs="Times New Roman"/>
          <w:lang w:eastAsia="en-US"/>
        </w:rPr>
        <w:t>T</w:t>
      </w:r>
      <w:r w:rsidR="004D76C0" w:rsidRPr="00315EE0">
        <w:rPr>
          <w:rFonts w:eastAsia="Calibri" w:cs="Times New Roman"/>
          <w:lang w:eastAsia="en-US"/>
        </w:rPr>
        <w:t xml:space="preserve">he </w:t>
      </w:r>
      <w:r w:rsidR="004D76C0">
        <w:rPr>
          <w:rFonts w:eastAsia="Calibri" w:cs="Times New Roman"/>
          <w:lang w:eastAsia="en-US"/>
        </w:rPr>
        <w:t>heart</w:t>
      </w:r>
      <w:r w:rsidR="004D76C0" w:rsidRPr="00315EE0">
        <w:rPr>
          <w:rFonts w:eastAsia="Calibri" w:cs="Times New Roman"/>
          <w:lang w:eastAsia="en-US"/>
        </w:rPr>
        <w:t xml:space="preserve"> </w:t>
      </w:r>
      <w:r w:rsidR="004D76C0">
        <w:rPr>
          <w:rFonts w:eastAsia="Calibri" w:cs="Times New Roman"/>
          <w:lang w:eastAsia="en-US"/>
        </w:rPr>
        <w:t>became</w:t>
      </w:r>
      <w:r w:rsidR="004D76C0" w:rsidRPr="00315EE0">
        <w:rPr>
          <w:rFonts w:eastAsia="Calibri" w:cs="Times New Roman"/>
          <w:lang w:eastAsia="en-US"/>
        </w:rPr>
        <w:t xml:space="preserve"> a pump, bones and muscles </w:t>
      </w:r>
      <w:r w:rsidR="004D76C0">
        <w:rPr>
          <w:rFonts w:eastAsia="Calibri" w:cs="Times New Roman"/>
          <w:lang w:eastAsia="en-US"/>
        </w:rPr>
        <w:t>were</w:t>
      </w:r>
      <w:r w:rsidR="004D76C0" w:rsidRPr="00315EE0">
        <w:rPr>
          <w:rFonts w:eastAsia="Calibri" w:cs="Times New Roman"/>
          <w:lang w:eastAsia="en-US"/>
        </w:rPr>
        <w:t xml:space="preserve"> levers and pulleys, the circulatory system </w:t>
      </w:r>
      <w:r w:rsidR="004D76C0">
        <w:rPr>
          <w:rFonts w:eastAsia="Calibri" w:cs="Times New Roman"/>
          <w:lang w:eastAsia="en-US"/>
        </w:rPr>
        <w:t>was reduced to</w:t>
      </w:r>
      <w:r w:rsidR="004D76C0" w:rsidRPr="00315EE0">
        <w:rPr>
          <w:rFonts w:eastAsia="Calibri" w:cs="Times New Roman"/>
          <w:lang w:eastAsia="en-US"/>
        </w:rPr>
        <w:t xml:space="preserve"> plumbi</w:t>
      </w:r>
      <w:r w:rsidR="004D76C0">
        <w:rPr>
          <w:rFonts w:eastAsia="Calibri" w:cs="Times New Roman"/>
          <w:lang w:eastAsia="en-US"/>
        </w:rPr>
        <w:t>ng and the spinal discs became shock</w:t>
      </w:r>
      <w:r w:rsidR="004D76C0" w:rsidRPr="00315EE0">
        <w:rPr>
          <w:rFonts w:eastAsia="Calibri" w:cs="Times New Roman"/>
          <w:lang w:eastAsia="en-US"/>
        </w:rPr>
        <w:t xml:space="preserve"> absorbers. </w:t>
      </w:r>
      <w:r w:rsidR="004D76C0">
        <w:rPr>
          <w:rFonts w:eastAsia="Calibri" w:cs="Times New Roman"/>
          <w:lang w:eastAsia="en-US"/>
        </w:rPr>
        <w:t>Darwin started from the analogy between the familiar artificial selection and natural selection</w:t>
      </w:r>
      <w:r w:rsidR="00880D51">
        <w:rPr>
          <w:rFonts w:eastAsia="Calibri" w:cs="Times New Roman"/>
          <w:lang w:eastAsia="en-US"/>
        </w:rPr>
        <w:t xml:space="preserve"> (</w:t>
      </w:r>
      <w:r w:rsidR="00880D51">
        <w:t>Darwin 1859</w:t>
      </w:r>
      <w:r w:rsidR="00880D51">
        <w:rPr>
          <w:rFonts w:eastAsia="Calibri" w:cs="Times New Roman"/>
          <w:lang w:eastAsia="en-US"/>
        </w:rPr>
        <w:t>)</w:t>
      </w:r>
      <w:r w:rsidR="004D76C0">
        <w:rPr>
          <w:rFonts w:eastAsia="Calibri" w:cs="Times New Roman"/>
          <w:lang w:eastAsia="en-US"/>
        </w:rPr>
        <w:t>.</w:t>
      </w:r>
      <w:r w:rsidR="004D76C0">
        <w:rPr>
          <w:rStyle w:val="FootnoteReference"/>
          <w:rFonts w:eastAsia="Calibri" w:cs="Times New Roman"/>
          <w:lang w:eastAsia="en-US"/>
        </w:rPr>
        <w:footnoteReference w:id="4"/>
      </w:r>
      <w:r w:rsidR="004D76C0">
        <w:rPr>
          <w:rFonts w:eastAsia="Calibri" w:cs="Times New Roman"/>
          <w:lang w:eastAsia="en-US"/>
        </w:rPr>
        <w:t xml:space="preserve"> There </w:t>
      </w:r>
      <w:r w:rsidR="00BC1370">
        <w:rPr>
          <w:rFonts w:eastAsia="Calibri" w:cs="Times New Roman"/>
          <w:lang w:eastAsia="en-US"/>
        </w:rPr>
        <w:t xml:space="preserve">is </w:t>
      </w:r>
      <w:r w:rsidR="004D76C0">
        <w:rPr>
          <w:rFonts w:eastAsia="Calibri" w:cs="Times New Roman"/>
          <w:lang w:eastAsia="en-US"/>
        </w:rPr>
        <w:t>evidence that Darwin</w:t>
      </w:r>
      <w:r w:rsidR="00BC1370">
        <w:rPr>
          <w:rFonts w:eastAsia="Calibri" w:cs="Times New Roman"/>
          <w:lang w:eastAsia="en-US"/>
        </w:rPr>
        <w:t xml:space="preserve"> did not consider</w:t>
      </w:r>
      <w:r w:rsidR="004D76C0">
        <w:rPr>
          <w:rFonts w:eastAsia="Calibri" w:cs="Times New Roman"/>
          <w:lang w:eastAsia="en-US"/>
        </w:rPr>
        <w:t xml:space="preserve"> the internal factors more relevant than the external, especially when referring to “line of life”</w:t>
      </w:r>
      <w:r w:rsidR="00880D51">
        <w:rPr>
          <w:rFonts w:eastAsia="Calibri" w:cs="Times New Roman"/>
          <w:lang w:eastAsia="en-US"/>
        </w:rPr>
        <w:t xml:space="preserve"> </w:t>
      </w:r>
      <w:r w:rsidR="004D76C0">
        <w:rPr>
          <w:rFonts w:eastAsia="Calibri" w:cs="Times New Roman"/>
          <w:lang w:eastAsia="en-US"/>
        </w:rPr>
        <w:t>and thus leaving blank space for whom would have been keen to investigate feed-back loop relations between organism and envir</w:t>
      </w:r>
      <w:r w:rsidR="00CE02B0">
        <w:rPr>
          <w:rFonts w:eastAsia="Calibri" w:cs="Times New Roman"/>
          <w:lang w:eastAsia="en-US"/>
        </w:rPr>
        <w:t>onment</w:t>
      </w:r>
      <w:r w:rsidR="00880D51">
        <w:rPr>
          <w:rFonts w:eastAsia="Calibri" w:cs="Times New Roman"/>
          <w:lang w:eastAsia="en-US"/>
        </w:rPr>
        <w:t xml:space="preserve"> (</w:t>
      </w:r>
      <w:r w:rsidR="00880D51" w:rsidRPr="00CC4C12">
        <w:t>Darwin 1859, 303, 321; Wallace, 1853, 469 in Stauffer 1975, 379</w:t>
      </w:r>
      <w:r w:rsidR="00CE02B0">
        <w:rPr>
          <w:rFonts w:eastAsia="Calibri" w:cs="Times New Roman"/>
          <w:lang w:eastAsia="en-US"/>
        </w:rPr>
        <w:t>).</w:t>
      </w:r>
      <w:r w:rsidR="008B78F8">
        <w:rPr>
          <w:rFonts w:eastAsia="Calibri" w:cs="Times New Roman"/>
          <w:lang w:eastAsia="en-US"/>
        </w:rPr>
        <w:t xml:space="preserve"> </w:t>
      </w:r>
      <w:r w:rsidR="00CE02B0">
        <w:rPr>
          <w:rFonts w:eastAsia="Calibri" w:cs="Times New Roman"/>
          <w:lang w:eastAsia="en-US"/>
        </w:rPr>
        <w:t>Nevertheless</w:t>
      </w:r>
      <w:r w:rsidR="004D76C0">
        <w:rPr>
          <w:rFonts w:eastAsia="Calibri" w:cs="Times New Roman"/>
          <w:lang w:eastAsia="en-US"/>
        </w:rPr>
        <w:t xml:space="preserve"> Darwinist</w:t>
      </w:r>
      <w:r w:rsidR="00CE02B0">
        <w:rPr>
          <w:rFonts w:eastAsia="Calibri" w:cs="Times New Roman"/>
          <w:lang w:eastAsia="en-US"/>
        </w:rPr>
        <w:t>s and Weismann diverted evolutionary studies toward a</w:t>
      </w:r>
      <w:r w:rsidR="004D76C0">
        <w:rPr>
          <w:rFonts w:eastAsia="Calibri" w:cs="Times New Roman"/>
          <w:lang w:eastAsia="en-US"/>
        </w:rPr>
        <w:t xml:space="preserve"> one-way</w:t>
      </w:r>
      <w:r w:rsidR="00CE02B0">
        <w:rPr>
          <w:rFonts w:eastAsia="Calibri" w:cs="Times New Roman"/>
          <w:lang w:eastAsia="en-US"/>
        </w:rPr>
        <w:t>, gene-centred</w:t>
      </w:r>
      <w:r w:rsidR="004D76C0">
        <w:rPr>
          <w:rFonts w:eastAsia="Calibri" w:cs="Times New Roman"/>
          <w:lang w:eastAsia="en-US"/>
        </w:rPr>
        <w:t xml:space="preserve"> causation.</w:t>
      </w:r>
      <w:r w:rsidR="004D76C0" w:rsidRPr="008F54C6">
        <w:rPr>
          <w:rFonts w:eastAsia="Calibri" w:cs="Times New Roman"/>
          <w:lang w:eastAsia="en-US"/>
        </w:rPr>
        <w:t xml:space="preserve"> </w:t>
      </w:r>
      <w:r w:rsidR="00CE02B0" w:rsidRPr="00315EE0">
        <w:rPr>
          <w:rFonts w:eastAsia="Calibri" w:cs="Times New Roman"/>
          <w:lang w:eastAsia="en-US"/>
        </w:rPr>
        <w:t xml:space="preserve">The genesis of this distinction </w:t>
      </w:r>
      <w:r w:rsidR="00CE02B0">
        <w:rPr>
          <w:rFonts w:eastAsia="Calibri" w:cs="Times New Roman"/>
          <w:lang w:eastAsia="en-US"/>
        </w:rPr>
        <w:t>dates back to</w:t>
      </w:r>
      <w:r w:rsidR="00CE02B0" w:rsidRPr="00315EE0">
        <w:rPr>
          <w:rFonts w:eastAsia="Calibri" w:cs="Times New Roman"/>
          <w:lang w:eastAsia="en-US"/>
        </w:rPr>
        <w:t xml:space="preserve"> Neo-Darwinians, Alfred Russell Wallace, and the German biologist August Weismann</w:t>
      </w:r>
      <w:r w:rsidR="00CE02B0">
        <w:rPr>
          <w:rFonts w:eastAsia="Calibri" w:cs="Times New Roman"/>
          <w:lang w:eastAsia="en-US"/>
        </w:rPr>
        <w:t>,</w:t>
      </w:r>
      <w:r w:rsidR="00CE02B0" w:rsidRPr="00315EE0">
        <w:rPr>
          <w:rFonts w:eastAsia="Calibri" w:cs="Times New Roman"/>
          <w:lang w:eastAsia="en-US"/>
        </w:rPr>
        <w:t xml:space="preserve"> who discovered the “</w:t>
      </w:r>
      <w:r w:rsidR="00CE02B0">
        <w:rPr>
          <w:rFonts w:eastAsia="Calibri" w:cs="Times New Roman"/>
          <w:lang w:eastAsia="en-US"/>
        </w:rPr>
        <w:t>germ-</w:t>
      </w:r>
      <w:proofErr w:type="spellStart"/>
      <w:r w:rsidR="00CE02B0">
        <w:rPr>
          <w:rFonts w:eastAsia="Calibri" w:cs="Times New Roman"/>
          <w:lang w:eastAsia="en-US"/>
        </w:rPr>
        <w:t>plasm</w:t>
      </w:r>
      <w:proofErr w:type="spellEnd"/>
      <w:r w:rsidR="00CE02B0" w:rsidRPr="00315EE0">
        <w:rPr>
          <w:rFonts w:eastAsia="Calibri" w:cs="Times New Roman"/>
          <w:lang w:eastAsia="en-US"/>
        </w:rPr>
        <w:t>” (chromosomes) in cells in 1883</w:t>
      </w:r>
      <w:r w:rsidR="00880D51">
        <w:rPr>
          <w:rFonts w:eastAsia="Calibri" w:cs="Times New Roman"/>
          <w:lang w:eastAsia="en-US"/>
        </w:rPr>
        <w:t xml:space="preserve"> (</w:t>
      </w:r>
      <w:r w:rsidR="00880D51">
        <w:t>Bowler 1983; 1989, 89;</w:t>
      </w:r>
      <w:r w:rsidR="00880D51">
        <w:rPr>
          <w:rFonts w:cs="Times New Roman"/>
        </w:rPr>
        <w:t xml:space="preserve"> </w:t>
      </w:r>
      <w:r w:rsidR="00880D51">
        <w:t xml:space="preserve">1992, 357-8; </w:t>
      </w:r>
      <w:r w:rsidR="00880D51">
        <w:rPr>
          <w:rFonts w:cs="Times New Roman"/>
        </w:rPr>
        <w:t>Hutton</w:t>
      </w:r>
      <w:r w:rsidR="00880D51" w:rsidRPr="00AB18ED">
        <w:rPr>
          <w:rFonts w:cs="Times New Roman"/>
        </w:rPr>
        <w:t xml:space="preserve"> 1899</w:t>
      </w:r>
      <w:r w:rsidR="00880D51">
        <w:rPr>
          <w:rFonts w:cs="Times New Roman"/>
        </w:rPr>
        <w:t>;</w:t>
      </w:r>
      <w:r w:rsidR="00880D51" w:rsidRPr="00EF36F7">
        <w:rPr>
          <w:rFonts w:cs="Times New Roman"/>
        </w:rPr>
        <w:t xml:space="preserve"> </w:t>
      </w:r>
      <w:r w:rsidR="00880D51" w:rsidRPr="00AB18ED">
        <w:rPr>
          <w:rFonts w:cs="Times New Roman"/>
        </w:rPr>
        <w:t>Weismann</w:t>
      </w:r>
      <w:r w:rsidR="00880D51">
        <w:t xml:space="preserve"> 1885</w:t>
      </w:r>
      <w:r w:rsidR="00880D51">
        <w:rPr>
          <w:rFonts w:eastAsia="Calibri" w:cs="Times New Roman"/>
          <w:lang w:eastAsia="en-US"/>
        </w:rPr>
        <w:t>)</w:t>
      </w:r>
      <w:r w:rsidR="00CE02B0" w:rsidRPr="00315EE0">
        <w:rPr>
          <w:rFonts w:eastAsia="Calibri" w:cs="Times New Roman"/>
          <w:lang w:eastAsia="en-US"/>
        </w:rPr>
        <w:t xml:space="preserve">. </w:t>
      </w:r>
      <w:r w:rsidR="00CE02B0" w:rsidRPr="00315EE0">
        <w:rPr>
          <w:rFonts w:eastAsia="Calibri" w:cs="Times New Roman"/>
          <w:lang w:eastAsia="en-US"/>
        </w:rPr>
        <w:lastRenderedPageBreak/>
        <w:t xml:space="preserve">Organisms have an immutable set of genes that is passively selected by the environment and its challenges. </w:t>
      </w:r>
      <w:r w:rsidR="00CE02B0">
        <w:rPr>
          <w:rFonts w:eastAsia="Calibri" w:cs="Times New Roman"/>
          <w:lang w:eastAsia="en-US"/>
        </w:rPr>
        <w:t>The</w:t>
      </w:r>
      <w:r w:rsidR="00CE02B0" w:rsidRPr="00315EE0">
        <w:rPr>
          <w:rFonts w:eastAsia="Calibri" w:cs="Times New Roman"/>
          <w:lang w:eastAsia="en-US"/>
        </w:rPr>
        <w:t xml:space="preserve"> </w:t>
      </w:r>
      <w:r w:rsidR="00CE02B0">
        <w:rPr>
          <w:rFonts w:eastAsia="Calibri" w:cs="Times New Roman"/>
          <w:lang w:eastAsia="en-US"/>
        </w:rPr>
        <w:t>germ-</w:t>
      </w:r>
      <w:proofErr w:type="spellStart"/>
      <w:r w:rsidR="00CE02B0">
        <w:rPr>
          <w:rFonts w:eastAsia="Calibri" w:cs="Times New Roman"/>
          <w:lang w:eastAsia="en-US"/>
        </w:rPr>
        <w:t>plasm</w:t>
      </w:r>
      <w:proofErr w:type="spellEnd"/>
      <w:r w:rsidR="00CE02B0" w:rsidRPr="00315EE0">
        <w:rPr>
          <w:rFonts w:eastAsia="Calibri" w:cs="Times New Roman"/>
          <w:lang w:eastAsia="en-US"/>
        </w:rPr>
        <w:t xml:space="preserve"> changes because of internal factors and the selection of these variations is the only way to transmit </w:t>
      </w:r>
      <w:r w:rsidR="00CE02B0">
        <w:rPr>
          <w:rFonts w:eastAsia="Calibri" w:cs="Times New Roman"/>
          <w:lang w:eastAsia="en-US"/>
        </w:rPr>
        <w:t>features</w:t>
      </w:r>
      <w:r w:rsidR="00CE02B0" w:rsidRPr="00315EE0">
        <w:rPr>
          <w:rFonts w:eastAsia="Calibri" w:cs="Times New Roman"/>
          <w:lang w:eastAsia="en-US"/>
        </w:rPr>
        <w:t xml:space="preserve"> to descendent</w:t>
      </w:r>
      <w:r w:rsidR="00CE02B0">
        <w:rPr>
          <w:rFonts w:eastAsia="Calibri" w:cs="Times New Roman"/>
          <w:lang w:eastAsia="en-US"/>
        </w:rPr>
        <w:t>s</w:t>
      </w:r>
      <w:r w:rsidR="00880D51">
        <w:rPr>
          <w:rFonts w:eastAsia="Calibri" w:cs="Times New Roman"/>
          <w:lang w:eastAsia="en-US"/>
        </w:rPr>
        <w:t xml:space="preserve"> (</w:t>
      </w:r>
      <w:r w:rsidR="00880D51">
        <w:t>Bowler 1983, 41; 1988;</w:t>
      </w:r>
      <w:r w:rsidR="00880D51" w:rsidRPr="003E7593">
        <w:t xml:space="preserve"> </w:t>
      </w:r>
      <w:r w:rsidR="00880D51">
        <w:t>Weismann 1883b; 1885</w:t>
      </w:r>
      <w:r w:rsidR="00880D51">
        <w:rPr>
          <w:rFonts w:eastAsia="Calibri" w:cs="Times New Roman"/>
          <w:lang w:eastAsia="en-US"/>
        </w:rPr>
        <w:t>)</w:t>
      </w:r>
      <w:r w:rsidR="00CE02B0" w:rsidRPr="00315EE0">
        <w:rPr>
          <w:rFonts w:eastAsia="Calibri" w:cs="Times New Roman"/>
          <w:lang w:eastAsia="en-US"/>
        </w:rPr>
        <w:t>.</w:t>
      </w:r>
      <w:r w:rsidR="008B78F8">
        <w:rPr>
          <w:rFonts w:eastAsia="Calibri" w:cs="Times New Roman"/>
          <w:lang w:eastAsia="en-US"/>
        </w:rPr>
        <w:t xml:space="preserve"> </w:t>
      </w:r>
      <w:r w:rsidR="008B78F8" w:rsidRPr="00315EE0">
        <w:rPr>
          <w:rFonts w:eastAsia="Calibri" w:cs="Times New Roman"/>
          <w:lang w:eastAsia="en-US"/>
        </w:rPr>
        <w:t xml:space="preserve">Weismann </w:t>
      </w:r>
      <w:r w:rsidR="008B78F8">
        <w:rPr>
          <w:rFonts w:eastAsia="Calibri" w:cs="Times New Roman"/>
          <w:lang w:eastAsia="en-US"/>
        </w:rPr>
        <w:t xml:space="preserve">and </w:t>
      </w:r>
      <w:r w:rsidR="004D76C0" w:rsidRPr="00315EE0">
        <w:rPr>
          <w:rFonts w:eastAsia="Calibri" w:cs="Times New Roman"/>
          <w:lang w:eastAsia="en-US"/>
        </w:rPr>
        <w:t>Darwinists introduced an absolute separation between the internal process that generate</w:t>
      </w:r>
      <w:r w:rsidR="004D76C0">
        <w:rPr>
          <w:rFonts w:eastAsia="Calibri" w:cs="Times New Roman"/>
          <w:lang w:eastAsia="en-US"/>
        </w:rPr>
        <w:t>d</w:t>
      </w:r>
      <w:r w:rsidR="004D76C0" w:rsidRPr="00315EE0">
        <w:rPr>
          <w:rFonts w:eastAsia="Calibri" w:cs="Times New Roman"/>
          <w:lang w:eastAsia="en-US"/>
        </w:rPr>
        <w:t xml:space="preserve"> the organism and the external process, the environment, in which the organism operate</w:t>
      </w:r>
      <w:r w:rsidR="004D76C0">
        <w:rPr>
          <w:rFonts w:eastAsia="Calibri" w:cs="Times New Roman"/>
          <w:lang w:eastAsia="en-US"/>
        </w:rPr>
        <w:t>d</w:t>
      </w:r>
      <w:r w:rsidR="00880D51">
        <w:rPr>
          <w:rFonts w:eastAsia="Calibri" w:cs="Times New Roman"/>
          <w:lang w:eastAsia="en-US"/>
        </w:rPr>
        <w:t xml:space="preserve"> (</w:t>
      </w:r>
      <w:r w:rsidR="00880D51">
        <w:t xml:space="preserve">Lewontin 1998, 42; </w:t>
      </w:r>
      <w:r w:rsidR="00880D51" w:rsidRPr="004C571D">
        <w:rPr>
          <w:rFonts w:cs="Times New Roman"/>
        </w:rPr>
        <w:t xml:space="preserve">Sumner 1922, </w:t>
      </w:r>
      <w:r w:rsidR="00880D51">
        <w:rPr>
          <w:rFonts w:cs="Times New Roman"/>
        </w:rPr>
        <w:t>224-</w:t>
      </w:r>
      <w:r w:rsidR="00880D51" w:rsidRPr="004C571D">
        <w:rPr>
          <w:rFonts w:cs="Times New Roman"/>
        </w:rPr>
        <w:t>233</w:t>
      </w:r>
      <w:r w:rsidR="00880D51">
        <w:rPr>
          <w:rFonts w:eastAsia="Calibri" w:cs="Times New Roman"/>
          <w:lang w:eastAsia="en-US"/>
        </w:rPr>
        <w:t>)</w:t>
      </w:r>
      <w:r w:rsidR="004D76C0" w:rsidRPr="008D744D">
        <w:rPr>
          <w:rFonts w:cs="Times New Roman"/>
        </w:rPr>
        <w:t>.</w:t>
      </w:r>
      <w:r w:rsidR="004D76C0" w:rsidRPr="008D744D">
        <w:rPr>
          <w:rFonts w:eastAsia="Calibri" w:cs="Times New Roman"/>
          <w:lang w:eastAsia="en-US"/>
        </w:rPr>
        <w:t xml:space="preserve"> </w:t>
      </w:r>
      <w:r w:rsidR="008B78F8">
        <w:rPr>
          <w:rFonts w:eastAsia="Calibri" w:cs="Times New Roman"/>
          <w:lang w:eastAsia="en-US"/>
        </w:rPr>
        <w:t>Building on this tradition</w:t>
      </w:r>
      <w:r w:rsidR="004D76C0">
        <w:rPr>
          <w:rFonts w:eastAsia="Calibri" w:cs="Times New Roman"/>
          <w:lang w:eastAsia="en-US"/>
        </w:rPr>
        <w:t xml:space="preserve"> </w:t>
      </w:r>
      <w:r w:rsidR="008B78F8" w:rsidRPr="008D744D">
        <w:rPr>
          <w:rFonts w:eastAsia="Calibri" w:cs="Times New Roman"/>
          <w:lang w:eastAsia="en-US"/>
        </w:rPr>
        <w:t>in</w:t>
      </w:r>
      <w:r w:rsidR="008B78F8">
        <w:rPr>
          <w:rFonts w:eastAsia="Calibri" w:cs="Times New Roman"/>
          <w:lang w:eastAsia="en-US"/>
        </w:rPr>
        <w:t xml:space="preserve"> the Modern Evolutionary S</w:t>
      </w:r>
      <w:r w:rsidR="008B78F8" w:rsidRPr="008D744D">
        <w:rPr>
          <w:rFonts w:eastAsia="Calibri" w:cs="Times New Roman"/>
          <w:lang w:eastAsia="en-US"/>
        </w:rPr>
        <w:t>ynthesis by Fisher, Haldane and Wright</w:t>
      </w:r>
      <w:r w:rsidR="00D802EE">
        <w:rPr>
          <w:rFonts w:eastAsia="Calibri" w:cs="Times New Roman"/>
          <w:lang w:eastAsia="en-US"/>
        </w:rPr>
        <w:t>, the authors</w:t>
      </w:r>
      <w:r w:rsidR="008B78F8">
        <w:rPr>
          <w:rFonts w:eastAsia="Calibri" w:cs="Times New Roman"/>
          <w:lang w:eastAsia="en-US"/>
        </w:rPr>
        <w:t xml:space="preserve"> focused on </w:t>
      </w:r>
      <w:r w:rsidR="004D76C0">
        <w:rPr>
          <w:rFonts w:eastAsia="Calibri" w:cs="Times New Roman"/>
          <w:lang w:eastAsia="en-US"/>
        </w:rPr>
        <w:t>t</w:t>
      </w:r>
      <w:r w:rsidR="004D76C0" w:rsidRPr="008D744D">
        <w:rPr>
          <w:rFonts w:eastAsia="Calibri" w:cs="Times New Roman"/>
          <w:lang w:eastAsia="en-US"/>
        </w:rPr>
        <w:t>he metap</w:t>
      </w:r>
      <w:r w:rsidR="008B78F8">
        <w:rPr>
          <w:rFonts w:eastAsia="Calibri" w:cs="Times New Roman"/>
          <w:lang w:eastAsia="en-US"/>
        </w:rPr>
        <w:t>hor of adaptation</w:t>
      </w:r>
      <w:r w:rsidR="004D76C0" w:rsidRPr="008D744D">
        <w:rPr>
          <w:rFonts w:eastAsia="Calibri" w:cs="Times New Roman"/>
          <w:lang w:eastAsia="en-US"/>
        </w:rPr>
        <w:t>, and adaptationism became the main research programme in evolutionary biology.</w:t>
      </w:r>
    </w:p>
    <w:p w:rsidR="00D645F7" w:rsidRPr="00315EE0" w:rsidRDefault="004D76C0" w:rsidP="00D645F7">
      <w:pPr>
        <w:rPr>
          <w:rFonts w:eastAsia="Calibri" w:cs="Times New Roman"/>
        </w:rPr>
      </w:pPr>
      <w:r w:rsidRPr="00315EE0">
        <w:rPr>
          <w:rFonts w:eastAsia="Calibri" w:cs="Times New Roman"/>
          <w:lang w:eastAsia="en-US"/>
        </w:rPr>
        <w:t>The</w:t>
      </w:r>
      <w:r w:rsidR="008B78F8">
        <w:rPr>
          <w:rFonts w:eastAsia="Calibri" w:cs="Times New Roman"/>
          <w:lang w:eastAsia="en-US"/>
        </w:rPr>
        <w:t xml:space="preserve"> distinction</w:t>
      </w:r>
      <w:r w:rsidRPr="00315EE0">
        <w:rPr>
          <w:rFonts w:eastAsia="Calibri" w:cs="Times New Roman"/>
          <w:lang w:eastAsia="en-US"/>
        </w:rPr>
        <w:t xml:space="preserve"> between </w:t>
      </w:r>
      <w:r>
        <w:rPr>
          <w:rFonts w:eastAsia="Calibri" w:cs="Times New Roman"/>
          <w:lang w:eastAsia="en-US"/>
        </w:rPr>
        <w:t>internal</w:t>
      </w:r>
      <w:r w:rsidRPr="00315EE0">
        <w:rPr>
          <w:rFonts w:eastAsia="Calibri" w:cs="Times New Roman"/>
          <w:lang w:eastAsia="en-US"/>
        </w:rPr>
        <w:t xml:space="preserve"> and </w:t>
      </w:r>
      <w:r>
        <w:rPr>
          <w:rFonts w:eastAsia="Calibri" w:cs="Times New Roman"/>
          <w:lang w:eastAsia="en-US"/>
        </w:rPr>
        <w:t>external factors</w:t>
      </w:r>
      <w:r w:rsidRPr="00315EE0">
        <w:rPr>
          <w:rFonts w:eastAsia="Calibri" w:cs="Times New Roman"/>
          <w:lang w:eastAsia="en-US"/>
        </w:rPr>
        <w:t xml:space="preserve"> </w:t>
      </w:r>
      <w:r w:rsidR="008B78F8">
        <w:rPr>
          <w:rFonts w:eastAsia="Calibri" w:cs="Times New Roman"/>
          <w:lang w:eastAsia="en-US"/>
        </w:rPr>
        <w:t>do</w:t>
      </w:r>
      <w:r w:rsidR="00782534">
        <w:rPr>
          <w:rFonts w:eastAsia="Calibri" w:cs="Times New Roman"/>
          <w:lang w:eastAsia="en-US"/>
        </w:rPr>
        <w:t>es</w:t>
      </w:r>
      <w:r w:rsidR="008B78F8">
        <w:rPr>
          <w:rFonts w:eastAsia="Calibri" w:cs="Times New Roman"/>
          <w:lang w:eastAsia="en-US"/>
        </w:rPr>
        <w:t xml:space="preserve"> not represent</w:t>
      </w:r>
      <w:r w:rsidRPr="00315EE0">
        <w:rPr>
          <w:rFonts w:eastAsia="Calibri" w:cs="Times New Roman"/>
          <w:lang w:eastAsia="en-US"/>
        </w:rPr>
        <w:t xml:space="preserve"> an issue for the </w:t>
      </w:r>
      <w:r w:rsidRPr="008F54C6">
        <w:rPr>
          <w:rFonts w:eastAsia="Calibri" w:cs="Times New Roman"/>
          <w:i/>
          <w:iCs/>
          <w:lang w:eastAsia="en-US"/>
        </w:rPr>
        <w:t xml:space="preserve">bête machine </w:t>
      </w:r>
      <w:proofErr w:type="gramStart"/>
      <w:r w:rsidRPr="00315EE0">
        <w:rPr>
          <w:rFonts w:eastAsia="Calibri" w:cs="Times New Roman"/>
          <w:lang w:eastAsia="en-US"/>
        </w:rPr>
        <w:t xml:space="preserve">metaphor, except </w:t>
      </w:r>
      <w:r>
        <w:rPr>
          <w:rFonts w:eastAsia="Calibri" w:cs="Times New Roman"/>
          <w:lang w:eastAsia="en-US"/>
        </w:rPr>
        <w:t>in cases when</w:t>
      </w:r>
      <w:r w:rsidRPr="00315EE0">
        <w:rPr>
          <w:rFonts w:eastAsia="Calibri" w:cs="Times New Roman"/>
          <w:lang w:eastAsia="en-US"/>
        </w:rPr>
        <w:t xml:space="preserve"> </w:t>
      </w:r>
      <w:r w:rsidR="00782534">
        <w:rPr>
          <w:rFonts w:eastAsia="Calibri" w:cs="Times New Roman"/>
          <w:lang w:eastAsia="en-US"/>
        </w:rPr>
        <w:t xml:space="preserve">that which </w:t>
      </w:r>
      <w:r w:rsidRPr="00315EE0">
        <w:rPr>
          <w:rFonts w:eastAsia="Calibri" w:cs="Times New Roman"/>
          <w:lang w:eastAsia="en-US"/>
        </w:rPr>
        <w:t xml:space="preserve">is outside may interfere with </w:t>
      </w:r>
      <w:r>
        <w:rPr>
          <w:rFonts w:eastAsia="Calibri" w:cs="Times New Roman"/>
          <w:lang w:eastAsia="en-US"/>
        </w:rPr>
        <w:t>the machine’s</w:t>
      </w:r>
      <w:r w:rsidRPr="00315EE0">
        <w:rPr>
          <w:rFonts w:eastAsia="Calibri" w:cs="Times New Roman"/>
          <w:lang w:eastAsia="en-US"/>
        </w:rPr>
        <w:t xml:space="preserve"> normal functioning, like</w:t>
      </w:r>
      <w:proofErr w:type="gramEnd"/>
      <w:r w:rsidRPr="00315EE0">
        <w:rPr>
          <w:rFonts w:eastAsia="Calibri" w:cs="Times New Roman"/>
          <w:lang w:eastAsia="en-US"/>
        </w:rPr>
        <w:t xml:space="preserve"> selective pressure. </w:t>
      </w:r>
      <w:r>
        <w:rPr>
          <w:rFonts w:eastAsia="Calibri" w:cs="Times New Roman"/>
          <w:lang w:eastAsia="en-US"/>
        </w:rPr>
        <w:t>A</w:t>
      </w:r>
      <w:r w:rsidRPr="00315EE0">
        <w:rPr>
          <w:rFonts w:eastAsia="Calibri" w:cs="Times New Roman"/>
          <w:lang w:eastAsia="en-US"/>
        </w:rPr>
        <w:t xml:space="preserve">s technology progressed, the ruling metaphors were adapted. The physical </w:t>
      </w:r>
      <w:r w:rsidR="00782534">
        <w:rPr>
          <w:rFonts w:eastAsia="Calibri" w:cs="Times New Roman"/>
          <w:lang w:eastAsia="en-US"/>
        </w:rPr>
        <w:t>creation</w:t>
      </w:r>
      <w:r w:rsidRPr="00315EE0">
        <w:rPr>
          <w:rFonts w:eastAsia="Calibri" w:cs="Times New Roman"/>
          <w:lang w:eastAsia="en-US"/>
        </w:rPr>
        <w:t xml:space="preserve"> o</w:t>
      </w:r>
      <w:r w:rsidR="008B78F8">
        <w:rPr>
          <w:rFonts w:eastAsia="Calibri" w:cs="Times New Roman"/>
          <w:lang w:eastAsia="en-US"/>
        </w:rPr>
        <w:t>f the abstract Turing Machine, the</w:t>
      </w:r>
      <w:r w:rsidRPr="00315EE0">
        <w:rPr>
          <w:rFonts w:eastAsia="Calibri" w:cs="Times New Roman"/>
          <w:lang w:eastAsia="en-US"/>
        </w:rPr>
        <w:t xml:space="preserve"> computer, shows </w:t>
      </w:r>
      <w:r w:rsidR="006068DF" w:rsidRPr="00315EE0">
        <w:rPr>
          <w:rFonts w:eastAsia="Calibri" w:cs="Times New Roman"/>
          <w:lang w:eastAsia="en-US"/>
        </w:rPr>
        <w:t>the separation betw</w:t>
      </w:r>
      <w:r w:rsidR="006068DF">
        <w:rPr>
          <w:rFonts w:eastAsia="Calibri" w:cs="Times New Roman"/>
          <w:lang w:eastAsia="en-US"/>
        </w:rPr>
        <w:t>een the mental labours (software</w:t>
      </w:r>
      <w:r w:rsidR="006068DF" w:rsidRPr="00315EE0">
        <w:rPr>
          <w:rFonts w:eastAsia="Calibri" w:cs="Times New Roman"/>
          <w:lang w:eastAsia="en-US"/>
        </w:rPr>
        <w:t xml:space="preserve">) from the physical </w:t>
      </w:r>
      <w:r w:rsidR="006068DF">
        <w:rPr>
          <w:rFonts w:eastAsia="Calibri" w:cs="Times New Roman"/>
          <w:lang w:eastAsia="en-US"/>
        </w:rPr>
        <w:t>components</w:t>
      </w:r>
      <w:r w:rsidR="006068DF" w:rsidRPr="00315EE0">
        <w:rPr>
          <w:rFonts w:eastAsia="Calibri" w:cs="Times New Roman"/>
          <w:lang w:eastAsia="en-US"/>
        </w:rPr>
        <w:t xml:space="preserve"> (</w:t>
      </w:r>
      <w:r w:rsidR="006068DF">
        <w:rPr>
          <w:rFonts w:eastAsia="Calibri" w:cs="Times New Roman"/>
          <w:lang w:eastAsia="en-US"/>
        </w:rPr>
        <w:t>hardware</w:t>
      </w:r>
      <w:r w:rsidR="006068DF" w:rsidRPr="00315EE0">
        <w:rPr>
          <w:rFonts w:eastAsia="Calibri" w:cs="Times New Roman"/>
          <w:lang w:eastAsia="en-US"/>
        </w:rPr>
        <w:t>)</w:t>
      </w:r>
      <w:r w:rsidR="006068DF">
        <w:rPr>
          <w:rFonts w:eastAsia="Calibri" w:cs="Times New Roman"/>
          <w:lang w:eastAsia="en-US"/>
        </w:rPr>
        <w:t xml:space="preserve"> </w:t>
      </w:r>
      <w:r w:rsidRPr="00315EE0">
        <w:rPr>
          <w:rFonts w:eastAsia="Calibri" w:cs="Times New Roman"/>
          <w:lang w:eastAsia="en-US"/>
        </w:rPr>
        <w:t>better tha</w:t>
      </w:r>
      <w:r w:rsidR="006068DF">
        <w:rPr>
          <w:rFonts w:eastAsia="Calibri" w:cs="Times New Roman"/>
          <w:lang w:eastAsia="en-US"/>
        </w:rPr>
        <w:t>n</w:t>
      </w:r>
      <w:r w:rsidRPr="00315EE0">
        <w:rPr>
          <w:rFonts w:eastAsia="Calibri" w:cs="Times New Roman"/>
          <w:lang w:eastAsia="en-US"/>
        </w:rPr>
        <w:t xml:space="preserve"> any</w:t>
      </w:r>
      <w:r w:rsidR="006068DF">
        <w:rPr>
          <w:rFonts w:eastAsia="Calibri" w:cs="Times New Roman"/>
          <w:lang w:eastAsia="en-US"/>
        </w:rPr>
        <w:t xml:space="preserve"> of</w:t>
      </w:r>
      <w:r w:rsidRPr="00315EE0">
        <w:rPr>
          <w:rFonts w:eastAsia="Calibri" w:cs="Times New Roman"/>
          <w:lang w:eastAsia="en-US"/>
        </w:rPr>
        <w:t xml:space="preserve"> Descartes</w:t>
      </w:r>
      <w:r w:rsidR="006068DF">
        <w:rPr>
          <w:rFonts w:eastAsia="Calibri" w:cs="Times New Roman"/>
          <w:lang w:eastAsia="en-US"/>
        </w:rPr>
        <w:t>’</w:t>
      </w:r>
      <w:r w:rsidRPr="00315EE0">
        <w:rPr>
          <w:rFonts w:eastAsia="Calibri" w:cs="Times New Roman"/>
          <w:lang w:eastAsia="en-US"/>
        </w:rPr>
        <w:t xml:space="preserve"> dualism</w:t>
      </w:r>
      <w:r w:rsidR="006068DF">
        <w:rPr>
          <w:rFonts w:eastAsia="Calibri" w:cs="Times New Roman"/>
          <w:lang w:eastAsia="en-US"/>
        </w:rPr>
        <w:t>.</w:t>
      </w:r>
      <w:r w:rsidRPr="00315EE0">
        <w:rPr>
          <w:rFonts w:eastAsia="Calibri" w:cs="Times New Roman"/>
          <w:lang w:eastAsia="en-US"/>
        </w:rPr>
        <w:t xml:space="preserve"> The immense ideologica</w:t>
      </w:r>
      <w:r>
        <w:rPr>
          <w:rFonts w:eastAsia="Calibri" w:cs="Times New Roman"/>
          <w:lang w:eastAsia="en-US"/>
        </w:rPr>
        <w:t>l power of this metaphor extends</w:t>
      </w:r>
      <w:r w:rsidRPr="00315EE0">
        <w:rPr>
          <w:rFonts w:eastAsia="Calibri" w:cs="Times New Roman"/>
          <w:lang w:eastAsia="en-US"/>
        </w:rPr>
        <w:t xml:space="preserve"> from a model for the nervous system to a model for the entire organism. </w:t>
      </w:r>
    </w:p>
    <w:p w:rsidR="00D645F7" w:rsidRDefault="00D645F7" w:rsidP="00D645F7">
      <w:pPr>
        <w:rPr>
          <w:rFonts w:eastAsia="Calibri" w:cs="Times New Roman"/>
        </w:rPr>
      </w:pPr>
      <w:r w:rsidRPr="00315EE0">
        <w:rPr>
          <w:rFonts w:eastAsia="Calibri" w:cs="Times New Roman"/>
        </w:rPr>
        <w:t>The genes contain the strings of the programme (</w:t>
      </w:r>
      <w:r>
        <w:rPr>
          <w:rFonts w:eastAsia="Calibri" w:cs="Times New Roman"/>
        </w:rPr>
        <w:t>which we call</w:t>
      </w:r>
      <w:r w:rsidRPr="00315EE0">
        <w:rPr>
          <w:rFonts w:eastAsia="Calibri" w:cs="Times New Roman"/>
        </w:rPr>
        <w:t xml:space="preserve"> </w:t>
      </w:r>
      <w:r>
        <w:rPr>
          <w:rFonts w:eastAsia="Calibri" w:cs="Times New Roman"/>
        </w:rPr>
        <w:t xml:space="preserve">a </w:t>
      </w:r>
      <w:r w:rsidRPr="00315EE0">
        <w:rPr>
          <w:rFonts w:eastAsia="Calibri" w:cs="Times New Roman"/>
        </w:rPr>
        <w:t xml:space="preserve">“code”) while the </w:t>
      </w:r>
      <w:r>
        <w:rPr>
          <w:rFonts w:eastAsia="Calibri" w:cs="Times New Roman"/>
        </w:rPr>
        <w:t>hardware</w:t>
      </w:r>
      <w:r w:rsidRPr="00315EE0">
        <w:rPr>
          <w:rFonts w:eastAsia="Calibri" w:cs="Times New Roman"/>
        </w:rPr>
        <w:t xml:space="preserve"> (</w:t>
      </w:r>
      <w:r>
        <w:rPr>
          <w:rFonts w:eastAsia="Calibri" w:cs="Times New Roman"/>
        </w:rPr>
        <w:t xml:space="preserve">cells using ribosome, </w:t>
      </w:r>
      <w:proofErr w:type="spellStart"/>
      <w:r>
        <w:rPr>
          <w:rFonts w:eastAsia="Calibri" w:cs="Times New Roman"/>
        </w:rPr>
        <w:t>tRNA</w:t>
      </w:r>
      <w:proofErr w:type="spellEnd"/>
      <w:r>
        <w:rPr>
          <w:rFonts w:eastAsia="Calibri" w:cs="Times New Roman"/>
        </w:rPr>
        <w:t xml:space="preserve"> and mRNA molecules</w:t>
      </w:r>
      <w:r w:rsidRPr="00315EE0">
        <w:rPr>
          <w:rFonts w:eastAsia="Calibri" w:cs="Times New Roman"/>
        </w:rPr>
        <w:t>) s</w:t>
      </w:r>
      <w:r>
        <w:rPr>
          <w:rFonts w:eastAsia="Calibri" w:cs="Times New Roman"/>
        </w:rPr>
        <w:t>imply reads the code and executes</w:t>
      </w:r>
      <w:r w:rsidRPr="00315EE0">
        <w:rPr>
          <w:rFonts w:eastAsia="Calibri" w:cs="Times New Roman"/>
        </w:rPr>
        <w:t xml:space="preserve"> the instructions.</w:t>
      </w:r>
    </w:p>
    <w:p w:rsidR="004D76C0" w:rsidRDefault="004D76C0" w:rsidP="00266D48">
      <w:pPr>
        <w:snapToGrid w:val="0"/>
        <w:ind w:firstLine="720"/>
        <w:rPr>
          <w:rFonts w:eastAsia="Calibri" w:cs="Times New Roman"/>
          <w:lang w:eastAsia="en-US"/>
        </w:rPr>
      </w:pPr>
      <w:r>
        <w:rPr>
          <w:rFonts w:eastAsia="Calibri" w:cs="Times New Roman"/>
          <w:lang w:eastAsia="en-US"/>
        </w:rPr>
        <w:t xml:space="preserve">The last widely known analogy introduced in evolutionary biology before constructionism is </w:t>
      </w:r>
      <w:r w:rsidR="008B78F8">
        <w:rPr>
          <w:rFonts w:eastAsia="Calibri" w:cs="Times New Roman"/>
          <w:lang w:eastAsia="en-US"/>
        </w:rPr>
        <w:t xml:space="preserve">contained in </w:t>
      </w:r>
      <w:r>
        <w:rPr>
          <w:rFonts w:eastAsia="Calibri" w:cs="Times New Roman"/>
          <w:lang w:eastAsia="en-US"/>
        </w:rPr>
        <w:t xml:space="preserve">the </w:t>
      </w:r>
      <w:r w:rsidR="008B78F8">
        <w:rPr>
          <w:rFonts w:cs="Times New Roman"/>
        </w:rPr>
        <w:t>Extended P</w:t>
      </w:r>
      <w:r>
        <w:rPr>
          <w:rFonts w:cs="Times New Roman"/>
        </w:rPr>
        <w:t>henotype</w:t>
      </w:r>
      <w:r w:rsidR="008B78F8">
        <w:rPr>
          <w:rFonts w:cs="Times New Roman"/>
        </w:rPr>
        <w:t xml:space="preserve"> Theory (EPT)</w:t>
      </w:r>
      <w:r>
        <w:rPr>
          <w:rFonts w:cs="Times New Roman"/>
        </w:rPr>
        <w:t>, in which the idea of genetic inheritance is moderately expanded</w:t>
      </w:r>
      <w:r w:rsidR="00880D51">
        <w:rPr>
          <w:rFonts w:cs="Times New Roman"/>
        </w:rPr>
        <w:t xml:space="preserve"> (</w:t>
      </w:r>
      <w:r w:rsidR="00880D51">
        <w:t>Dawkins 1982</w:t>
      </w:r>
      <w:r w:rsidR="00880D51">
        <w:rPr>
          <w:rFonts w:cs="Times New Roman"/>
        </w:rPr>
        <w:t>)</w:t>
      </w:r>
      <w:r>
        <w:rPr>
          <w:rFonts w:eastAsia="Calibri" w:cs="Times New Roman"/>
          <w:lang w:eastAsia="en-US"/>
        </w:rPr>
        <w:t>.</w:t>
      </w:r>
      <w:r w:rsidRPr="00315EE0">
        <w:rPr>
          <w:rFonts w:eastAsia="Calibri" w:cs="Times New Roman"/>
          <w:lang w:eastAsia="en-US"/>
        </w:rPr>
        <w:t xml:space="preserve"> From the </w:t>
      </w:r>
      <w:r w:rsidRPr="00315EE0">
        <w:rPr>
          <w:rFonts w:eastAsia="Calibri" w:cs="Times New Roman"/>
          <w:i/>
          <w:lang w:eastAsia="en-US"/>
        </w:rPr>
        <w:t>bête</w:t>
      </w:r>
      <w:r>
        <w:rPr>
          <w:rFonts w:eastAsia="Calibri" w:cs="Times New Roman"/>
          <w:i/>
          <w:lang w:eastAsia="en-US"/>
        </w:rPr>
        <w:t xml:space="preserve"> machine</w:t>
      </w:r>
      <w:r w:rsidRPr="00315EE0">
        <w:rPr>
          <w:rFonts w:eastAsia="Calibri" w:cs="Times New Roman"/>
          <w:lang w:eastAsia="en-US"/>
        </w:rPr>
        <w:t xml:space="preserve"> to the</w:t>
      </w:r>
      <w:r>
        <w:rPr>
          <w:rFonts w:eastAsia="Calibri" w:cs="Times New Roman"/>
          <w:lang w:eastAsia="en-US"/>
        </w:rPr>
        <w:t xml:space="preserve"> </w:t>
      </w:r>
      <w:r>
        <w:rPr>
          <w:rFonts w:cs="Times New Roman"/>
        </w:rPr>
        <w:t>extended phenotype</w:t>
      </w:r>
      <w:r w:rsidRPr="00315EE0">
        <w:rPr>
          <w:rFonts w:eastAsia="Calibri" w:cs="Times New Roman"/>
          <w:lang w:eastAsia="en-US"/>
        </w:rPr>
        <w:t>, the</w:t>
      </w:r>
      <w:r>
        <w:rPr>
          <w:rFonts w:eastAsia="Calibri" w:cs="Times New Roman"/>
          <w:lang w:eastAsia="en-US"/>
        </w:rPr>
        <w:t xml:space="preserve">re is a common denominator: </w:t>
      </w:r>
      <w:r w:rsidR="008B78F8">
        <w:rPr>
          <w:rFonts w:eastAsia="Calibri" w:cs="Times New Roman"/>
          <w:lang w:eastAsia="en-US"/>
        </w:rPr>
        <w:t>those metaphors</w:t>
      </w:r>
      <w:r>
        <w:rPr>
          <w:rFonts w:eastAsia="Calibri" w:cs="Times New Roman"/>
          <w:lang w:eastAsia="en-US"/>
        </w:rPr>
        <w:t xml:space="preserve"> are all</w:t>
      </w:r>
      <w:r w:rsidRPr="00315EE0">
        <w:rPr>
          <w:rFonts w:eastAsia="Calibri" w:cs="Times New Roman"/>
          <w:lang w:eastAsia="en-US"/>
        </w:rPr>
        <w:t xml:space="preserve"> strictly related to a one-way causation model, in which the role of causes and effects </w:t>
      </w:r>
      <w:r w:rsidR="00E80729">
        <w:rPr>
          <w:rFonts w:eastAsia="Calibri" w:cs="Times New Roman"/>
          <w:lang w:eastAsia="en-US"/>
        </w:rPr>
        <w:t>is</w:t>
      </w:r>
      <w:r w:rsidR="00E80729" w:rsidRPr="00315EE0">
        <w:rPr>
          <w:rFonts w:eastAsia="Calibri" w:cs="Times New Roman"/>
          <w:lang w:eastAsia="en-US"/>
        </w:rPr>
        <w:t xml:space="preserve"> </w:t>
      </w:r>
      <w:r w:rsidRPr="00315EE0">
        <w:rPr>
          <w:rFonts w:eastAsia="Calibri" w:cs="Times New Roman"/>
          <w:lang w:eastAsia="en-US"/>
        </w:rPr>
        <w:t>mechanically and neatly defined</w:t>
      </w:r>
      <w:r>
        <w:rPr>
          <w:rFonts w:eastAsia="Calibri" w:cs="Times New Roman"/>
          <w:lang w:eastAsia="en-US"/>
        </w:rPr>
        <w:t xml:space="preserve"> according to the </w:t>
      </w:r>
      <w:r w:rsidR="008B78F8">
        <w:rPr>
          <w:rFonts w:eastAsia="Calibri" w:cs="Times New Roman"/>
          <w:lang w:eastAsia="en-US"/>
        </w:rPr>
        <w:t>Cartesian-</w:t>
      </w:r>
      <w:r>
        <w:rPr>
          <w:rFonts w:eastAsia="Calibri" w:cs="Times New Roman"/>
          <w:lang w:eastAsia="en-US"/>
        </w:rPr>
        <w:t>Newtonian model</w:t>
      </w:r>
      <w:r w:rsidRPr="00315EE0">
        <w:rPr>
          <w:rFonts w:eastAsia="Calibri" w:cs="Times New Roman"/>
          <w:lang w:eastAsia="en-US"/>
        </w:rPr>
        <w:t xml:space="preserve">. </w:t>
      </w:r>
    </w:p>
    <w:p w:rsidR="004D76C0" w:rsidRDefault="004D76C0" w:rsidP="00266D48">
      <w:pPr>
        <w:snapToGrid w:val="0"/>
        <w:ind w:firstLine="720"/>
        <w:rPr>
          <w:rFonts w:eastAsia="Calibri" w:cs="Times New Roman"/>
          <w:lang w:eastAsia="en-US"/>
        </w:rPr>
      </w:pPr>
      <w:r>
        <w:rPr>
          <w:rFonts w:eastAsia="Calibri" w:cs="Times New Roman"/>
          <w:lang w:eastAsia="en-US"/>
        </w:rPr>
        <w:t xml:space="preserve">Richard </w:t>
      </w:r>
      <w:r w:rsidRPr="00315EE0">
        <w:rPr>
          <w:rFonts w:eastAsia="Calibri" w:cs="Times New Roman"/>
          <w:lang w:eastAsia="en-US"/>
        </w:rPr>
        <w:t>Lewontin</w:t>
      </w:r>
      <w:r w:rsidR="00A15F53">
        <w:rPr>
          <w:rFonts w:eastAsia="Calibri" w:cs="Times New Roman"/>
          <w:lang w:eastAsia="en-US"/>
        </w:rPr>
        <w:t xml:space="preserve"> was the first to recognise</w:t>
      </w:r>
      <w:r w:rsidRPr="00315EE0">
        <w:rPr>
          <w:rFonts w:eastAsia="Calibri" w:cs="Times New Roman"/>
          <w:lang w:eastAsia="en-US"/>
        </w:rPr>
        <w:t xml:space="preserve"> </w:t>
      </w:r>
      <w:r w:rsidR="001C35A9">
        <w:rPr>
          <w:rFonts w:eastAsia="Calibri" w:cs="Times New Roman"/>
          <w:lang w:eastAsia="en-US"/>
        </w:rPr>
        <w:t xml:space="preserve">that </w:t>
      </w:r>
      <w:r w:rsidRPr="00315EE0">
        <w:rPr>
          <w:rFonts w:eastAsia="Calibri" w:cs="Times New Roman"/>
          <w:lang w:eastAsia="en-US"/>
        </w:rPr>
        <w:t xml:space="preserve">Darwinists created a dramatic rupture in </w:t>
      </w:r>
      <w:r>
        <w:rPr>
          <w:rFonts w:eastAsia="Calibri" w:cs="Times New Roman"/>
          <w:lang w:eastAsia="en-US"/>
        </w:rPr>
        <w:t>the Darwinian</w:t>
      </w:r>
      <w:r w:rsidRPr="00315EE0">
        <w:rPr>
          <w:rFonts w:eastAsia="Calibri" w:cs="Times New Roman"/>
          <w:lang w:eastAsia="en-US"/>
        </w:rPr>
        <w:t xml:space="preserve"> intellectual tradition by alienating the </w:t>
      </w:r>
      <w:r>
        <w:rPr>
          <w:rFonts w:eastAsia="Calibri" w:cs="Times New Roman"/>
          <w:lang w:eastAsia="en-US"/>
        </w:rPr>
        <w:t>internal</w:t>
      </w:r>
      <w:r w:rsidRPr="00315EE0">
        <w:rPr>
          <w:rFonts w:eastAsia="Calibri" w:cs="Times New Roman"/>
          <w:lang w:eastAsia="en-US"/>
        </w:rPr>
        <w:t xml:space="preserve"> from the </w:t>
      </w:r>
      <w:r>
        <w:rPr>
          <w:rFonts w:eastAsia="Calibri" w:cs="Times New Roman"/>
          <w:lang w:eastAsia="en-US"/>
        </w:rPr>
        <w:t>external</w:t>
      </w:r>
      <w:r w:rsidR="003B6FB7">
        <w:rPr>
          <w:rFonts w:eastAsia="Calibri" w:cs="Times New Roman"/>
          <w:lang w:eastAsia="en-US"/>
        </w:rPr>
        <w:t xml:space="preserve"> factors</w:t>
      </w:r>
      <w:r w:rsidR="00A15F53">
        <w:rPr>
          <w:rFonts w:eastAsia="Calibri" w:cs="Times New Roman"/>
          <w:lang w:eastAsia="en-US"/>
        </w:rPr>
        <w:t xml:space="preserve"> and favouring the future gene-centric vision</w:t>
      </w:r>
      <w:r w:rsidRPr="00315EE0">
        <w:rPr>
          <w:rFonts w:eastAsia="Calibri" w:cs="Times New Roman"/>
          <w:lang w:eastAsia="en-US"/>
        </w:rPr>
        <w:t xml:space="preserve">. </w:t>
      </w:r>
      <w:r>
        <w:rPr>
          <w:rFonts w:eastAsia="Calibri" w:cs="Times New Roman"/>
          <w:lang w:eastAsia="en-US"/>
        </w:rPr>
        <w:t>A</w:t>
      </w:r>
      <w:r w:rsidRPr="008D744D">
        <w:rPr>
          <w:rFonts w:eastAsia="Calibri" w:cs="Times New Roman"/>
          <w:lang w:eastAsia="en-US"/>
        </w:rPr>
        <w:t xml:space="preserve">ccording to </w:t>
      </w:r>
      <w:r>
        <w:rPr>
          <w:rFonts w:eastAsia="Calibri" w:cs="Times New Roman"/>
          <w:lang w:eastAsia="en-US"/>
        </w:rPr>
        <w:t>him, the</w:t>
      </w:r>
      <w:r w:rsidRPr="008D744D">
        <w:rPr>
          <w:rFonts w:eastAsia="Calibri" w:cs="Times New Roman"/>
          <w:lang w:eastAsia="en-US"/>
        </w:rPr>
        <w:t xml:space="preserve"> adaptationism</w:t>
      </w:r>
      <w:r>
        <w:rPr>
          <w:rFonts w:eastAsia="Calibri" w:cs="Times New Roman"/>
          <w:lang w:eastAsia="en-US"/>
        </w:rPr>
        <w:t xml:space="preserve"> programme, </w:t>
      </w:r>
      <w:r w:rsidR="001C35A9">
        <w:rPr>
          <w:rFonts w:eastAsia="Calibri" w:cs="Times New Roman"/>
          <w:lang w:eastAsia="en-US"/>
        </w:rPr>
        <w:t xml:space="preserve">although it started as </w:t>
      </w:r>
      <w:r>
        <w:rPr>
          <w:rFonts w:eastAsia="Calibri" w:cs="Times New Roman"/>
          <w:lang w:eastAsia="en-US"/>
        </w:rPr>
        <w:t xml:space="preserve">the solution, </w:t>
      </w:r>
      <w:r w:rsidR="001C35A9">
        <w:rPr>
          <w:rFonts w:eastAsia="Calibri" w:cs="Times New Roman"/>
          <w:lang w:eastAsia="en-US"/>
        </w:rPr>
        <w:t>in</w:t>
      </w:r>
      <w:r>
        <w:rPr>
          <w:rFonts w:eastAsia="Calibri" w:cs="Times New Roman"/>
          <w:lang w:eastAsia="en-US"/>
        </w:rPr>
        <w:t xml:space="preserve"> time became the</w:t>
      </w:r>
      <w:r w:rsidRPr="008D744D">
        <w:rPr>
          <w:rFonts w:eastAsia="Calibri" w:cs="Times New Roman"/>
          <w:lang w:eastAsia="en-US"/>
        </w:rPr>
        <w:t xml:space="preserve"> problem</w:t>
      </w:r>
      <w:r>
        <w:rPr>
          <w:rFonts w:eastAsia="Calibri" w:cs="Times New Roman"/>
          <w:lang w:eastAsia="en-US"/>
        </w:rPr>
        <w:t xml:space="preserve">. </w:t>
      </w:r>
      <w:r>
        <w:rPr>
          <w:rFonts w:cs="Times New Roman"/>
        </w:rPr>
        <w:t xml:space="preserve">He accused adaptationism </w:t>
      </w:r>
      <w:r w:rsidR="00B86B52">
        <w:rPr>
          <w:rFonts w:cs="Times New Roman"/>
        </w:rPr>
        <w:t>of being</w:t>
      </w:r>
      <w:r w:rsidRPr="008D744D">
        <w:rPr>
          <w:rFonts w:cs="Times New Roman"/>
        </w:rPr>
        <w:t xml:space="preserve"> ideological</w:t>
      </w:r>
      <w:r w:rsidR="00A15F53">
        <w:rPr>
          <w:rFonts w:cs="Times New Roman"/>
        </w:rPr>
        <w:t xml:space="preserve"> and partial</w:t>
      </w:r>
      <w:r w:rsidRPr="008D744D">
        <w:rPr>
          <w:rFonts w:cs="Times New Roman"/>
        </w:rPr>
        <w:t xml:space="preserve">, </w:t>
      </w:r>
      <w:r>
        <w:rPr>
          <w:rFonts w:cs="Times New Roman"/>
        </w:rPr>
        <w:t xml:space="preserve">and </w:t>
      </w:r>
      <w:r w:rsidRPr="008D744D">
        <w:rPr>
          <w:rFonts w:cs="Times New Roman"/>
        </w:rPr>
        <w:t>working with the popu</w:t>
      </w:r>
      <w:r>
        <w:rPr>
          <w:rFonts w:cs="Times New Roman"/>
        </w:rPr>
        <w:t>lation ecologist Richard Levins</w:t>
      </w:r>
      <w:r w:rsidRPr="008D744D">
        <w:rPr>
          <w:rFonts w:cs="Times New Roman"/>
        </w:rPr>
        <w:t xml:space="preserve"> insisted that reductionism and overly mechanistic conceptions of evolutionary dynamics could be countered only by adopting a dialectical philosophy of biology</w:t>
      </w:r>
      <w:r>
        <w:rPr>
          <w:rFonts w:cs="Times New Roman"/>
        </w:rPr>
        <w:t xml:space="preserve"> that acknowledge</w:t>
      </w:r>
      <w:r w:rsidR="00B86B52">
        <w:rPr>
          <w:rFonts w:cs="Times New Roman"/>
        </w:rPr>
        <w:t>d</w:t>
      </w:r>
      <w:r>
        <w:rPr>
          <w:rFonts w:cs="Times New Roman"/>
        </w:rPr>
        <w:t xml:space="preserve"> the relevance of the interaction between organism and environment</w:t>
      </w:r>
      <w:r w:rsidR="00880D51">
        <w:rPr>
          <w:rFonts w:cs="Times New Roman"/>
        </w:rPr>
        <w:t xml:space="preserve"> (</w:t>
      </w:r>
      <w:r w:rsidR="00880D51" w:rsidRPr="008178E5">
        <w:t xml:space="preserve">Depew and Weber 1995, </w:t>
      </w:r>
      <w:r w:rsidR="00880D51">
        <w:t xml:space="preserve">104, 110, 362; </w:t>
      </w:r>
      <w:r w:rsidR="00880D51">
        <w:rPr>
          <w:rFonts w:eastAsia="Calibri" w:cs="Times New Roman"/>
          <w:bCs/>
          <w:lang w:eastAsia="en-US"/>
        </w:rPr>
        <w:t>Levins and Lewontin</w:t>
      </w:r>
      <w:r w:rsidR="00880D51">
        <w:t xml:space="preserve"> 1985, 276; Lewontin 1978; 1983;</w:t>
      </w:r>
      <w:r w:rsidR="00880D51" w:rsidRPr="004B321E">
        <w:rPr>
          <w:bCs/>
        </w:rPr>
        <w:t xml:space="preserve"> </w:t>
      </w:r>
      <w:r w:rsidR="00880D51" w:rsidRPr="005253B5">
        <w:rPr>
          <w:bCs/>
        </w:rPr>
        <w:t>199</w:t>
      </w:r>
      <w:r w:rsidR="00880D51">
        <w:rPr>
          <w:bCs/>
        </w:rPr>
        <w:t xml:space="preserve">1; </w:t>
      </w:r>
      <w:r w:rsidR="00880D51">
        <w:t>1998, 38;</w:t>
      </w:r>
      <w:r w:rsidR="00880D51" w:rsidRPr="004B321E">
        <w:t xml:space="preserve"> </w:t>
      </w:r>
      <w:r w:rsidR="00880D51">
        <w:t>Lewontin and Levins 2007, 53-5, 222-5; Sober 1985; Wilson 1941, 73</w:t>
      </w:r>
      <w:r w:rsidR="00880D51">
        <w:rPr>
          <w:rFonts w:cs="Times New Roman"/>
        </w:rPr>
        <w:t>)</w:t>
      </w:r>
      <w:r w:rsidRPr="008D744D">
        <w:rPr>
          <w:rFonts w:eastAsia="Calibri" w:cs="Times New Roman"/>
          <w:lang w:eastAsia="en-US"/>
        </w:rPr>
        <w:t xml:space="preserve">. </w:t>
      </w:r>
    </w:p>
    <w:p w:rsidR="004D76C0" w:rsidRPr="005A3D10" w:rsidRDefault="004D76C0" w:rsidP="00266D48">
      <w:pPr>
        <w:snapToGrid w:val="0"/>
        <w:ind w:firstLine="720"/>
        <w:rPr>
          <w:rFonts w:eastAsia="Calibri" w:cs="Times New Roman"/>
          <w:lang w:eastAsia="en-US"/>
        </w:rPr>
      </w:pPr>
    </w:p>
    <w:p w:rsidR="004D76C0" w:rsidRPr="00D21F25" w:rsidRDefault="00936F36" w:rsidP="00266D48">
      <w:pPr>
        <w:rPr>
          <w:rFonts w:cs="Times New Roman"/>
          <w:b/>
        </w:rPr>
      </w:pPr>
      <w:r>
        <w:rPr>
          <w:rFonts w:cs="Times New Roman"/>
          <w:b/>
        </w:rPr>
        <w:t>3</w:t>
      </w:r>
      <w:r w:rsidR="004D76C0">
        <w:rPr>
          <w:rFonts w:cs="Times New Roman"/>
          <w:b/>
        </w:rPr>
        <w:t xml:space="preserve"> </w:t>
      </w:r>
      <w:r w:rsidR="00192D6C">
        <w:rPr>
          <w:rFonts w:cs="Times New Roman"/>
          <w:b/>
        </w:rPr>
        <w:t>Analogies and metaphor</w:t>
      </w:r>
      <w:r w:rsidR="00B86B52">
        <w:rPr>
          <w:rFonts w:cs="Times New Roman"/>
          <w:b/>
        </w:rPr>
        <w:t>s</w:t>
      </w:r>
      <w:r w:rsidR="004D76C0">
        <w:rPr>
          <w:rFonts w:cs="Times New Roman"/>
          <w:b/>
        </w:rPr>
        <w:t xml:space="preserve"> in science</w:t>
      </w:r>
    </w:p>
    <w:p w:rsidR="004D76C0" w:rsidRPr="00250FFF" w:rsidRDefault="004D76C0" w:rsidP="00266D48">
      <w:pPr>
        <w:snapToGrid w:val="0"/>
        <w:rPr>
          <w:rFonts w:eastAsia="Calibri" w:cs="Times New Roman"/>
          <w:b/>
          <w:bCs/>
          <w:lang w:eastAsia="en-US"/>
        </w:rPr>
      </w:pPr>
      <w:r w:rsidRPr="00250FFF">
        <w:rPr>
          <w:rFonts w:cs="Times New Roman"/>
        </w:rPr>
        <w:tab/>
      </w:r>
    </w:p>
    <w:p w:rsidR="004D76C0" w:rsidRPr="00315EE0" w:rsidRDefault="004D76C0" w:rsidP="0041187B">
      <w:pPr>
        <w:rPr>
          <w:rFonts w:cs="Times New Roman"/>
        </w:rPr>
      </w:pPr>
      <w:r>
        <w:rPr>
          <w:rFonts w:eastAsia="Calibri" w:cs="Times New Roman"/>
          <w:bCs/>
          <w:lang w:eastAsia="en-US"/>
        </w:rPr>
        <w:t>In order to introduce the</w:t>
      </w:r>
      <w:r w:rsidR="00A15F53">
        <w:rPr>
          <w:rFonts w:eastAsia="Calibri" w:cs="Times New Roman"/>
          <w:bCs/>
          <w:lang w:eastAsia="en-US"/>
        </w:rPr>
        <w:t xml:space="preserve"> argument on three kinds of constructionism</w:t>
      </w:r>
      <w:r w:rsidRPr="00250FFF">
        <w:rPr>
          <w:rFonts w:eastAsia="Calibri" w:cs="Times New Roman"/>
          <w:bCs/>
          <w:lang w:eastAsia="en-US"/>
        </w:rPr>
        <w:t xml:space="preserve">, </w:t>
      </w:r>
      <w:r>
        <w:rPr>
          <w:rFonts w:eastAsia="Calibri" w:cs="Times New Roman"/>
          <w:bCs/>
          <w:lang w:eastAsia="en-US"/>
        </w:rPr>
        <w:t>it is necessary</w:t>
      </w:r>
      <w:r w:rsidRPr="00250FFF">
        <w:rPr>
          <w:rFonts w:eastAsia="Calibri" w:cs="Times New Roman"/>
          <w:bCs/>
          <w:lang w:eastAsia="en-US"/>
        </w:rPr>
        <w:t xml:space="preserve"> </w:t>
      </w:r>
      <w:r w:rsidR="003B6FB7">
        <w:rPr>
          <w:rFonts w:eastAsia="Calibri" w:cs="Times New Roman"/>
          <w:bCs/>
          <w:lang w:eastAsia="en-US"/>
        </w:rPr>
        <w:t xml:space="preserve">to </w:t>
      </w:r>
      <w:r w:rsidR="00B86B52">
        <w:rPr>
          <w:rFonts w:eastAsia="Calibri" w:cs="Times New Roman"/>
          <w:bCs/>
          <w:lang w:eastAsia="en-US"/>
        </w:rPr>
        <w:t xml:space="preserve">explore </w:t>
      </w:r>
      <w:r>
        <w:rPr>
          <w:rFonts w:eastAsia="Calibri" w:cs="Times New Roman"/>
          <w:bCs/>
          <w:lang w:eastAsia="en-US"/>
        </w:rPr>
        <w:t>the concept of</w:t>
      </w:r>
      <w:r w:rsidR="00192D6C">
        <w:rPr>
          <w:rFonts w:eastAsia="Calibri" w:cs="Times New Roman"/>
          <w:bCs/>
          <w:lang w:eastAsia="en-US"/>
        </w:rPr>
        <w:t xml:space="preserve"> </w:t>
      </w:r>
      <w:r>
        <w:rPr>
          <w:rFonts w:eastAsia="Calibri" w:cs="Times New Roman"/>
          <w:bCs/>
          <w:lang w:eastAsia="en-US"/>
        </w:rPr>
        <w:t>metaphor</w:t>
      </w:r>
      <w:r w:rsidRPr="00250FFF">
        <w:rPr>
          <w:rFonts w:eastAsia="Calibri" w:cs="Times New Roman"/>
          <w:bCs/>
          <w:lang w:eastAsia="en-US"/>
        </w:rPr>
        <w:t xml:space="preserve">. </w:t>
      </w:r>
      <w:r w:rsidR="006B5796" w:rsidRPr="00250FFF">
        <w:rPr>
          <w:rFonts w:eastAsia="Calibri" w:cs="Times New Roman"/>
          <w:bCs/>
          <w:lang w:eastAsia="en-US"/>
        </w:rPr>
        <w:t xml:space="preserve">The word metaphor comes from the Greek words </w:t>
      </w:r>
      <w:r w:rsidR="006B5796" w:rsidRPr="00250FFF">
        <w:rPr>
          <w:rFonts w:eastAsia="Calibri" w:cs="Times New Roman"/>
          <w:bCs/>
          <w:i/>
          <w:iCs/>
          <w:lang w:eastAsia="en-US"/>
        </w:rPr>
        <w:t>meta</w:t>
      </w:r>
      <w:r w:rsidR="006B5796" w:rsidRPr="00250FFF">
        <w:rPr>
          <w:rFonts w:eastAsia="Calibri" w:cs="Times New Roman"/>
          <w:bCs/>
          <w:lang w:eastAsia="en-US"/>
        </w:rPr>
        <w:t xml:space="preserve"> (over) and </w:t>
      </w:r>
      <w:proofErr w:type="spellStart"/>
      <w:r w:rsidR="006B5796" w:rsidRPr="00250FFF">
        <w:rPr>
          <w:rFonts w:eastAsia="Calibri" w:cs="Times New Roman"/>
          <w:bCs/>
          <w:i/>
          <w:iCs/>
          <w:lang w:eastAsia="en-US"/>
        </w:rPr>
        <w:t>pherein</w:t>
      </w:r>
      <w:proofErr w:type="spellEnd"/>
      <w:r w:rsidR="006B5796" w:rsidRPr="00250FFF">
        <w:rPr>
          <w:rFonts w:eastAsia="Calibri" w:cs="Times New Roman"/>
          <w:bCs/>
          <w:lang w:eastAsia="en-US"/>
        </w:rPr>
        <w:t xml:space="preserve"> (to carry), to carry over, to transfer a </w:t>
      </w:r>
      <w:r w:rsidR="00B86B52">
        <w:rPr>
          <w:rFonts w:eastAsia="Calibri" w:cs="Times New Roman"/>
          <w:bCs/>
          <w:lang w:eastAsia="en-US"/>
        </w:rPr>
        <w:t>meaning</w:t>
      </w:r>
      <w:r w:rsidR="00B86B52" w:rsidRPr="00250FFF">
        <w:rPr>
          <w:rFonts w:eastAsia="Calibri" w:cs="Times New Roman"/>
          <w:bCs/>
          <w:lang w:eastAsia="en-US"/>
        </w:rPr>
        <w:t xml:space="preserve"> </w:t>
      </w:r>
      <w:r w:rsidR="006B5796" w:rsidRPr="00250FFF">
        <w:rPr>
          <w:rFonts w:eastAsia="Calibri" w:cs="Times New Roman"/>
          <w:bCs/>
          <w:lang w:eastAsia="en-US"/>
        </w:rPr>
        <w:t>or a feature from one set of objects, ideas, feelings, to a different set</w:t>
      </w:r>
      <w:r w:rsidR="00302160">
        <w:rPr>
          <w:rFonts w:eastAsia="Calibri" w:cs="Times New Roman"/>
          <w:bCs/>
          <w:lang w:eastAsia="en-US"/>
        </w:rPr>
        <w:t xml:space="preserve"> which is</w:t>
      </w:r>
      <w:r w:rsidR="006B5796">
        <w:rPr>
          <w:rFonts w:eastAsia="Calibri" w:cs="Times New Roman"/>
          <w:bCs/>
          <w:lang w:eastAsia="en-US"/>
        </w:rPr>
        <w:t xml:space="preserve"> not necessarily heterogeneous. </w:t>
      </w:r>
      <w:r w:rsidR="006B5796">
        <w:rPr>
          <w:rFonts w:cs="Times New Roman"/>
        </w:rPr>
        <w:t>However, it is important to</w:t>
      </w:r>
      <w:r w:rsidRPr="00315EE0">
        <w:rPr>
          <w:rFonts w:cs="Times New Roman"/>
        </w:rPr>
        <w:t xml:space="preserve"> distinguish metaphor from </w:t>
      </w:r>
      <w:r w:rsidR="003B6FB7">
        <w:rPr>
          <w:rFonts w:cs="Times New Roman"/>
        </w:rPr>
        <w:t>analogy</w:t>
      </w:r>
      <w:r w:rsidRPr="00315EE0">
        <w:rPr>
          <w:rFonts w:cs="Times New Roman"/>
        </w:rPr>
        <w:t>. A metaphor is a figure of speech</w:t>
      </w:r>
      <w:r w:rsidR="00192D6C">
        <w:rPr>
          <w:rFonts w:cs="Times New Roman"/>
        </w:rPr>
        <w:t>, thus a linguistic construct</w:t>
      </w:r>
      <w:r w:rsidRPr="00315EE0">
        <w:rPr>
          <w:rFonts w:cs="Times New Roman"/>
        </w:rPr>
        <w:t>; a</w:t>
      </w:r>
      <w:r w:rsidR="003B6FB7">
        <w:rPr>
          <w:rFonts w:cs="Times New Roman"/>
        </w:rPr>
        <w:t>n analogy</w:t>
      </w:r>
      <w:r w:rsidRPr="00315EE0">
        <w:rPr>
          <w:rFonts w:cs="Times New Roman"/>
        </w:rPr>
        <w:t xml:space="preserve"> is a non-linguistic </w:t>
      </w:r>
      <w:r w:rsidR="00192D6C">
        <w:rPr>
          <w:rFonts w:cs="Times New Roman"/>
        </w:rPr>
        <w:t>resemblance</w:t>
      </w:r>
      <w:r w:rsidR="003B6FB7">
        <w:rPr>
          <w:rFonts w:cs="Times New Roman"/>
        </w:rPr>
        <w:t xml:space="preserve"> between objects </w:t>
      </w:r>
      <w:r w:rsidR="003B6FB7" w:rsidRPr="00315EE0">
        <w:rPr>
          <w:rFonts w:cs="Times New Roman"/>
        </w:rPr>
        <w:t xml:space="preserve">or state of affairs. </w:t>
      </w:r>
      <w:r w:rsidRPr="00315EE0">
        <w:rPr>
          <w:rFonts w:cs="Times New Roman"/>
        </w:rPr>
        <w:t xml:space="preserve"> The relationship between </w:t>
      </w:r>
      <w:r>
        <w:rPr>
          <w:rFonts w:cs="Times New Roman"/>
        </w:rPr>
        <w:t>analogy</w:t>
      </w:r>
      <w:r w:rsidRPr="00315EE0">
        <w:rPr>
          <w:rFonts w:cs="Times New Roman"/>
        </w:rPr>
        <w:t xml:space="preserve"> and metaphor</w:t>
      </w:r>
      <w:r w:rsidR="003B6FB7">
        <w:rPr>
          <w:rFonts w:cs="Times New Roman"/>
        </w:rPr>
        <w:t>, roughly,</w:t>
      </w:r>
      <w:r w:rsidR="00192D6C">
        <w:rPr>
          <w:rFonts w:cs="Times New Roman"/>
        </w:rPr>
        <w:t xml:space="preserve"> can be explained as follow</w:t>
      </w:r>
      <w:r w:rsidR="00302160">
        <w:rPr>
          <w:rFonts w:cs="Times New Roman"/>
        </w:rPr>
        <w:t>s</w:t>
      </w:r>
      <w:r w:rsidR="00192D6C">
        <w:rPr>
          <w:rFonts w:cs="Times New Roman"/>
        </w:rPr>
        <w:t>. I</w:t>
      </w:r>
      <w:r w:rsidRPr="00315EE0">
        <w:rPr>
          <w:rFonts w:cs="Times New Roman"/>
        </w:rPr>
        <w:t xml:space="preserve">f the image of fluid </w:t>
      </w:r>
      <w:r w:rsidR="00192D6C">
        <w:rPr>
          <w:rFonts w:cs="Times New Roman"/>
        </w:rPr>
        <w:t xml:space="preserve">is used </w:t>
      </w:r>
      <w:r w:rsidRPr="00315EE0">
        <w:rPr>
          <w:rFonts w:cs="Times New Roman"/>
        </w:rPr>
        <w:t xml:space="preserve">to explicate the supposed action of electrical energy, </w:t>
      </w:r>
      <w:r w:rsidR="00192D6C">
        <w:rPr>
          <w:rFonts w:cs="Times New Roman"/>
        </w:rPr>
        <w:t>then</w:t>
      </w:r>
      <w:r w:rsidRPr="00315EE0">
        <w:rPr>
          <w:rFonts w:cs="Times New Roman"/>
        </w:rPr>
        <w:t xml:space="preserve"> the fluid is functioning as a model </w:t>
      </w:r>
      <w:r w:rsidR="00192D6C">
        <w:rPr>
          <w:rFonts w:cs="Times New Roman"/>
        </w:rPr>
        <w:t xml:space="preserve">to </w:t>
      </w:r>
      <w:r w:rsidR="00D6061A">
        <w:rPr>
          <w:rFonts w:cs="Times New Roman"/>
        </w:rPr>
        <w:t>convey</w:t>
      </w:r>
      <w:r w:rsidRPr="00315EE0">
        <w:rPr>
          <w:rFonts w:cs="Times New Roman"/>
        </w:rPr>
        <w:t xml:space="preserve"> the nature of electricity. If, however, </w:t>
      </w:r>
      <w:r w:rsidR="00192D6C">
        <w:rPr>
          <w:rFonts w:cs="Times New Roman"/>
        </w:rPr>
        <w:t xml:space="preserve">idioms </w:t>
      </w:r>
      <w:r w:rsidR="00D6061A">
        <w:rPr>
          <w:rFonts w:cs="Times New Roman"/>
        </w:rPr>
        <w:t>like</w:t>
      </w:r>
      <w:r w:rsidR="00D6061A" w:rsidRPr="00315EE0">
        <w:rPr>
          <w:rFonts w:cs="Times New Roman"/>
        </w:rPr>
        <w:t xml:space="preserve"> </w:t>
      </w:r>
      <w:r>
        <w:rPr>
          <w:rFonts w:cs="Times New Roman"/>
        </w:rPr>
        <w:t>“</w:t>
      </w:r>
      <w:r w:rsidRPr="00315EE0">
        <w:rPr>
          <w:rFonts w:cs="Times New Roman"/>
        </w:rPr>
        <w:t>rate of flow</w:t>
      </w:r>
      <w:r>
        <w:rPr>
          <w:rFonts w:cs="Times New Roman"/>
        </w:rPr>
        <w:t>”</w:t>
      </w:r>
      <w:r w:rsidRPr="00315EE0">
        <w:rPr>
          <w:rFonts w:cs="Times New Roman"/>
        </w:rPr>
        <w:t xml:space="preserve"> o</w:t>
      </w:r>
      <w:r w:rsidR="00D6061A">
        <w:rPr>
          <w:rFonts w:cs="Times New Roman"/>
        </w:rPr>
        <w:t>r</w:t>
      </w:r>
      <w:r w:rsidRPr="00315EE0">
        <w:rPr>
          <w:rFonts w:cs="Times New Roman"/>
        </w:rPr>
        <w:t xml:space="preserve"> </w:t>
      </w:r>
      <w:r>
        <w:rPr>
          <w:rFonts w:cs="Times New Roman"/>
        </w:rPr>
        <w:t>“</w:t>
      </w:r>
      <w:r w:rsidRPr="00315EE0">
        <w:rPr>
          <w:rFonts w:cs="Times New Roman"/>
        </w:rPr>
        <w:t>electric current</w:t>
      </w:r>
      <w:r>
        <w:rPr>
          <w:rFonts w:cs="Times New Roman"/>
        </w:rPr>
        <w:t>”</w:t>
      </w:r>
      <w:r w:rsidR="00192D6C">
        <w:rPr>
          <w:rFonts w:cs="Times New Roman"/>
        </w:rPr>
        <w:t xml:space="preserve"> are used, then</w:t>
      </w:r>
      <w:r w:rsidRPr="00315EE0">
        <w:rPr>
          <w:rFonts w:cs="Times New Roman"/>
        </w:rPr>
        <w:t xml:space="preserve"> </w:t>
      </w:r>
      <w:r w:rsidR="00192D6C">
        <w:rPr>
          <w:rFonts w:cs="Times New Roman"/>
        </w:rPr>
        <w:t xml:space="preserve">a </w:t>
      </w:r>
      <w:r w:rsidRPr="00315EE0">
        <w:rPr>
          <w:rFonts w:cs="Times New Roman"/>
        </w:rPr>
        <w:t>metaphorical language based on the fluid model</w:t>
      </w:r>
      <w:r w:rsidR="00192D6C">
        <w:rPr>
          <w:rFonts w:cs="Times New Roman"/>
        </w:rPr>
        <w:t xml:space="preserve"> </w:t>
      </w:r>
      <w:r w:rsidR="00D6061A">
        <w:rPr>
          <w:rFonts w:cs="Times New Roman"/>
        </w:rPr>
        <w:t xml:space="preserve">has </w:t>
      </w:r>
      <w:r w:rsidR="007F538D">
        <w:rPr>
          <w:rFonts w:cs="Times New Roman"/>
        </w:rPr>
        <w:t>t</w:t>
      </w:r>
      <w:r w:rsidR="00D6061A">
        <w:rPr>
          <w:rFonts w:cs="Times New Roman"/>
        </w:rPr>
        <w:t xml:space="preserve">aken </w:t>
      </w:r>
      <w:r w:rsidR="007F538D">
        <w:rPr>
          <w:rFonts w:cs="Times New Roman"/>
        </w:rPr>
        <w:t>over</w:t>
      </w:r>
      <w:r w:rsidRPr="00315EE0">
        <w:rPr>
          <w:rFonts w:cs="Times New Roman"/>
        </w:rPr>
        <w:t xml:space="preserve">. Strictly speaking </w:t>
      </w:r>
      <w:r>
        <w:rPr>
          <w:rFonts w:cs="Times New Roman"/>
        </w:rPr>
        <w:t>“</w:t>
      </w:r>
      <w:r w:rsidRPr="00315EE0">
        <w:rPr>
          <w:rFonts w:cs="Times New Roman"/>
        </w:rPr>
        <w:t>rate of flow</w:t>
      </w:r>
      <w:r>
        <w:rPr>
          <w:rFonts w:cs="Times New Roman"/>
        </w:rPr>
        <w:t>”</w:t>
      </w:r>
      <w:r w:rsidRPr="00315EE0">
        <w:rPr>
          <w:rFonts w:cs="Times New Roman"/>
        </w:rPr>
        <w:t xml:space="preserve"> </w:t>
      </w:r>
      <w:r w:rsidR="00D6061A">
        <w:rPr>
          <w:rFonts w:cs="Times New Roman"/>
        </w:rPr>
        <w:t>does not have the same meaning</w:t>
      </w:r>
      <w:r w:rsidRPr="00315EE0">
        <w:rPr>
          <w:rFonts w:cs="Times New Roman"/>
        </w:rPr>
        <w:t xml:space="preserve"> when used in the context of electrical phenomena as it does when speaking of liquid</w:t>
      </w:r>
      <w:r w:rsidR="00880D51">
        <w:rPr>
          <w:rFonts w:cs="Times New Roman"/>
        </w:rPr>
        <w:t xml:space="preserve"> </w:t>
      </w:r>
      <w:r w:rsidR="00880D51">
        <w:rPr>
          <w:rFonts w:cs="Times New Roman"/>
        </w:rPr>
        <w:lastRenderedPageBreak/>
        <w:t>(</w:t>
      </w:r>
      <w:r w:rsidR="00880D51">
        <w:t xml:space="preserve">Martin and </w:t>
      </w:r>
      <w:proofErr w:type="spellStart"/>
      <w:r w:rsidR="00880D51">
        <w:t>Harre</w:t>
      </w:r>
      <w:proofErr w:type="spellEnd"/>
      <w:r w:rsidR="00880D51">
        <w:t>’ 1982, 96-8</w:t>
      </w:r>
      <w:r w:rsidR="00880D51">
        <w:rPr>
          <w:rFonts w:cs="Times New Roman"/>
        </w:rPr>
        <w:t>)</w:t>
      </w:r>
      <w:r w:rsidRPr="00315EE0">
        <w:rPr>
          <w:rFonts w:cs="Times New Roman"/>
        </w:rPr>
        <w:t>. The model produces a number of metaphorical terms (flow, quantity of electricity, resistance and so on) that are normally applied in the study of electric phenomena, but clearly without the intention to build a point by point comparison between the behaviour of liquid and electrical energy</w:t>
      </w:r>
      <w:r w:rsidR="00880D51">
        <w:rPr>
          <w:rFonts w:cs="Times New Roman"/>
        </w:rPr>
        <w:t xml:space="preserve"> (</w:t>
      </w:r>
      <w:r w:rsidR="00880D51">
        <w:t xml:space="preserve">Martin and </w:t>
      </w:r>
      <w:proofErr w:type="spellStart"/>
      <w:r w:rsidR="00880D51">
        <w:t>Harre</w:t>
      </w:r>
      <w:proofErr w:type="spellEnd"/>
      <w:r w:rsidR="00880D51">
        <w:t>’ 1982, 100</w:t>
      </w:r>
      <w:r w:rsidR="00880D51">
        <w:rPr>
          <w:rFonts w:cs="Times New Roman"/>
        </w:rPr>
        <w:t>)</w:t>
      </w:r>
      <w:r w:rsidRPr="00315EE0">
        <w:rPr>
          <w:rFonts w:cs="Times New Roman"/>
        </w:rPr>
        <w:t>.</w:t>
      </w:r>
    </w:p>
    <w:p w:rsidR="00F25D74" w:rsidRDefault="006B5796" w:rsidP="00F25D74">
      <w:pPr>
        <w:ind w:firstLine="720"/>
        <w:rPr>
          <w:rFonts w:cs="Times New Roman"/>
          <w:bCs/>
        </w:rPr>
      </w:pPr>
      <w:r>
        <w:rPr>
          <w:rFonts w:cs="Times New Roman"/>
        </w:rPr>
        <w:t>The argument of this paper relies on</w:t>
      </w:r>
      <w:r w:rsidRPr="00315EE0">
        <w:rPr>
          <w:rFonts w:cs="Times New Roman"/>
        </w:rPr>
        <w:t xml:space="preserve"> White</w:t>
      </w:r>
      <w:r>
        <w:rPr>
          <w:rFonts w:cs="Times New Roman"/>
        </w:rPr>
        <w:t>’</w:t>
      </w:r>
      <w:r w:rsidRPr="00315EE0">
        <w:rPr>
          <w:rFonts w:cs="Times New Roman"/>
        </w:rPr>
        <w:t xml:space="preserve">s </w:t>
      </w:r>
      <w:r w:rsidRPr="00696BB2">
        <w:rPr>
          <w:rFonts w:cs="Times New Roman"/>
          <w:iCs/>
        </w:rPr>
        <w:t xml:space="preserve">distinction of three types of </w:t>
      </w:r>
      <w:r>
        <w:rPr>
          <w:rFonts w:cs="Times New Roman"/>
          <w:iCs/>
        </w:rPr>
        <w:t>metaphor/analog</w:t>
      </w:r>
      <w:r w:rsidR="0054344A">
        <w:rPr>
          <w:rFonts w:cs="Times New Roman"/>
          <w:iCs/>
        </w:rPr>
        <w:t>y</w:t>
      </w:r>
      <w:r w:rsidRPr="00315EE0">
        <w:rPr>
          <w:rFonts w:cs="Times New Roman"/>
        </w:rPr>
        <w:t>.</w:t>
      </w:r>
      <w:r w:rsidRPr="00315EE0">
        <w:rPr>
          <w:rFonts w:cs="Times New Roman"/>
          <w:vertAlign w:val="superscript"/>
        </w:rPr>
        <w:footnoteReference w:id="5"/>
      </w:r>
      <w:r w:rsidRPr="00315EE0">
        <w:rPr>
          <w:rFonts w:cs="Times New Roman"/>
        </w:rPr>
        <w:t xml:space="preserve"> White </w:t>
      </w:r>
      <w:r w:rsidR="004B6FAE">
        <w:rPr>
          <w:rFonts w:cs="Times New Roman"/>
        </w:rPr>
        <w:t xml:space="preserve">(2010, 69-70) </w:t>
      </w:r>
      <w:r w:rsidRPr="00315EE0">
        <w:rPr>
          <w:rFonts w:cs="Times New Roman"/>
        </w:rPr>
        <w:t>r</w:t>
      </w:r>
      <w:r>
        <w:rPr>
          <w:rFonts w:cs="Times New Roman"/>
        </w:rPr>
        <w:t>ecognises three possible ways to</w:t>
      </w:r>
      <w:r w:rsidRPr="00315EE0">
        <w:rPr>
          <w:rFonts w:cs="Times New Roman"/>
        </w:rPr>
        <w:t xml:space="preserve"> </w:t>
      </w:r>
      <w:r>
        <w:rPr>
          <w:rFonts w:cs="Times New Roman"/>
        </w:rPr>
        <w:t xml:space="preserve">use </w:t>
      </w:r>
      <w:r w:rsidRPr="00315EE0">
        <w:rPr>
          <w:rFonts w:cs="Times New Roman"/>
        </w:rPr>
        <w:t>the same word in very different context.</w:t>
      </w:r>
      <w:r w:rsidR="007F538D">
        <w:rPr>
          <w:rFonts w:cs="Times New Roman"/>
        </w:rPr>
        <w:t xml:space="preserve"> The first two are </w:t>
      </w:r>
      <w:proofErr w:type="gramStart"/>
      <w:r w:rsidR="007F538D">
        <w:rPr>
          <w:rFonts w:cs="Times New Roman"/>
        </w:rPr>
        <w:t>analogies,</w:t>
      </w:r>
      <w:proofErr w:type="gramEnd"/>
      <w:r w:rsidR="007F538D">
        <w:rPr>
          <w:rFonts w:cs="Times New Roman"/>
        </w:rPr>
        <w:t xml:space="preserve"> the third is a proper metaphor.</w:t>
      </w:r>
      <w:r w:rsidRPr="00315EE0">
        <w:rPr>
          <w:rFonts w:cs="Times New Roman"/>
        </w:rPr>
        <w:t xml:space="preserve"> </w:t>
      </w:r>
      <w:r>
        <w:rPr>
          <w:rFonts w:cs="Times New Roman"/>
        </w:rPr>
        <w:t>T</w:t>
      </w:r>
      <w:r w:rsidRPr="00315EE0">
        <w:rPr>
          <w:rFonts w:cs="Times New Roman"/>
        </w:rPr>
        <w:t>he word has a single sense applicable to a wide range of</w:t>
      </w:r>
      <w:r>
        <w:rPr>
          <w:rFonts w:cs="Times New Roman"/>
        </w:rPr>
        <w:t xml:space="preserve"> analogically related phenomena</w:t>
      </w:r>
      <w:r w:rsidRPr="00696BB2">
        <w:rPr>
          <w:rFonts w:cs="Times New Roman"/>
        </w:rPr>
        <w:t xml:space="preserve"> </w:t>
      </w:r>
      <w:r w:rsidRPr="00315EE0">
        <w:rPr>
          <w:rFonts w:cs="Times New Roman"/>
        </w:rPr>
        <w:t>(</w:t>
      </w:r>
      <w:r>
        <w:rPr>
          <w:rFonts w:cs="Times New Roman"/>
        </w:rPr>
        <w:t xml:space="preserve">type 1); </w:t>
      </w:r>
      <w:r w:rsidRPr="00315EE0">
        <w:rPr>
          <w:rFonts w:cs="Times New Roman"/>
        </w:rPr>
        <w:t>the word has two senses, in which the second is the extension of the first</w:t>
      </w:r>
      <w:r>
        <w:rPr>
          <w:rFonts w:cs="Times New Roman"/>
        </w:rPr>
        <w:t xml:space="preserve"> </w:t>
      </w:r>
      <w:r w:rsidRPr="00315EE0">
        <w:rPr>
          <w:rFonts w:cs="Times New Roman"/>
        </w:rPr>
        <w:t>(</w:t>
      </w:r>
      <w:r>
        <w:rPr>
          <w:rFonts w:cs="Times New Roman"/>
        </w:rPr>
        <w:t>type</w:t>
      </w:r>
      <w:r w:rsidRPr="00315EE0">
        <w:rPr>
          <w:rFonts w:cs="Times New Roman"/>
        </w:rPr>
        <w:t xml:space="preserve"> 2);</w:t>
      </w:r>
      <w:r>
        <w:rPr>
          <w:rFonts w:cs="Times New Roman"/>
        </w:rPr>
        <w:t xml:space="preserve"> the word assumes a figurative, </w:t>
      </w:r>
      <w:r w:rsidRPr="00315EE0">
        <w:rPr>
          <w:rFonts w:cs="Times New Roman"/>
        </w:rPr>
        <w:t xml:space="preserve">or </w:t>
      </w:r>
      <w:r>
        <w:rPr>
          <w:rFonts w:cs="Times New Roman"/>
        </w:rPr>
        <w:t>properly metaphorical,</w:t>
      </w:r>
      <w:r w:rsidRPr="00315EE0">
        <w:rPr>
          <w:rFonts w:cs="Times New Roman"/>
        </w:rPr>
        <w:t xml:space="preserve"> sense</w:t>
      </w:r>
      <w:r>
        <w:rPr>
          <w:rFonts w:cs="Times New Roman"/>
        </w:rPr>
        <w:t xml:space="preserve"> </w:t>
      </w:r>
      <w:r w:rsidRPr="00315EE0">
        <w:rPr>
          <w:rFonts w:cs="Times New Roman"/>
        </w:rPr>
        <w:t>(</w:t>
      </w:r>
      <w:r>
        <w:rPr>
          <w:rFonts w:cs="Times New Roman"/>
        </w:rPr>
        <w:t>type</w:t>
      </w:r>
      <w:r w:rsidRPr="00315EE0">
        <w:rPr>
          <w:rFonts w:cs="Times New Roman"/>
        </w:rPr>
        <w:t xml:space="preserve"> 3). </w:t>
      </w:r>
      <w:r w:rsidR="005553B9" w:rsidRPr="00660A93">
        <w:rPr>
          <w:rFonts w:cs="Times New Roman"/>
        </w:rPr>
        <w:t>According to White</w:t>
      </w:r>
      <w:r w:rsidR="004B6FAE">
        <w:rPr>
          <w:rFonts w:cs="Times New Roman"/>
        </w:rPr>
        <w:t xml:space="preserve"> (</w:t>
      </w:r>
      <w:r w:rsidR="004B6FAE" w:rsidRPr="00B273E3">
        <w:rPr>
          <w:rFonts w:cs="Times New Roman"/>
        </w:rPr>
        <w:t>2010, 25</w:t>
      </w:r>
      <w:r w:rsidR="004B6FAE">
        <w:rPr>
          <w:rFonts w:cs="Times New Roman"/>
        </w:rPr>
        <w:t>)</w:t>
      </w:r>
      <w:r w:rsidR="005553B9" w:rsidRPr="00660A93">
        <w:rPr>
          <w:rFonts w:cs="Times New Roman"/>
        </w:rPr>
        <w:t xml:space="preserve">, the first step </w:t>
      </w:r>
      <w:r w:rsidR="00B00563">
        <w:rPr>
          <w:rFonts w:cs="Times New Roman"/>
        </w:rPr>
        <w:t>in</w:t>
      </w:r>
      <w:r w:rsidR="00B00563" w:rsidRPr="00660A93">
        <w:rPr>
          <w:rFonts w:cs="Times New Roman"/>
        </w:rPr>
        <w:t xml:space="preserve"> </w:t>
      </w:r>
      <w:r w:rsidR="007F538D" w:rsidRPr="00660A93">
        <w:rPr>
          <w:rFonts w:cs="Times New Roman"/>
        </w:rPr>
        <w:t>build</w:t>
      </w:r>
      <w:r w:rsidR="00B00563">
        <w:rPr>
          <w:rFonts w:cs="Times New Roman"/>
        </w:rPr>
        <w:t>ing</w:t>
      </w:r>
      <w:r w:rsidR="007F538D" w:rsidRPr="00660A93">
        <w:rPr>
          <w:rFonts w:cs="Times New Roman"/>
        </w:rPr>
        <w:t xml:space="preserve"> a successful metaphor </w:t>
      </w:r>
      <w:r w:rsidR="00660A93">
        <w:rPr>
          <w:rFonts w:cs="Times New Roman"/>
        </w:rPr>
        <w:t xml:space="preserve">must be a comparison by analogy, which provides </w:t>
      </w:r>
      <w:r w:rsidR="005553B9" w:rsidRPr="00660A93">
        <w:rPr>
          <w:rFonts w:cs="Times New Roman"/>
        </w:rPr>
        <w:t>the means of using one situation as a model for another (type 1 and 2).</w:t>
      </w:r>
      <w:r w:rsidR="005553B9" w:rsidRPr="00315EE0">
        <w:rPr>
          <w:rFonts w:cs="Times New Roman"/>
        </w:rPr>
        <w:t xml:space="preserve"> The analogy, as Genter</w:t>
      </w:r>
      <w:r w:rsidR="00B00563">
        <w:rPr>
          <w:rFonts w:cs="Times New Roman"/>
        </w:rPr>
        <w:t xml:space="preserve"> also</w:t>
      </w:r>
      <w:r w:rsidR="005553B9" w:rsidRPr="00315EE0">
        <w:rPr>
          <w:rFonts w:cs="Times New Roman"/>
        </w:rPr>
        <w:t xml:space="preserve"> states, is an immediate sign of its literal sense and a mediate sign of its figurative sense</w:t>
      </w:r>
      <w:r w:rsidR="005553B9">
        <w:rPr>
          <w:rFonts w:cs="Times New Roman"/>
        </w:rPr>
        <w:t>. A</w:t>
      </w:r>
      <w:r w:rsidR="005553B9" w:rsidRPr="00315EE0">
        <w:rPr>
          <w:rFonts w:cs="Times New Roman"/>
          <w:bCs/>
        </w:rPr>
        <w:t>nalogies are productive because of their ability to translate the structure of reality from one set of object</w:t>
      </w:r>
      <w:r w:rsidR="00BF3C0B">
        <w:rPr>
          <w:rFonts w:cs="Times New Roman"/>
          <w:bCs/>
        </w:rPr>
        <w:t>s</w:t>
      </w:r>
      <w:r w:rsidR="005553B9" w:rsidRPr="00315EE0">
        <w:rPr>
          <w:rFonts w:cs="Times New Roman"/>
          <w:bCs/>
        </w:rPr>
        <w:t xml:space="preserve"> to another. </w:t>
      </w:r>
      <w:r w:rsidR="005553B9">
        <w:rPr>
          <w:rFonts w:cs="Times New Roman"/>
        </w:rPr>
        <w:t xml:space="preserve">But </w:t>
      </w:r>
      <w:r w:rsidR="00BF3C0B">
        <w:rPr>
          <w:rFonts w:cs="Times New Roman"/>
        </w:rPr>
        <w:t xml:space="preserve">it is </w:t>
      </w:r>
      <w:r w:rsidR="005553B9">
        <w:rPr>
          <w:rFonts w:cs="Times New Roman"/>
        </w:rPr>
        <w:t>only t</w:t>
      </w:r>
      <w:r w:rsidR="005553B9" w:rsidRPr="00315EE0">
        <w:rPr>
          <w:rFonts w:cs="Times New Roman"/>
        </w:rPr>
        <w:t xml:space="preserve">hrough the literal sense </w:t>
      </w:r>
      <w:r w:rsidR="004B6FAE">
        <w:rPr>
          <w:rFonts w:cs="Times New Roman"/>
        </w:rPr>
        <w:t>(</w:t>
      </w:r>
      <w:proofErr w:type="spellStart"/>
      <w:r w:rsidR="004B6FAE">
        <w:rPr>
          <w:rFonts w:cs="Times New Roman"/>
        </w:rPr>
        <w:t>Henle</w:t>
      </w:r>
      <w:proofErr w:type="spellEnd"/>
      <w:r w:rsidR="004B6FAE">
        <w:rPr>
          <w:rFonts w:cs="Times New Roman"/>
        </w:rPr>
        <w:t xml:space="preserve"> 1958, 191; White 1996, 242-3) </w:t>
      </w:r>
      <w:r w:rsidR="00BF3C0B">
        <w:rPr>
          <w:rFonts w:cs="Times New Roman"/>
        </w:rPr>
        <w:t xml:space="preserve">that </w:t>
      </w:r>
      <w:r w:rsidR="005553B9">
        <w:rPr>
          <w:rFonts w:cs="Times New Roman"/>
        </w:rPr>
        <w:t>we can arrive</w:t>
      </w:r>
      <w:r w:rsidR="005553B9" w:rsidRPr="00315EE0">
        <w:rPr>
          <w:rFonts w:cs="Times New Roman"/>
        </w:rPr>
        <w:t xml:space="preserve"> at the figurative</w:t>
      </w:r>
      <w:r w:rsidR="005553B9">
        <w:rPr>
          <w:rFonts w:cs="Times New Roman"/>
        </w:rPr>
        <w:t xml:space="preserve"> (namely, type 3)</w:t>
      </w:r>
      <w:r w:rsidR="005553B9" w:rsidRPr="00315EE0">
        <w:rPr>
          <w:rFonts w:cs="Times New Roman"/>
        </w:rPr>
        <w:t>. Aristotle</w:t>
      </w:r>
      <w:r w:rsidR="005553B9">
        <w:rPr>
          <w:rFonts w:cs="Times New Roman"/>
        </w:rPr>
        <w:t>’</w:t>
      </w:r>
      <w:r w:rsidR="005553B9" w:rsidRPr="00315EE0">
        <w:rPr>
          <w:rFonts w:cs="Times New Roman"/>
        </w:rPr>
        <w:t xml:space="preserve">s central claim </w:t>
      </w:r>
      <w:r w:rsidR="005553B9">
        <w:rPr>
          <w:rFonts w:cs="Times New Roman"/>
        </w:rPr>
        <w:t xml:space="preserve">in </w:t>
      </w:r>
      <w:r w:rsidR="005553B9" w:rsidRPr="00C747FA">
        <w:rPr>
          <w:rFonts w:cs="Times New Roman"/>
          <w:i/>
        </w:rPr>
        <w:t>Rhetoric III</w:t>
      </w:r>
      <w:r w:rsidR="005553B9">
        <w:rPr>
          <w:rFonts w:cs="Times New Roman"/>
        </w:rPr>
        <w:t xml:space="preserve"> </w:t>
      </w:r>
      <w:r w:rsidR="005553B9" w:rsidRPr="00315EE0">
        <w:rPr>
          <w:rFonts w:cs="Times New Roman"/>
        </w:rPr>
        <w:t xml:space="preserve">is that successful metaphors </w:t>
      </w:r>
      <w:r w:rsidR="005553B9">
        <w:rPr>
          <w:rFonts w:cs="Times New Roman"/>
        </w:rPr>
        <w:t>always start from</w:t>
      </w:r>
      <w:r w:rsidR="005553B9" w:rsidRPr="00315EE0">
        <w:rPr>
          <w:rFonts w:cs="Times New Roman"/>
        </w:rPr>
        <w:t xml:space="preserve"> </w:t>
      </w:r>
      <w:r w:rsidR="00782737">
        <w:rPr>
          <w:rFonts w:cs="Times New Roman"/>
        </w:rPr>
        <w:t xml:space="preserve">an </w:t>
      </w:r>
      <w:r w:rsidR="005553B9" w:rsidRPr="00315EE0">
        <w:rPr>
          <w:rFonts w:cs="Times New Roman"/>
        </w:rPr>
        <w:t>analogy</w:t>
      </w:r>
      <w:r w:rsidR="004B6FAE">
        <w:rPr>
          <w:rFonts w:cs="Times New Roman"/>
        </w:rPr>
        <w:t xml:space="preserve"> (</w:t>
      </w:r>
      <w:proofErr w:type="spellStart"/>
      <w:r w:rsidR="004B6FAE" w:rsidRPr="0087140C">
        <w:rPr>
          <w:rFonts w:cs="Times New Roman"/>
        </w:rPr>
        <w:t>Henle</w:t>
      </w:r>
      <w:proofErr w:type="spellEnd"/>
      <w:r w:rsidR="004B6FAE" w:rsidRPr="0087140C">
        <w:rPr>
          <w:rFonts w:cs="Times New Roman"/>
        </w:rPr>
        <w:t xml:space="preserve"> 1958, 175</w:t>
      </w:r>
      <w:r w:rsidR="004B6FAE">
        <w:rPr>
          <w:rFonts w:cs="Times New Roman"/>
        </w:rPr>
        <w:t xml:space="preserve">, </w:t>
      </w:r>
      <w:r w:rsidR="004B6FAE" w:rsidRPr="00B273E3">
        <w:rPr>
          <w:rFonts w:cs="Times New Roman"/>
        </w:rPr>
        <w:t>190</w:t>
      </w:r>
      <w:r w:rsidR="004B6FAE">
        <w:rPr>
          <w:rFonts w:cs="Times New Roman"/>
        </w:rPr>
        <w:t>; Aristotle in White 2010, 37-8)</w:t>
      </w:r>
      <w:r w:rsidR="005553B9" w:rsidRPr="00315EE0">
        <w:rPr>
          <w:rFonts w:cs="Times New Roman"/>
        </w:rPr>
        <w:t xml:space="preserve">. White argues that in </w:t>
      </w:r>
      <w:r w:rsidR="005553B9" w:rsidRPr="00315EE0">
        <w:rPr>
          <w:rFonts w:cs="Times New Roman"/>
          <w:i/>
          <w:iCs/>
        </w:rPr>
        <w:t>Rhetoric</w:t>
      </w:r>
      <w:r w:rsidR="005553B9" w:rsidRPr="00315EE0">
        <w:rPr>
          <w:rFonts w:cs="Times New Roman"/>
        </w:rPr>
        <w:t xml:space="preserve"> </w:t>
      </w:r>
      <w:r w:rsidR="005553B9">
        <w:rPr>
          <w:rFonts w:cs="Times New Roman"/>
        </w:rPr>
        <w:t>there is a shift</w:t>
      </w:r>
      <w:r w:rsidR="005553B9" w:rsidRPr="00315EE0">
        <w:rPr>
          <w:rFonts w:cs="Times New Roman"/>
        </w:rPr>
        <w:t xml:space="preserve">, from the </w:t>
      </w:r>
      <w:r w:rsidR="005553B9" w:rsidRPr="00315EE0">
        <w:rPr>
          <w:rFonts w:cs="Times New Roman"/>
          <w:i/>
          <w:iCs/>
        </w:rPr>
        <w:t>Poetics</w:t>
      </w:r>
      <w:r w:rsidR="005553B9" w:rsidRPr="00315EE0">
        <w:rPr>
          <w:rFonts w:cs="Times New Roman"/>
        </w:rPr>
        <w:t xml:space="preserve"> conception</w:t>
      </w:r>
      <w:r w:rsidR="00660A93">
        <w:rPr>
          <w:rFonts w:cs="Times New Roman"/>
        </w:rPr>
        <w:t xml:space="preserve"> of analogy</w:t>
      </w:r>
      <w:r w:rsidR="005553B9">
        <w:rPr>
          <w:rFonts w:cs="Times New Roman"/>
        </w:rPr>
        <w:t xml:space="preserve">. In </w:t>
      </w:r>
      <w:r w:rsidR="005553B9" w:rsidRPr="00E70209">
        <w:rPr>
          <w:rFonts w:cs="Times New Roman"/>
          <w:i/>
        </w:rPr>
        <w:t>Poetics</w:t>
      </w:r>
      <w:r w:rsidR="005553B9">
        <w:rPr>
          <w:rFonts w:cs="Times New Roman"/>
        </w:rPr>
        <w:t xml:space="preserve"> </w:t>
      </w:r>
      <w:r w:rsidR="005553B9" w:rsidRPr="00315EE0">
        <w:rPr>
          <w:rFonts w:cs="Times New Roman"/>
        </w:rPr>
        <w:t>the basis of an analogical scheme</w:t>
      </w:r>
      <w:r w:rsidR="005553B9">
        <w:rPr>
          <w:rFonts w:cs="Times New Roman"/>
        </w:rPr>
        <w:t xml:space="preserve"> is this:</w:t>
      </w:r>
      <w:r w:rsidR="005553B9" w:rsidRPr="00315EE0">
        <w:rPr>
          <w:rFonts w:cs="Times New Roman"/>
        </w:rPr>
        <w:t xml:space="preserve"> A</w:t>
      </w:r>
      <w:r w:rsidR="005553B9">
        <w:rPr>
          <w:rFonts w:cs="Times New Roman"/>
        </w:rPr>
        <w:t xml:space="preserve"> </w:t>
      </w:r>
      <w:r w:rsidR="005553B9" w:rsidRPr="00315EE0">
        <w:rPr>
          <w:rFonts w:cs="Times New Roman"/>
        </w:rPr>
        <w:t>:</w:t>
      </w:r>
      <w:r w:rsidR="005553B9">
        <w:rPr>
          <w:rFonts w:cs="Times New Roman"/>
        </w:rPr>
        <w:t xml:space="preserve"> </w:t>
      </w:r>
      <w:r w:rsidR="005553B9" w:rsidRPr="00315EE0">
        <w:rPr>
          <w:rFonts w:cs="Times New Roman"/>
        </w:rPr>
        <w:t>B</w:t>
      </w:r>
      <w:r w:rsidR="005553B9">
        <w:rPr>
          <w:rFonts w:cs="Times New Roman"/>
        </w:rPr>
        <w:t xml:space="preserve"> = </w:t>
      </w:r>
      <w:r w:rsidR="005553B9" w:rsidRPr="00315EE0">
        <w:rPr>
          <w:rFonts w:cs="Times New Roman"/>
        </w:rPr>
        <w:t>C</w:t>
      </w:r>
      <w:r w:rsidR="005553B9">
        <w:rPr>
          <w:rFonts w:cs="Times New Roman"/>
        </w:rPr>
        <w:t xml:space="preserve"> </w:t>
      </w:r>
      <w:r w:rsidR="005553B9" w:rsidRPr="00315EE0">
        <w:rPr>
          <w:rFonts w:cs="Times New Roman"/>
        </w:rPr>
        <w:t>:</w:t>
      </w:r>
      <w:r w:rsidR="005553B9">
        <w:rPr>
          <w:rFonts w:cs="Times New Roman"/>
        </w:rPr>
        <w:t xml:space="preserve"> </w:t>
      </w:r>
      <w:r w:rsidR="005553B9" w:rsidRPr="00315EE0">
        <w:rPr>
          <w:rFonts w:cs="Times New Roman"/>
        </w:rPr>
        <w:t>D</w:t>
      </w:r>
      <w:r w:rsidR="005553B9">
        <w:rPr>
          <w:rFonts w:cs="Times New Roman"/>
        </w:rPr>
        <w:t>, where</w:t>
      </w:r>
      <w:r w:rsidR="005553B9" w:rsidRPr="00315EE0">
        <w:rPr>
          <w:rFonts w:cs="Times New Roman"/>
        </w:rPr>
        <w:t xml:space="preserve"> we call A </w:t>
      </w:r>
      <w:r w:rsidR="005553B9">
        <w:rPr>
          <w:rFonts w:cs="Times New Roman"/>
        </w:rPr>
        <w:t>“</w:t>
      </w:r>
      <w:r w:rsidR="005553B9" w:rsidRPr="00315EE0">
        <w:rPr>
          <w:rFonts w:cs="Times New Roman"/>
        </w:rPr>
        <w:t>C</w:t>
      </w:r>
      <w:r w:rsidR="005553B9">
        <w:rPr>
          <w:rFonts w:cs="Times New Roman"/>
        </w:rPr>
        <w:t>”</w:t>
      </w:r>
      <w:r w:rsidR="005553B9" w:rsidRPr="00315EE0">
        <w:rPr>
          <w:rFonts w:cs="Times New Roman"/>
        </w:rPr>
        <w:t xml:space="preserve"> or </w:t>
      </w:r>
      <w:r w:rsidR="005553B9">
        <w:rPr>
          <w:rFonts w:cs="Times New Roman"/>
        </w:rPr>
        <w:t>“</w:t>
      </w:r>
      <w:r w:rsidR="005553B9" w:rsidRPr="00315EE0">
        <w:rPr>
          <w:rFonts w:cs="Times New Roman"/>
        </w:rPr>
        <w:t>the C of B</w:t>
      </w:r>
      <w:r w:rsidR="005553B9">
        <w:rPr>
          <w:rFonts w:cs="Times New Roman"/>
        </w:rPr>
        <w:t>”</w:t>
      </w:r>
      <w:r w:rsidR="00782737">
        <w:rPr>
          <w:rFonts w:cs="Times New Roman"/>
        </w:rPr>
        <w:t>,</w:t>
      </w:r>
      <w:r w:rsidR="005553B9">
        <w:rPr>
          <w:rFonts w:cs="Times New Roman"/>
        </w:rPr>
        <w:t xml:space="preserve"> </w:t>
      </w:r>
      <w:r w:rsidR="00660A93">
        <w:rPr>
          <w:rFonts w:cs="Times New Roman"/>
        </w:rPr>
        <w:t xml:space="preserve">in </w:t>
      </w:r>
      <w:r w:rsidR="00660A93" w:rsidRPr="00315EE0">
        <w:rPr>
          <w:rFonts w:cs="Times New Roman"/>
        </w:rPr>
        <w:t>Rhetoric</w:t>
      </w:r>
      <w:r w:rsidR="005553B9" w:rsidRPr="00C747FA">
        <w:rPr>
          <w:rFonts w:cs="Times New Roman"/>
          <w:i/>
        </w:rPr>
        <w:t xml:space="preserve"> III</w:t>
      </w:r>
      <w:r w:rsidR="005553B9">
        <w:rPr>
          <w:rFonts w:cs="Times New Roman"/>
        </w:rPr>
        <w:t xml:space="preserve"> Aristotle introduced</w:t>
      </w:r>
      <w:r w:rsidR="005553B9" w:rsidRPr="00315EE0">
        <w:rPr>
          <w:rFonts w:cs="Times New Roman"/>
        </w:rPr>
        <w:t xml:space="preserve"> a concept where on the basis of such </w:t>
      </w:r>
      <w:r w:rsidR="00782737">
        <w:rPr>
          <w:rFonts w:cs="Times New Roman"/>
        </w:rPr>
        <w:t xml:space="preserve">a </w:t>
      </w:r>
      <w:r w:rsidR="005553B9" w:rsidRPr="00315EE0">
        <w:rPr>
          <w:rFonts w:cs="Times New Roman"/>
        </w:rPr>
        <w:t xml:space="preserve">scheme, we talk about A </w:t>
      </w:r>
      <w:r w:rsidR="005553B9" w:rsidRPr="00315EE0">
        <w:rPr>
          <w:rFonts w:cs="Times New Roman"/>
          <w:i/>
          <w:iCs/>
        </w:rPr>
        <w:t>as if</w:t>
      </w:r>
      <w:r w:rsidR="005553B9" w:rsidRPr="00315EE0">
        <w:rPr>
          <w:rFonts w:cs="Times New Roman"/>
        </w:rPr>
        <w:t xml:space="preserve"> we were talking about C</w:t>
      </w:r>
      <w:r w:rsidR="004B6FAE">
        <w:rPr>
          <w:rFonts w:cs="Times New Roman"/>
        </w:rPr>
        <w:t xml:space="preserve"> (</w:t>
      </w:r>
      <w:r w:rsidR="004B6FAE" w:rsidRPr="00B273E3">
        <w:rPr>
          <w:rFonts w:cs="Times New Roman"/>
        </w:rPr>
        <w:t>White 2010, 39</w:t>
      </w:r>
      <w:r w:rsidR="004B6FAE">
        <w:rPr>
          <w:rFonts w:cs="Times New Roman"/>
        </w:rPr>
        <w:t>)</w:t>
      </w:r>
      <w:r w:rsidR="005553B9" w:rsidRPr="00315EE0">
        <w:rPr>
          <w:rFonts w:cs="Times New Roman"/>
        </w:rPr>
        <w:t xml:space="preserve">. </w:t>
      </w:r>
      <w:r w:rsidR="005553B9" w:rsidRPr="00315EE0">
        <w:rPr>
          <w:rFonts w:cs="Times New Roman"/>
          <w:bCs/>
        </w:rPr>
        <w:t xml:space="preserve">Metaphorical figures of speech are </w:t>
      </w:r>
      <w:r w:rsidR="00036E30">
        <w:rPr>
          <w:rFonts w:cs="Times New Roman"/>
          <w:bCs/>
        </w:rPr>
        <w:t xml:space="preserve">therefore </w:t>
      </w:r>
      <w:r w:rsidR="005553B9" w:rsidRPr="00315EE0">
        <w:rPr>
          <w:rFonts w:cs="Times New Roman"/>
          <w:bCs/>
        </w:rPr>
        <w:t>even more productive</w:t>
      </w:r>
      <w:r w:rsidR="005553B9">
        <w:rPr>
          <w:rFonts w:cs="Times New Roman"/>
          <w:bCs/>
        </w:rPr>
        <w:t xml:space="preserve"> than analogies</w:t>
      </w:r>
      <w:r w:rsidR="005553B9" w:rsidRPr="00315EE0">
        <w:rPr>
          <w:rFonts w:cs="Times New Roman"/>
          <w:bCs/>
        </w:rPr>
        <w:t xml:space="preserve"> because they </w:t>
      </w:r>
      <w:r w:rsidR="005553B9" w:rsidRPr="00315EE0">
        <w:rPr>
          <w:rFonts w:cs="Times New Roman"/>
        </w:rPr>
        <w:t xml:space="preserve">go beyond the mere </w:t>
      </w:r>
      <w:r w:rsidR="00660A93">
        <w:rPr>
          <w:rFonts w:cs="Times New Roman"/>
        </w:rPr>
        <w:t>resemblance</w:t>
      </w:r>
      <w:r w:rsidR="005553B9">
        <w:rPr>
          <w:rFonts w:cs="Times New Roman"/>
        </w:rPr>
        <w:t>,</w:t>
      </w:r>
      <w:r w:rsidR="005553B9" w:rsidRPr="00315EE0">
        <w:rPr>
          <w:rFonts w:cs="Times New Roman"/>
          <w:bCs/>
        </w:rPr>
        <w:t xml:space="preserve"> leaving</w:t>
      </w:r>
      <w:r w:rsidR="00036E30">
        <w:rPr>
          <w:rFonts w:cs="Times New Roman"/>
          <w:bCs/>
        </w:rPr>
        <w:t>,</w:t>
      </w:r>
      <w:r w:rsidR="005553B9" w:rsidRPr="00315EE0">
        <w:rPr>
          <w:rFonts w:cs="Times New Roman"/>
          <w:bCs/>
        </w:rPr>
        <w:t xml:space="preserve"> behind the contingencies</w:t>
      </w:r>
      <w:r w:rsidR="00036E30">
        <w:rPr>
          <w:rFonts w:cs="Times New Roman"/>
          <w:bCs/>
        </w:rPr>
        <w:t>, merely</w:t>
      </w:r>
      <w:r w:rsidR="00660A93">
        <w:rPr>
          <w:rFonts w:cs="Times New Roman"/>
          <w:bCs/>
        </w:rPr>
        <w:t xml:space="preserve"> the pure scheme</w:t>
      </w:r>
      <w:r w:rsidR="005553B9" w:rsidRPr="00315EE0">
        <w:rPr>
          <w:rFonts w:cs="Times New Roman"/>
          <w:bCs/>
        </w:rPr>
        <w:t xml:space="preserve">. </w:t>
      </w:r>
      <w:r w:rsidR="006F40FD">
        <w:rPr>
          <w:rFonts w:cs="Times New Roman"/>
        </w:rPr>
        <w:t>I</w:t>
      </w:r>
      <w:r w:rsidR="005553B9" w:rsidRPr="005553B9">
        <w:rPr>
          <w:rFonts w:cs="Times New Roman"/>
        </w:rPr>
        <w:t xml:space="preserve">t is possible </w:t>
      </w:r>
      <w:r w:rsidR="006F40FD">
        <w:rPr>
          <w:rFonts w:cs="Times New Roman"/>
        </w:rPr>
        <w:t xml:space="preserve">to use </w:t>
      </w:r>
      <w:r w:rsidR="006F40FD" w:rsidRPr="005553B9">
        <w:rPr>
          <w:rFonts w:cs="Times New Roman"/>
        </w:rPr>
        <w:t>White’s disti</w:t>
      </w:r>
      <w:r w:rsidR="006F40FD">
        <w:rPr>
          <w:rFonts w:cs="Times New Roman"/>
        </w:rPr>
        <w:t xml:space="preserve">nctions </w:t>
      </w:r>
      <w:r w:rsidR="005553B9" w:rsidRPr="005553B9">
        <w:rPr>
          <w:rFonts w:cs="Times New Roman"/>
        </w:rPr>
        <w:t>to categori</w:t>
      </w:r>
      <w:r w:rsidR="00915A2D">
        <w:rPr>
          <w:rFonts w:cs="Times New Roman"/>
        </w:rPr>
        <w:t>s</w:t>
      </w:r>
      <w:r w:rsidR="005553B9" w:rsidRPr="005553B9">
        <w:rPr>
          <w:rFonts w:cs="Times New Roman"/>
        </w:rPr>
        <w:t xml:space="preserve">e the cases of niche construction according to the type of metaphor/analogy they are built on. </w:t>
      </w:r>
      <w:r w:rsidR="006F40FD">
        <w:rPr>
          <w:rFonts w:cs="Times New Roman"/>
        </w:rPr>
        <w:t xml:space="preserve">Since </w:t>
      </w:r>
      <w:r w:rsidR="006F40FD">
        <w:rPr>
          <w:rFonts w:cs="Times New Roman"/>
          <w:bCs/>
        </w:rPr>
        <w:t xml:space="preserve">NCT </w:t>
      </w:r>
      <w:r w:rsidR="00F25D74">
        <w:rPr>
          <w:rFonts w:cs="Times New Roman"/>
          <w:bCs/>
        </w:rPr>
        <w:t>has been built on</w:t>
      </w:r>
      <w:r w:rsidR="00915A2D">
        <w:rPr>
          <w:rFonts w:cs="Times New Roman"/>
          <w:bCs/>
        </w:rPr>
        <w:t xml:space="preserve"> a</w:t>
      </w:r>
      <w:r w:rsidR="00F25D74">
        <w:rPr>
          <w:rFonts w:cs="Times New Roman"/>
          <w:bCs/>
        </w:rPr>
        <w:t xml:space="preserve"> metaphor, it</w:t>
      </w:r>
      <w:r w:rsidR="006F40FD">
        <w:rPr>
          <w:rFonts w:cs="Times New Roman"/>
          <w:bCs/>
        </w:rPr>
        <w:t xml:space="preserve"> </w:t>
      </w:r>
      <w:r w:rsidR="005E2654" w:rsidRPr="005553B9">
        <w:rPr>
          <w:rFonts w:cs="Times New Roman"/>
          <w:bCs/>
        </w:rPr>
        <w:t xml:space="preserve">will be easier and clearer </w:t>
      </w:r>
      <w:r w:rsidR="00915A2D">
        <w:rPr>
          <w:rFonts w:cs="Times New Roman"/>
          <w:bCs/>
        </w:rPr>
        <w:t>to follow</w:t>
      </w:r>
      <w:r w:rsidR="005E2654" w:rsidRPr="005553B9">
        <w:rPr>
          <w:rFonts w:cs="Times New Roman"/>
          <w:bCs/>
        </w:rPr>
        <w:t xml:space="preserve"> </w:t>
      </w:r>
      <w:r w:rsidR="006F40FD">
        <w:rPr>
          <w:rFonts w:cs="Times New Roman"/>
          <w:bCs/>
        </w:rPr>
        <w:t xml:space="preserve">the </w:t>
      </w:r>
      <w:r w:rsidR="006F40FD" w:rsidRPr="005553B9">
        <w:rPr>
          <w:rFonts w:cs="Times New Roman"/>
          <w:bCs/>
        </w:rPr>
        <w:t xml:space="preserve">metaphorical types to </w:t>
      </w:r>
      <w:r w:rsidR="006F40FD">
        <w:rPr>
          <w:rFonts w:cs="Times New Roman"/>
          <w:bCs/>
        </w:rPr>
        <w:t>categori</w:t>
      </w:r>
      <w:r w:rsidR="00915A2D">
        <w:rPr>
          <w:rFonts w:cs="Times New Roman"/>
          <w:bCs/>
        </w:rPr>
        <w:t>s</w:t>
      </w:r>
      <w:r w:rsidR="006F40FD">
        <w:rPr>
          <w:rFonts w:cs="Times New Roman"/>
          <w:bCs/>
        </w:rPr>
        <w:t>e</w:t>
      </w:r>
      <w:r w:rsidR="006F40FD" w:rsidRPr="005553B9">
        <w:rPr>
          <w:rFonts w:cs="Times New Roman"/>
          <w:bCs/>
        </w:rPr>
        <w:t xml:space="preserve"> </w:t>
      </w:r>
      <w:r w:rsidR="006F40FD">
        <w:rPr>
          <w:rFonts w:cs="Times New Roman"/>
          <w:bCs/>
        </w:rPr>
        <w:t xml:space="preserve">it. </w:t>
      </w:r>
      <w:r w:rsidR="005E2654">
        <w:rPr>
          <w:rFonts w:cs="Times New Roman"/>
          <w:bCs/>
        </w:rPr>
        <w:t>This way</w:t>
      </w:r>
      <w:r w:rsidR="003B7DBC">
        <w:rPr>
          <w:rFonts w:cs="Times New Roman"/>
          <w:bCs/>
        </w:rPr>
        <w:t>,</w:t>
      </w:r>
      <w:r w:rsidR="005E2654">
        <w:rPr>
          <w:rFonts w:cs="Times New Roman"/>
          <w:bCs/>
        </w:rPr>
        <w:t xml:space="preserve"> construction</w:t>
      </w:r>
      <w:r w:rsidR="00F25D74">
        <w:rPr>
          <w:rFonts w:cs="Times New Roman"/>
          <w:bCs/>
        </w:rPr>
        <w:t>s</w:t>
      </w:r>
      <w:r w:rsidR="005E2654">
        <w:rPr>
          <w:rFonts w:cs="Times New Roman"/>
          <w:bCs/>
        </w:rPr>
        <w:t xml:space="preserve"> will be</w:t>
      </w:r>
      <w:r w:rsidR="006F40FD">
        <w:rPr>
          <w:rFonts w:cs="Times New Roman"/>
          <w:bCs/>
        </w:rPr>
        <w:t xml:space="preserve"> categori</w:t>
      </w:r>
      <w:r w:rsidR="00A76D3F">
        <w:rPr>
          <w:rFonts w:cs="Times New Roman"/>
          <w:bCs/>
        </w:rPr>
        <w:t>s</w:t>
      </w:r>
      <w:r w:rsidR="005E2654">
        <w:rPr>
          <w:rFonts w:cs="Times New Roman"/>
          <w:bCs/>
        </w:rPr>
        <w:t>ed</w:t>
      </w:r>
      <w:r w:rsidR="006F40FD">
        <w:rPr>
          <w:rFonts w:cs="Times New Roman"/>
          <w:bCs/>
        </w:rPr>
        <w:t xml:space="preserve"> according to </w:t>
      </w:r>
      <w:r w:rsidR="005E2654">
        <w:rPr>
          <w:rFonts w:cs="Times New Roman"/>
          <w:bCs/>
        </w:rPr>
        <w:t>the</w:t>
      </w:r>
      <w:r w:rsidR="006F40FD">
        <w:rPr>
          <w:rFonts w:cs="Times New Roman"/>
          <w:bCs/>
        </w:rPr>
        <w:t xml:space="preserve"> </w:t>
      </w:r>
      <w:r w:rsidR="005E2654">
        <w:rPr>
          <w:rFonts w:cs="Times New Roman"/>
          <w:bCs/>
        </w:rPr>
        <w:t xml:space="preserve">criteria used to detect </w:t>
      </w:r>
      <w:r w:rsidR="00F25D74">
        <w:rPr>
          <w:rFonts w:cs="Times New Roman"/>
          <w:bCs/>
        </w:rPr>
        <w:t>them</w:t>
      </w:r>
      <w:r w:rsidR="005E2654">
        <w:rPr>
          <w:rFonts w:cs="Times New Roman"/>
          <w:bCs/>
        </w:rPr>
        <w:t xml:space="preserve">; instead </w:t>
      </w:r>
      <w:r w:rsidR="00A76D3F">
        <w:rPr>
          <w:rFonts w:cs="Times New Roman"/>
          <w:bCs/>
        </w:rPr>
        <w:t>of</w:t>
      </w:r>
      <w:r w:rsidR="005E2654">
        <w:rPr>
          <w:rFonts w:cs="Times New Roman"/>
          <w:bCs/>
        </w:rPr>
        <w:t xml:space="preserve"> categori</w:t>
      </w:r>
      <w:r w:rsidR="00A76D3F">
        <w:rPr>
          <w:rFonts w:cs="Times New Roman"/>
          <w:bCs/>
        </w:rPr>
        <w:t>s</w:t>
      </w:r>
      <w:r w:rsidR="005E2654">
        <w:rPr>
          <w:rFonts w:cs="Times New Roman"/>
          <w:bCs/>
        </w:rPr>
        <w:t>ing</w:t>
      </w:r>
      <w:r w:rsidR="005E2654" w:rsidRPr="005553B9">
        <w:rPr>
          <w:rFonts w:cs="Times New Roman"/>
          <w:bCs/>
        </w:rPr>
        <w:t xml:space="preserve"> </w:t>
      </w:r>
      <w:r w:rsidR="00F25D74">
        <w:rPr>
          <w:rFonts w:cs="Times New Roman"/>
          <w:bCs/>
        </w:rPr>
        <w:t xml:space="preserve">constructions </w:t>
      </w:r>
      <w:r w:rsidR="005E2654">
        <w:rPr>
          <w:rFonts w:cs="Times New Roman"/>
          <w:bCs/>
        </w:rPr>
        <w:t xml:space="preserve">by the effects, </w:t>
      </w:r>
      <w:r w:rsidR="005E2654" w:rsidRPr="005553B9">
        <w:rPr>
          <w:rFonts w:cs="Times New Roman"/>
          <w:bCs/>
        </w:rPr>
        <w:t>lump</w:t>
      </w:r>
      <w:r w:rsidR="005E2654">
        <w:rPr>
          <w:rFonts w:cs="Times New Roman"/>
          <w:bCs/>
        </w:rPr>
        <w:t>ing</w:t>
      </w:r>
      <w:r w:rsidR="005E2654" w:rsidRPr="005553B9">
        <w:rPr>
          <w:rFonts w:cs="Times New Roman"/>
          <w:bCs/>
        </w:rPr>
        <w:t xml:space="preserve"> together cases because of external resemblance</w:t>
      </w:r>
      <w:r w:rsidR="005E2654">
        <w:rPr>
          <w:rFonts w:cs="Times New Roman"/>
          <w:bCs/>
        </w:rPr>
        <w:t>.</w:t>
      </w:r>
    </w:p>
    <w:p w:rsidR="004D76C0" w:rsidRPr="006B266B" w:rsidRDefault="00F25D74" w:rsidP="006B266B">
      <w:pPr>
        <w:ind w:firstLine="720"/>
        <w:rPr>
          <w:rFonts w:cs="Times New Roman"/>
        </w:rPr>
      </w:pPr>
      <w:r>
        <w:rPr>
          <w:rFonts w:cs="Times New Roman"/>
          <w:bCs/>
        </w:rPr>
        <w:t xml:space="preserve">For </w:t>
      </w:r>
      <w:r w:rsidRPr="00C03314">
        <w:rPr>
          <w:rFonts w:cs="Times New Roman"/>
          <w:bCs/>
        </w:rPr>
        <w:t>NCT</w:t>
      </w:r>
      <w:r>
        <w:rPr>
          <w:rFonts w:cs="Times New Roman"/>
          <w:bCs/>
        </w:rPr>
        <w:t xml:space="preserve">, </w:t>
      </w:r>
      <w:r>
        <w:rPr>
          <w:rFonts w:cs="Times New Roman"/>
        </w:rPr>
        <w:t>t</w:t>
      </w:r>
      <w:r w:rsidR="005553B9" w:rsidRPr="00315EE0">
        <w:rPr>
          <w:rFonts w:cs="Times New Roman"/>
        </w:rPr>
        <w:t xml:space="preserve">he </w:t>
      </w:r>
      <w:r w:rsidR="005553B9">
        <w:rPr>
          <w:rFonts w:cs="Times New Roman"/>
        </w:rPr>
        <w:t xml:space="preserve">basic </w:t>
      </w:r>
      <w:r w:rsidR="005553B9" w:rsidRPr="00315EE0">
        <w:rPr>
          <w:rFonts w:cs="Times New Roman"/>
        </w:rPr>
        <w:t>pattern</w:t>
      </w:r>
      <w:r w:rsidR="005553B9">
        <w:rPr>
          <w:rFonts w:cs="Times New Roman"/>
        </w:rPr>
        <w:t xml:space="preserve"> is </w:t>
      </w:r>
      <w:r w:rsidR="004870C9">
        <w:rPr>
          <w:rFonts w:cs="Times New Roman"/>
        </w:rPr>
        <w:t xml:space="preserve">ever </w:t>
      </w:r>
      <w:r w:rsidR="005553B9">
        <w:rPr>
          <w:rFonts w:cs="Times New Roman"/>
        </w:rPr>
        <w:t xml:space="preserve">that </w:t>
      </w:r>
      <w:r w:rsidR="005553B9" w:rsidRPr="00315EE0">
        <w:rPr>
          <w:rFonts w:cs="Times New Roman"/>
        </w:rPr>
        <w:t>illustrate</w:t>
      </w:r>
      <w:r w:rsidR="005553B9">
        <w:rPr>
          <w:rFonts w:cs="Times New Roman"/>
        </w:rPr>
        <w:t>d</w:t>
      </w:r>
      <w:r w:rsidR="005553B9" w:rsidRPr="00315EE0">
        <w:rPr>
          <w:rFonts w:cs="Times New Roman"/>
        </w:rPr>
        <w:t xml:space="preserve"> </w:t>
      </w:r>
      <w:r w:rsidR="005553B9">
        <w:rPr>
          <w:rFonts w:cs="Times New Roman"/>
        </w:rPr>
        <w:t xml:space="preserve">by </w:t>
      </w:r>
      <w:r w:rsidR="004D76C0" w:rsidRPr="00315EE0">
        <w:rPr>
          <w:rFonts w:cs="Times New Roman"/>
        </w:rPr>
        <w:t xml:space="preserve">Aristotle </w:t>
      </w:r>
      <w:proofErr w:type="gramStart"/>
      <w:r w:rsidR="004D76C0" w:rsidRPr="00315EE0">
        <w:rPr>
          <w:rFonts w:cs="Times New Roman"/>
        </w:rPr>
        <w:t>A</w:t>
      </w:r>
      <w:r w:rsidR="004D76C0">
        <w:rPr>
          <w:rFonts w:cs="Times New Roman"/>
        </w:rPr>
        <w:t xml:space="preserve"> </w:t>
      </w:r>
      <w:r w:rsidR="004D76C0" w:rsidRPr="00315EE0">
        <w:rPr>
          <w:rFonts w:cs="Times New Roman"/>
        </w:rPr>
        <w:t>:</w:t>
      </w:r>
      <w:proofErr w:type="gramEnd"/>
      <w:r w:rsidR="004D76C0">
        <w:rPr>
          <w:rFonts w:cs="Times New Roman"/>
        </w:rPr>
        <w:t xml:space="preserve"> </w:t>
      </w:r>
      <w:r w:rsidR="004D76C0" w:rsidRPr="00315EE0">
        <w:rPr>
          <w:rFonts w:cs="Times New Roman"/>
        </w:rPr>
        <w:t>B</w:t>
      </w:r>
      <w:r w:rsidR="004D76C0">
        <w:rPr>
          <w:rFonts w:cs="Times New Roman"/>
        </w:rPr>
        <w:t xml:space="preserve"> </w:t>
      </w:r>
      <w:r w:rsidR="004D76C0" w:rsidRPr="00315EE0">
        <w:rPr>
          <w:rFonts w:cs="Times New Roman"/>
        </w:rPr>
        <w:t>=</w:t>
      </w:r>
      <w:r w:rsidR="004D76C0">
        <w:rPr>
          <w:rFonts w:cs="Times New Roman"/>
        </w:rPr>
        <w:t xml:space="preserve"> </w:t>
      </w:r>
      <w:r w:rsidR="004D76C0" w:rsidRPr="00315EE0">
        <w:rPr>
          <w:rFonts w:cs="Times New Roman"/>
        </w:rPr>
        <w:t>C</w:t>
      </w:r>
      <w:r w:rsidR="004D76C0">
        <w:rPr>
          <w:rFonts w:cs="Times New Roman"/>
        </w:rPr>
        <w:t xml:space="preserve"> </w:t>
      </w:r>
      <w:r w:rsidR="004D76C0" w:rsidRPr="00315EE0">
        <w:rPr>
          <w:rFonts w:cs="Times New Roman"/>
        </w:rPr>
        <w:t>:</w:t>
      </w:r>
      <w:r w:rsidR="004D76C0">
        <w:rPr>
          <w:rFonts w:cs="Times New Roman"/>
        </w:rPr>
        <w:t xml:space="preserve"> </w:t>
      </w:r>
      <w:r w:rsidR="004D76C0" w:rsidRPr="00315EE0">
        <w:rPr>
          <w:rFonts w:cs="Times New Roman"/>
        </w:rPr>
        <w:t xml:space="preserve">D. </w:t>
      </w:r>
      <w:r w:rsidR="004D76C0" w:rsidRPr="00315EE0">
        <w:rPr>
          <w:rFonts w:cs="Times New Roman"/>
          <w:i/>
          <w:iCs/>
        </w:rPr>
        <w:t>Mutatis mutandis</w:t>
      </w:r>
      <w:r w:rsidR="004D76C0" w:rsidRPr="00315EE0">
        <w:rPr>
          <w:rFonts w:cs="Times New Roman"/>
          <w:iCs/>
        </w:rPr>
        <w:t>,</w:t>
      </w:r>
      <w:r w:rsidR="004D76C0" w:rsidRPr="00315EE0">
        <w:rPr>
          <w:rFonts w:cs="Times New Roman"/>
          <w:i/>
          <w:iCs/>
        </w:rPr>
        <w:t xml:space="preserve"> </w:t>
      </w:r>
      <w:r>
        <w:rPr>
          <w:rFonts w:cs="Times New Roman"/>
        </w:rPr>
        <w:t>we obtain</w:t>
      </w:r>
      <w:r w:rsidR="004D76C0" w:rsidRPr="00315EE0">
        <w:rPr>
          <w:rFonts w:cs="Times New Roman"/>
        </w:rPr>
        <w:t xml:space="preserve"> </w:t>
      </w:r>
      <w:r>
        <w:rPr>
          <w:rFonts w:cs="Times New Roman"/>
        </w:rPr>
        <w:t>“</w:t>
      </w:r>
      <w:r w:rsidR="004D76C0" w:rsidRPr="00315EE0">
        <w:rPr>
          <w:rFonts w:cs="Times New Roman"/>
        </w:rPr>
        <w:t>humans</w:t>
      </w:r>
      <w:r w:rsidR="004D76C0">
        <w:rPr>
          <w:rFonts w:cs="Times New Roman"/>
        </w:rPr>
        <w:t xml:space="preserve"> </w:t>
      </w:r>
      <w:r w:rsidR="004D76C0" w:rsidRPr="00315EE0">
        <w:rPr>
          <w:rFonts w:cs="Times New Roman"/>
        </w:rPr>
        <w:t>: build houses = beavers</w:t>
      </w:r>
      <w:r w:rsidR="004D76C0">
        <w:rPr>
          <w:rFonts w:cs="Times New Roman"/>
        </w:rPr>
        <w:t xml:space="preserve"> </w:t>
      </w:r>
      <w:r w:rsidR="004D76C0" w:rsidRPr="00315EE0">
        <w:rPr>
          <w:rFonts w:cs="Times New Roman"/>
        </w:rPr>
        <w:t>: build dams</w:t>
      </w:r>
      <w:r>
        <w:rPr>
          <w:rFonts w:cs="Times New Roman"/>
        </w:rPr>
        <w:t>”</w:t>
      </w:r>
      <w:r w:rsidR="004D76C0" w:rsidRPr="00315EE0">
        <w:rPr>
          <w:rFonts w:cs="Times New Roman"/>
        </w:rPr>
        <w:t>. This analogy expresses what I called a literal type of construction</w:t>
      </w:r>
      <w:r w:rsidR="004D76C0">
        <w:rPr>
          <w:rFonts w:cs="Times New Roman"/>
        </w:rPr>
        <w:t xml:space="preserve"> (</w:t>
      </w:r>
      <w:r>
        <w:rPr>
          <w:rFonts w:cs="Times New Roman"/>
        </w:rPr>
        <w:t>t</w:t>
      </w:r>
      <w:r w:rsidR="004D76C0">
        <w:rPr>
          <w:rFonts w:cs="Times New Roman"/>
        </w:rPr>
        <w:t>ype 1)</w:t>
      </w:r>
      <w:r w:rsidR="004D76C0" w:rsidRPr="00315EE0">
        <w:rPr>
          <w:rFonts w:cs="Times New Roman"/>
        </w:rPr>
        <w:t xml:space="preserve">. </w:t>
      </w:r>
      <w:r w:rsidR="004D76C0">
        <w:rPr>
          <w:rFonts w:cs="Times New Roman"/>
        </w:rPr>
        <w:t>The analogy can be stretched further to life enhan</w:t>
      </w:r>
      <w:r>
        <w:rPr>
          <w:rFonts w:cs="Times New Roman"/>
        </w:rPr>
        <w:t>cing activities, on the pattern</w:t>
      </w:r>
      <w:r w:rsidR="004D76C0">
        <w:rPr>
          <w:rFonts w:cs="Times New Roman"/>
        </w:rPr>
        <w:t xml:space="preserve"> </w:t>
      </w:r>
      <w:r>
        <w:rPr>
          <w:rFonts w:cs="Times New Roman"/>
        </w:rPr>
        <w:t>“</w:t>
      </w:r>
      <w:proofErr w:type="gramStart"/>
      <w:r w:rsidR="004D76C0">
        <w:rPr>
          <w:rFonts w:cs="Times New Roman"/>
        </w:rPr>
        <w:t>houses :</w:t>
      </w:r>
      <w:proofErr w:type="gramEnd"/>
      <w:r w:rsidR="004D76C0">
        <w:rPr>
          <w:rFonts w:cs="Times New Roman"/>
        </w:rPr>
        <w:t xml:space="preserve"> improve survival chances = feeding technique : improve</w:t>
      </w:r>
      <w:r w:rsidR="004870C9">
        <w:rPr>
          <w:rFonts w:cs="Times New Roman"/>
        </w:rPr>
        <w:t>s</w:t>
      </w:r>
      <w:r w:rsidR="004D76C0">
        <w:rPr>
          <w:rFonts w:cs="Times New Roman"/>
        </w:rPr>
        <w:t xml:space="preserve"> survival chances</w:t>
      </w:r>
      <w:r>
        <w:rPr>
          <w:rFonts w:cs="Times New Roman"/>
        </w:rPr>
        <w:t>”</w:t>
      </w:r>
      <w:r w:rsidR="004D76C0">
        <w:rPr>
          <w:rFonts w:cs="Times New Roman"/>
        </w:rPr>
        <w:t xml:space="preserve">. </w:t>
      </w:r>
      <w:r w:rsidR="004870C9">
        <w:rPr>
          <w:rFonts w:cs="Times New Roman"/>
        </w:rPr>
        <w:t xml:space="preserve">The case of </w:t>
      </w:r>
      <w:r w:rsidR="003B7DBC">
        <w:rPr>
          <w:rFonts w:cs="Times New Roman"/>
        </w:rPr>
        <w:t xml:space="preserve">ravens </w:t>
      </w:r>
      <w:r w:rsidR="004870C9">
        <w:rPr>
          <w:rFonts w:cs="Times New Roman"/>
        </w:rPr>
        <w:t>learning to suck milk from bottles</w:t>
      </w:r>
      <w:r w:rsidR="004D76C0">
        <w:rPr>
          <w:rFonts w:cs="Times New Roman"/>
        </w:rPr>
        <w:t xml:space="preserve">, improving their </w:t>
      </w:r>
      <w:r>
        <w:rPr>
          <w:rFonts w:cs="Times New Roman"/>
        </w:rPr>
        <w:t>survival</w:t>
      </w:r>
      <w:r w:rsidR="004D76C0">
        <w:rPr>
          <w:rFonts w:cs="Times New Roman"/>
        </w:rPr>
        <w:t xml:space="preserve"> chances using cultural transmitted behaviours to i</w:t>
      </w:r>
      <w:r>
        <w:rPr>
          <w:rFonts w:cs="Times New Roman"/>
        </w:rPr>
        <w:t>ntegrate</w:t>
      </w:r>
      <w:r w:rsidR="004D76C0">
        <w:rPr>
          <w:rFonts w:cs="Times New Roman"/>
        </w:rPr>
        <w:t xml:space="preserve"> their diet (type 2)</w:t>
      </w:r>
      <w:r w:rsidR="004870C9">
        <w:rPr>
          <w:rFonts w:cs="Times New Roman"/>
        </w:rPr>
        <w:t>, is famous</w:t>
      </w:r>
      <w:r w:rsidR="004D76C0">
        <w:rPr>
          <w:rFonts w:cs="Times New Roman"/>
        </w:rPr>
        <w:t xml:space="preserve">. Finally the proper metaphors, which </w:t>
      </w:r>
      <w:r w:rsidR="0068120D">
        <w:rPr>
          <w:rFonts w:cs="Times New Roman"/>
        </w:rPr>
        <w:t>go beyond</w:t>
      </w:r>
      <w:r w:rsidR="004D76C0">
        <w:rPr>
          <w:rFonts w:cs="Times New Roman"/>
        </w:rPr>
        <w:t xml:space="preserve"> the mer</w:t>
      </w:r>
      <w:r>
        <w:rPr>
          <w:rFonts w:cs="Times New Roman"/>
        </w:rPr>
        <w:t>e contingencies, on the pattern</w:t>
      </w:r>
      <w:r w:rsidR="004D76C0">
        <w:rPr>
          <w:rFonts w:cs="Times New Roman"/>
        </w:rPr>
        <w:t xml:space="preserve"> </w:t>
      </w:r>
      <w:r>
        <w:rPr>
          <w:rFonts w:cs="Times New Roman"/>
        </w:rPr>
        <w:t>“</w:t>
      </w:r>
      <w:r w:rsidR="004D76C0">
        <w:rPr>
          <w:rFonts w:cs="Times New Roman"/>
        </w:rPr>
        <w:t xml:space="preserve">human </w:t>
      </w:r>
      <w:proofErr w:type="gramStart"/>
      <w:r w:rsidR="004D76C0">
        <w:rPr>
          <w:rFonts w:cs="Times New Roman"/>
        </w:rPr>
        <w:t>activity :</w:t>
      </w:r>
      <w:proofErr w:type="gramEnd"/>
      <w:r w:rsidR="004D76C0">
        <w:rPr>
          <w:rFonts w:cs="Times New Roman"/>
        </w:rPr>
        <w:t xml:space="preserve"> modification of environment = organismic activity : modification of environment</w:t>
      </w:r>
      <w:r>
        <w:rPr>
          <w:rFonts w:cs="Times New Roman"/>
        </w:rPr>
        <w:t>”</w:t>
      </w:r>
      <w:r w:rsidR="004D76C0">
        <w:rPr>
          <w:rFonts w:cs="Times New Roman"/>
        </w:rPr>
        <w:t xml:space="preserve">. The metaphor maintains the pure pattern, with little regard to what will fill the terms of the proportion. It is focused on the activity of organisms which modify their environment, </w:t>
      </w:r>
      <w:r>
        <w:rPr>
          <w:rFonts w:cs="Times New Roman"/>
        </w:rPr>
        <w:t>such as</w:t>
      </w:r>
      <w:r w:rsidR="004D76C0">
        <w:rPr>
          <w:rFonts w:cs="Times New Roman"/>
        </w:rPr>
        <w:t xml:space="preserve"> releasing oxygen in water and atmosphere (Type 3). </w:t>
      </w:r>
      <w:r w:rsidR="004D76C0" w:rsidRPr="00315EE0">
        <w:rPr>
          <w:rFonts w:cs="Times New Roman"/>
        </w:rPr>
        <w:t>I will argue tha</w:t>
      </w:r>
      <w:r>
        <w:rPr>
          <w:rFonts w:cs="Times New Roman"/>
        </w:rPr>
        <w:t>t the metaphor of construction has been developed using</w:t>
      </w:r>
      <w:r w:rsidR="004D76C0">
        <w:rPr>
          <w:rFonts w:cs="Times New Roman"/>
        </w:rPr>
        <w:t xml:space="preserve"> all the three acceptations (Type 1, 2 and 3)</w:t>
      </w:r>
      <w:r>
        <w:rPr>
          <w:rFonts w:cs="Times New Roman"/>
        </w:rPr>
        <w:t xml:space="preserve"> of the term. However, </w:t>
      </w:r>
      <w:proofErr w:type="spellStart"/>
      <w:r>
        <w:rPr>
          <w:rFonts w:cs="Times New Roman"/>
        </w:rPr>
        <w:t>Odling-</w:t>
      </w:r>
      <w:r w:rsidR="006B642C">
        <w:rPr>
          <w:rFonts w:cs="Times New Roman"/>
        </w:rPr>
        <w:t>S</w:t>
      </w:r>
      <w:r>
        <w:rPr>
          <w:rFonts w:cs="Times New Roman"/>
        </w:rPr>
        <w:t>mee</w:t>
      </w:r>
      <w:proofErr w:type="spellEnd"/>
      <w:r>
        <w:rPr>
          <w:rFonts w:cs="Times New Roman"/>
        </w:rPr>
        <w:t xml:space="preserve"> and colleagues propose a categori</w:t>
      </w:r>
      <w:r w:rsidR="006B642C">
        <w:rPr>
          <w:rFonts w:cs="Times New Roman"/>
        </w:rPr>
        <w:t>s</w:t>
      </w:r>
      <w:r>
        <w:rPr>
          <w:rFonts w:cs="Times New Roman"/>
        </w:rPr>
        <w:t>ation based on four kinds of construction</w:t>
      </w:r>
      <w:r w:rsidR="004B6FAE">
        <w:rPr>
          <w:rFonts w:cs="Times New Roman"/>
        </w:rPr>
        <w:t xml:space="preserve"> (</w:t>
      </w:r>
      <w:proofErr w:type="spellStart"/>
      <w:r w:rsidR="004B6FAE">
        <w:t>Odling-Smee</w:t>
      </w:r>
      <w:proofErr w:type="spellEnd"/>
      <w:r w:rsidR="004B6FAE">
        <w:t xml:space="preserve"> et al. 2003, 47</w:t>
      </w:r>
      <w:r w:rsidR="004B6FAE">
        <w:rPr>
          <w:rFonts w:cs="Times New Roman"/>
        </w:rPr>
        <w:t>)</w:t>
      </w:r>
      <w:r w:rsidR="00DB4BD2">
        <w:rPr>
          <w:rFonts w:cs="Times New Roman"/>
        </w:rPr>
        <w:t>,</w:t>
      </w:r>
      <w:r>
        <w:rPr>
          <w:rFonts w:cs="Times New Roman"/>
        </w:rPr>
        <w:t xml:space="preserve"> this </w:t>
      </w:r>
      <w:r w:rsidR="00DB4BD2">
        <w:rPr>
          <w:rFonts w:cs="Times New Roman"/>
        </w:rPr>
        <w:t>may</w:t>
      </w:r>
      <w:r w:rsidR="006B266B">
        <w:rPr>
          <w:rFonts w:cs="Times New Roman"/>
        </w:rPr>
        <w:t xml:space="preserve"> have contributed to </w:t>
      </w:r>
      <w:r w:rsidR="00DB4BD2">
        <w:rPr>
          <w:rFonts w:cs="Times New Roman"/>
        </w:rPr>
        <w:t xml:space="preserve">a </w:t>
      </w:r>
      <w:r w:rsidR="006B266B">
        <w:rPr>
          <w:rFonts w:cs="Times New Roman"/>
        </w:rPr>
        <w:t xml:space="preserve">misunderstanding </w:t>
      </w:r>
      <w:r w:rsidR="00DB4BD2">
        <w:rPr>
          <w:rFonts w:cs="Times New Roman"/>
        </w:rPr>
        <w:t>among</w:t>
      </w:r>
      <w:r w:rsidR="006B266B">
        <w:rPr>
          <w:rFonts w:cs="Times New Roman"/>
        </w:rPr>
        <w:t xml:space="preserve"> the critics </w:t>
      </w:r>
      <w:r w:rsidR="006B642C">
        <w:rPr>
          <w:rFonts w:cs="Times New Roman"/>
        </w:rPr>
        <w:t xml:space="preserve">who </w:t>
      </w:r>
      <w:r w:rsidR="006B266B">
        <w:rPr>
          <w:rFonts w:cs="Times New Roman"/>
        </w:rPr>
        <w:t>in turn proposed a two</w:t>
      </w:r>
      <w:r w:rsidR="006B642C">
        <w:rPr>
          <w:rFonts w:cs="Times New Roman"/>
        </w:rPr>
        <w:t>-type</w:t>
      </w:r>
      <w:r w:rsidR="006B266B">
        <w:rPr>
          <w:rFonts w:cs="Times New Roman"/>
        </w:rPr>
        <w:t xml:space="preserve"> construction categori</w:t>
      </w:r>
      <w:r w:rsidR="006B642C">
        <w:rPr>
          <w:rFonts w:cs="Times New Roman"/>
        </w:rPr>
        <w:t>s</w:t>
      </w:r>
      <w:r w:rsidR="006B266B">
        <w:rPr>
          <w:rFonts w:cs="Times New Roman"/>
        </w:rPr>
        <w:t>ation.</w:t>
      </w:r>
    </w:p>
    <w:p w:rsidR="004D76C0" w:rsidRPr="00EC6253" w:rsidRDefault="004D76C0" w:rsidP="00266D48">
      <w:pPr>
        <w:rPr>
          <w:rFonts w:cs="Times New Roman"/>
          <w:b/>
        </w:rPr>
      </w:pPr>
    </w:p>
    <w:p w:rsidR="00D21F25" w:rsidRPr="00315EE0" w:rsidRDefault="00936F36" w:rsidP="00266D48">
      <w:pPr>
        <w:rPr>
          <w:rFonts w:cs="Times New Roman"/>
        </w:rPr>
      </w:pPr>
      <w:r>
        <w:rPr>
          <w:rFonts w:cs="Times New Roman"/>
          <w:b/>
        </w:rPr>
        <w:t>4 The 2005 debate</w:t>
      </w:r>
      <w:r w:rsidR="00013DD0">
        <w:rPr>
          <w:rFonts w:cs="Times New Roman"/>
          <w:b/>
        </w:rPr>
        <w:t xml:space="preserve"> and beyond</w:t>
      </w:r>
      <w:r>
        <w:rPr>
          <w:rFonts w:cs="Times New Roman"/>
          <w:b/>
        </w:rPr>
        <w:t>:</w:t>
      </w:r>
      <w:r w:rsidR="00E70209">
        <w:rPr>
          <w:rFonts w:cs="Times New Roman"/>
          <w:b/>
        </w:rPr>
        <w:t xml:space="preserve"> </w:t>
      </w:r>
      <w:r w:rsidR="00E91D8B">
        <w:rPr>
          <w:rFonts w:cs="Times New Roman"/>
          <w:b/>
        </w:rPr>
        <w:t>Disagreement on broad and narrow Niche Construction Theory</w:t>
      </w:r>
    </w:p>
    <w:p w:rsidR="00E91D8B" w:rsidRDefault="00E91D8B" w:rsidP="00266D48">
      <w:pPr>
        <w:rPr>
          <w:rFonts w:cs="Times New Roman"/>
        </w:rPr>
      </w:pPr>
    </w:p>
    <w:p w:rsidR="005B0FA2" w:rsidRPr="008632FD" w:rsidRDefault="00D21F25" w:rsidP="008632FD">
      <w:pPr>
        <w:rPr>
          <w:rFonts w:cs="Times New Roman"/>
          <w:lang w:val="en-US"/>
        </w:rPr>
      </w:pPr>
      <w:r w:rsidRPr="00315EE0">
        <w:rPr>
          <w:rFonts w:cs="Times New Roman"/>
        </w:rPr>
        <w:t xml:space="preserve">In this part I will </w:t>
      </w:r>
      <w:r w:rsidR="003872E8">
        <w:rPr>
          <w:rFonts w:cs="Times New Roman"/>
        </w:rPr>
        <w:t>discuss</w:t>
      </w:r>
      <w:r w:rsidRPr="00315EE0">
        <w:rPr>
          <w:rFonts w:cs="Times New Roman"/>
        </w:rPr>
        <w:t xml:space="preserve"> a series of papers </w:t>
      </w:r>
      <w:r w:rsidR="003872E8" w:rsidRPr="00315EE0">
        <w:rPr>
          <w:rFonts w:cs="Times New Roman"/>
        </w:rPr>
        <w:t xml:space="preserve">written </w:t>
      </w:r>
      <w:r w:rsidR="003872E8" w:rsidRPr="00315EE0">
        <w:rPr>
          <w:rFonts w:cs="Times New Roman"/>
          <w:lang w:val="en-US"/>
        </w:rPr>
        <w:t>by Samir Okasha, Kim Sterelny and Paul Griffiths</w:t>
      </w:r>
      <w:r w:rsidR="003872E8" w:rsidRPr="00315EE0">
        <w:rPr>
          <w:rFonts w:cs="Times New Roman"/>
        </w:rPr>
        <w:t xml:space="preserve"> as reviews of</w:t>
      </w:r>
      <w:r w:rsidR="003872E8" w:rsidRPr="00315EE0">
        <w:rPr>
          <w:rFonts w:cs="Times New Roman"/>
          <w:lang w:val="en-US"/>
        </w:rPr>
        <w:t xml:space="preserve"> </w:t>
      </w:r>
      <w:r w:rsidR="003872E8" w:rsidRPr="00315EE0">
        <w:rPr>
          <w:rFonts w:cs="Times New Roman"/>
          <w:i/>
          <w:lang w:val="en-US"/>
        </w:rPr>
        <w:t>Niche Construction – The Neglected Process in Evolution</w:t>
      </w:r>
      <w:r w:rsidR="003872E8" w:rsidRPr="00315EE0">
        <w:rPr>
          <w:rFonts w:cs="Times New Roman"/>
        </w:rPr>
        <w:t xml:space="preserve"> (2003).</w:t>
      </w:r>
      <w:r w:rsidR="003872E8" w:rsidRPr="00315EE0">
        <w:rPr>
          <w:rStyle w:val="FootnoteReference"/>
          <w:rFonts w:cs="Times New Roman"/>
          <w:lang w:val="en-US"/>
        </w:rPr>
        <w:footnoteReference w:id="6"/>
      </w:r>
      <w:r w:rsidRPr="00315EE0">
        <w:rPr>
          <w:rFonts w:cs="Times New Roman"/>
        </w:rPr>
        <w:t xml:space="preserve"> </w:t>
      </w:r>
      <w:r w:rsidR="003872E8">
        <w:rPr>
          <w:rFonts w:cs="Times New Roman"/>
        </w:rPr>
        <w:t>In different ways t</w:t>
      </w:r>
      <w:r>
        <w:rPr>
          <w:rFonts w:cs="Times New Roman"/>
        </w:rPr>
        <w:t>he</w:t>
      </w:r>
      <w:r w:rsidRPr="00315EE0">
        <w:rPr>
          <w:rFonts w:cs="Times New Roman"/>
        </w:rPr>
        <w:t xml:space="preserve">se authors </w:t>
      </w:r>
      <w:r w:rsidR="003872E8">
        <w:rPr>
          <w:rFonts w:cs="Times New Roman"/>
        </w:rPr>
        <w:t>recognise</w:t>
      </w:r>
      <w:r w:rsidRPr="00315EE0">
        <w:rPr>
          <w:rFonts w:cs="Times New Roman"/>
        </w:rPr>
        <w:t xml:space="preserve"> </w:t>
      </w:r>
      <w:r w:rsidR="003872E8">
        <w:rPr>
          <w:rFonts w:cs="Times New Roman"/>
        </w:rPr>
        <w:t xml:space="preserve">a </w:t>
      </w:r>
      <w:r w:rsidR="00F23434">
        <w:rPr>
          <w:rFonts w:cs="Times New Roman"/>
        </w:rPr>
        <w:t>broad</w:t>
      </w:r>
      <w:r w:rsidR="003872E8">
        <w:rPr>
          <w:rFonts w:cs="Times New Roman"/>
        </w:rPr>
        <w:t xml:space="preserve"> and a </w:t>
      </w:r>
      <w:r w:rsidR="00F23434">
        <w:rPr>
          <w:rFonts w:cs="Times New Roman"/>
        </w:rPr>
        <w:t>narrow</w:t>
      </w:r>
      <w:r w:rsidR="003872E8">
        <w:rPr>
          <w:rFonts w:cs="Times New Roman"/>
        </w:rPr>
        <w:t xml:space="preserve"> kind of construction, with diverging </w:t>
      </w:r>
      <w:r w:rsidR="00A46626">
        <w:rPr>
          <w:rFonts w:cs="Times New Roman"/>
        </w:rPr>
        <w:t xml:space="preserve">opinions </w:t>
      </w:r>
      <w:r w:rsidR="003872E8">
        <w:rPr>
          <w:rFonts w:cs="Times New Roman"/>
        </w:rPr>
        <w:t xml:space="preserve">on their </w:t>
      </w:r>
      <w:r w:rsidR="00A46626">
        <w:rPr>
          <w:rFonts w:cs="Times New Roman"/>
        </w:rPr>
        <w:t xml:space="preserve">usefulness </w:t>
      </w:r>
      <w:r w:rsidR="003872E8">
        <w:rPr>
          <w:rFonts w:cs="Times New Roman"/>
        </w:rPr>
        <w:t>in evolutionary biology</w:t>
      </w:r>
      <w:r w:rsidR="008D57C9">
        <w:rPr>
          <w:rFonts w:cs="Times New Roman"/>
        </w:rPr>
        <w:t>.</w:t>
      </w:r>
      <w:r w:rsidR="008D57C9">
        <w:rPr>
          <w:rStyle w:val="FootnoteReference"/>
          <w:rFonts w:cs="Times New Roman"/>
        </w:rPr>
        <w:footnoteReference w:id="7"/>
      </w:r>
      <w:r w:rsidR="00E91D8B">
        <w:rPr>
          <w:rFonts w:cs="Times New Roman"/>
        </w:rPr>
        <w:t xml:space="preserve"> </w:t>
      </w:r>
      <w:r w:rsidRPr="00315EE0">
        <w:rPr>
          <w:rFonts w:cs="Times New Roman"/>
          <w:lang w:val="en-US"/>
        </w:rPr>
        <w:t xml:space="preserve">They </w:t>
      </w:r>
      <w:r w:rsidR="00D44483">
        <w:rPr>
          <w:rFonts w:cs="Times New Roman"/>
          <w:lang w:val="en-US"/>
        </w:rPr>
        <w:t>acknowledge</w:t>
      </w:r>
      <w:r w:rsidRPr="00315EE0">
        <w:rPr>
          <w:rFonts w:cs="Times New Roman"/>
          <w:lang w:val="en-US"/>
        </w:rPr>
        <w:t xml:space="preserve"> several merits </w:t>
      </w:r>
      <w:r w:rsidR="005217F5">
        <w:rPr>
          <w:rFonts w:cs="Times New Roman"/>
          <w:lang w:val="en-US"/>
        </w:rPr>
        <w:t xml:space="preserve">of </w:t>
      </w:r>
      <w:r w:rsidR="008B0093">
        <w:rPr>
          <w:rFonts w:cs="Times New Roman"/>
          <w:lang w:val="en-US"/>
        </w:rPr>
        <w:t>the</w:t>
      </w:r>
      <w:r w:rsidRPr="00315EE0">
        <w:rPr>
          <w:rFonts w:cs="Times New Roman"/>
          <w:lang w:val="en-US"/>
        </w:rPr>
        <w:t xml:space="preserve"> insight</w:t>
      </w:r>
      <w:r w:rsidR="008B0093">
        <w:rPr>
          <w:rFonts w:cs="Times New Roman"/>
          <w:lang w:val="en-US"/>
        </w:rPr>
        <w:t>s</w:t>
      </w:r>
      <w:r w:rsidRPr="00315EE0">
        <w:rPr>
          <w:rFonts w:cs="Times New Roman"/>
          <w:lang w:val="en-US"/>
        </w:rPr>
        <w:t xml:space="preserve"> </w:t>
      </w:r>
      <w:r w:rsidR="005217F5">
        <w:rPr>
          <w:rFonts w:cs="Times New Roman"/>
          <w:lang w:val="en-US"/>
        </w:rPr>
        <w:t>set out</w:t>
      </w:r>
      <w:r w:rsidR="008B0093">
        <w:rPr>
          <w:rFonts w:cs="Times New Roman"/>
          <w:lang w:val="en-US"/>
        </w:rPr>
        <w:t xml:space="preserve"> in the book,</w:t>
      </w:r>
      <w:r w:rsidRPr="00315EE0">
        <w:rPr>
          <w:rFonts w:cs="Times New Roman"/>
          <w:lang w:val="en-US"/>
        </w:rPr>
        <w:t xml:space="preserve"> </w:t>
      </w:r>
      <w:r w:rsidR="00B62C25">
        <w:rPr>
          <w:rFonts w:cs="Times New Roman"/>
          <w:lang w:val="en-US"/>
        </w:rPr>
        <w:t>which</w:t>
      </w:r>
      <w:r w:rsidR="0069593C">
        <w:rPr>
          <w:rFonts w:cs="Times New Roman"/>
          <w:lang w:val="en-US"/>
        </w:rPr>
        <w:t>,</w:t>
      </w:r>
      <w:r>
        <w:rPr>
          <w:rFonts w:cs="Times New Roman"/>
          <w:lang w:val="en-US"/>
        </w:rPr>
        <w:t xml:space="preserve"> </w:t>
      </w:r>
      <w:r w:rsidR="008B0093">
        <w:rPr>
          <w:rFonts w:cs="Times New Roman"/>
          <w:lang w:val="en-US"/>
        </w:rPr>
        <w:t>building</w:t>
      </w:r>
      <w:r w:rsidRPr="00315EE0">
        <w:rPr>
          <w:rFonts w:cs="Times New Roman"/>
          <w:lang w:val="en-US"/>
        </w:rPr>
        <w:t xml:space="preserve"> bridges between </w:t>
      </w:r>
      <w:r>
        <w:rPr>
          <w:rFonts w:cs="Times New Roman"/>
          <w:lang w:val="en-US"/>
        </w:rPr>
        <w:t>bio</w:t>
      </w:r>
      <w:r w:rsidR="008B0093">
        <w:rPr>
          <w:rFonts w:cs="Times New Roman"/>
          <w:lang w:val="en-US"/>
        </w:rPr>
        <w:t>logy, ecology and evolution</w:t>
      </w:r>
      <w:r w:rsidR="0069593C">
        <w:rPr>
          <w:rFonts w:cs="Times New Roman"/>
          <w:lang w:val="en-US"/>
        </w:rPr>
        <w:t>,</w:t>
      </w:r>
      <w:r w:rsidR="008B0093">
        <w:rPr>
          <w:rFonts w:cs="Times New Roman"/>
          <w:lang w:val="en-US"/>
        </w:rPr>
        <w:t xml:space="preserve"> </w:t>
      </w:r>
      <w:r>
        <w:rPr>
          <w:rFonts w:cs="Times New Roman"/>
          <w:lang w:val="en-US"/>
        </w:rPr>
        <w:t>introduces</w:t>
      </w:r>
      <w:r w:rsidRPr="00315EE0">
        <w:rPr>
          <w:rFonts w:cs="Times New Roman"/>
          <w:lang w:val="en-US"/>
        </w:rPr>
        <w:t xml:space="preserve"> new perspectives of research in </w:t>
      </w:r>
      <w:r w:rsidR="00B62C25">
        <w:rPr>
          <w:rFonts w:cs="Times New Roman"/>
          <w:lang w:val="en-US"/>
        </w:rPr>
        <w:t xml:space="preserve">evolutionary </w:t>
      </w:r>
      <w:r w:rsidRPr="00315EE0">
        <w:rPr>
          <w:rFonts w:cs="Times New Roman"/>
          <w:lang w:val="en-US"/>
        </w:rPr>
        <w:t>biology and philosophy</w:t>
      </w:r>
      <w:r w:rsidR="004B6FAE">
        <w:rPr>
          <w:rFonts w:cs="Times New Roman"/>
          <w:lang w:val="en-US"/>
        </w:rPr>
        <w:t xml:space="preserve"> (Griffiths 2005, 19; </w:t>
      </w:r>
      <w:proofErr w:type="spellStart"/>
      <w:r w:rsidR="004B6FAE">
        <w:rPr>
          <w:rFonts w:cs="Times New Roman"/>
          <w:lang w:val="en-US"/>
        </w:rPr>
        <w:t>Okasha</w:t>
      </w:r>
      <w:proofErr w:type="spellEnd"/>
      <w:r w:rsidR="004B6FAE">
        <w:rPr>
          <w:rFonts w:cs="Times New Roman"/>
          <w:lang w:val="en-US"/>
        </w:rPr>
        <w:t xml:space="preserve"> 2005, 10; Sterelny 2005, 35)</w:t>
      </w:r>
      <w:r w:rsidRPr="00315EE0">
        <w:rPr>
          <w:rFonts w:cs="Times New Roman"/>
          <w:lang w:val="en-US"/>
        </w:rPr>
        <w:t xml:space="preserve">. Nonetheless, several arguments have been found </w:t>
      </w:r>
      <w:r w:rsidR="0069593C">
        <w:rPr>
          <w:rFonts w:cs="Times New Roman"/>
          <w:lang w:val="en-US"/>
        </w:rPr>
        <w:t xml:space="preserve">to be </w:t>
      </w:r>
      <w:r w:rsidRPr="00315EE0">
        <w:rPr>
          <w:rFonts w:cs="Times New Roman"/>
          <w:lang w:val="en-US"/>
        </w:rPr>
        <w:t>unsatisfactory. The main complaint from the critics is related to the alternate use, by constructionists, of two different points of views</w:t>
      </w:r>
      <w:r w:rsidR="001626F6">
        <w:rPr>
          <w:rFonts w:cs="Times New Roman"/>
          <w:lang w:val="en-US"/>
        </w:rPr>
        <w:t>,</w:t>
      </w:r>
      <w:r w:rsidR="00E91D8B">
        <w:rPr>
          <w:rStyle w:val="FootnoteReference"/>
          <w:rFonts w:cs="Times New Roman"/>
          <w:lang w:val="en-US"/>
        </w:rPr>
        <w:footnoteReference w:id="8"/>
      </w:r>
      <w:r w:rsidR="001626F6">
        <w:rPr>
          <w:rFonts w:cs="Times New Roman"/>
          <w:lang w:val="en-US"/>
        </w:rPr>
        <w:t xml:space="preserve"> </w:t>
      </w:r>
      <w:r w:rsidRPr="00315EE0">
        <w:rPr>
          <w:rFonts w:cs="Times New Roman"/>
          <w:lang w:val="en-US"/>
        </w:rPr>
        <w:t>which at time</w:t>
      </w:r>
      <w:r>
        <w:rPr>
          <w:rFonts w:cs="Times New Roman"/>
          <w:lang w:val="en-US"/>
        </w:rPr>
        <w:t>s</w:t>
      </w:r>
      <w:r w:rsidRPr="00315EE0">
        <w:rPr>
          <w:rFonts w:cs="Times New Roman"/>
          <w:lang w:val="en-US"/>
        </w:rPr>
        <w:t xml:space="preserve"> satisfy</w:t>
      </w:r>
      <w:r w:rsidR="00D91F85">
        <w:rPr>
          <w:rFonts w:cs="Times New Roman"/>
          <w:lang w:val="en-US"/>
        </w:rPr>
        <w:t xml:space="preserve"> adaptational</w:t>
      </w:r>
      <w:r w:rsidRPr="00315EE0">
        <w:rPr>
          <w:rFonts w:cs="Times New Roman"/>
          <w:lang w:val="en-US"/>
        </w:rPr>
        <w:t xml:space="preserve"> issues</w:t>
      </w:r>
      <w:r w:rsidR="00953516">
        <w:rPr>
          <w:rFonts w:cs="Times New Roman"/>
          <w:lang w:val="en-US"/>
        </w:rPr>
        <w:t xml:space="preserve"> in term</w:t>
      </w:r>
      <w:r w:rsidR="0069593C">
        <w:rPr>
          <w:rFonts w:cs="Times New Roman"/>
          <w:lang w:val="en-US"/>
        </w:rPr>
        <w:t>s</w:t>
      </w:r>
      <w:r w:rsidR="00953516">
        <w:rPr>
          <w:rFonts w:cs="Times New Roman"/>
          <w:lang w:val="en-US"/>
        </w:rPr>
        <w:t xml:space="preserve"> of genetic inheritance</w:t>
      </w:r>
      <w:r w:rsidR="004B6FAE">
        <w:rPr>
          <w:rFonts w:cs="Times New Roman"/>
          <w:lang w:val="en-US"/>
        </w:rPr>
        <w:t xml:space="preserve"> (</w:t>
      </w:r>
      <w:proofErr w:type="spellStart"/>
      <w:r w:rsidR="004B6FAE">
        <w:t>Odling-Smee</w:t>
      </w:r>
      <w:proofErr w:type="spellEnd"/>
      <w:r w:rsidR="004B6FAE">
        <w:t xml:space="preserve"> et al. 2003, 177, 180-1, 381, 343;</w:t>
      </w:r>
      <w:r w:rsidR="004B6FAE" w:rsidRPr="00F5149A">
        <w:t xml:space="preserve"> </w:t>
      </w:r>
      <w:r w:rsidR="004B6FAE" w:rsidRPr="007749E0">
        <w:t>Griffiths</w:t>
      </w:r>
      <w:r w:rsidR="004B6FAE">
        <w:t xml:space="preserve"> 2005, 13, 19;</w:t>
      </w:r>
      <w:r w:rsidR="004B6FAE" w:rsidRPr="00DB1F27">
        <w:rPr>
          <w:bCs/>
        </w:rPr>
        <w:t xml:space="preserve"> </w:t>
      </w:r>
      <w:proofErr w:type="spellStart"/>
      <w:r w:rsidR="004B6FAE" w:rsidRPr="002512A7">
        <w:rPr>
          <w:bCs/>
        </w:rPr>
        <w:t>Okasha</w:t>
      </w:r>
      <w:proofErr w:type="spellEnd"/>
      <w:r w:rsidR="004B6FAE" w:rsidRPr="002512A7">
        <w:rPr>
          <w:bCs/>
        </w:rPr>
        <w:t xml:space="preserve"> 2005, </w:t>
      </w:r>
      <w:r w:rsidR="004B6FAE" w:rsidRPr="002512A7">
        <w:t>2</w:t>
      </w:r>
      <w:r w:rsidR="004B6FAE">
        <w:t xml:space="preserve">, 5-6; </w:t>
      </w:r>
      <w:r w:rsidR="004B6FAE" w:rsidRPr="008B735A">
        <w:rPr>
          <w:bCs/>
        </w:rPr>
        <w:t xml:space="preserve">Sterelny 2005, </w:t>
      </w:r>
      <w:r w:rsidR="004B6FAE">
        <w:rPr>
          <w:bCs/>
        </w:rPr>
        <w:t xml:space="preserve">24, </w:t>
      </w:r>
      <w:r w:rsidR="004B6FAE" w:rsidRPr="008B735A">
        <w:rPr>
          <w:bCs/>
        </w:rPr>
        <w:t>26</w:t>
      </w:r>
      <w:r w:rsidR="004B6FAE" w:rsidRPr="007749E0">
        <w:rPr>
          <w:bCs/>
        </w:rPr>
        <w:t>-</w:t>
      </w:r>
      <w:r w:rsidR="004B6FAE" w:rsidRPr="007749E0">
        <w:t>7</w:t>
      </w:r>
      <w:r w:rsidR="004B6FAE">
        <w:rPr>
          <w:rFonts w:cs="Times New Roman"/>
          <w:lang w:val="en-US"/>
        </w:rPr>
        <w:t>)</w:t>
      </w:r>
      <w:r w:rsidR="001626F6">
        <w:rPr>
          <w:rFonts w:cs="Times New Roman"/>
          <w:lang w:val="en-US"/>
        </w:rPr>
        <w:t>,</w:t>
      </w:r>
      <w:r w:rsidRPr="00315EE0">
        <w:rPr>
          <w:rFonts w:cs="Times New Roman"/>
          <w:lang w:val="en-US"/>
        </w:rPr>
        <w:t xml:space="preserve"> and </w:t>
      </w:r>
      <w:r>
        <w:rPr>
          <w:rFonts w:cs="Times New Roman"/>
          <w:lang w:val="en-US"/>
        </w:rPr>
        <w:t>at other times</w:t>
      </w:r>
      <w:r w:rsidRPr="00315EE0">
        <w:rPr>
          <w:rFonts w:cs="Times New Roman"/>
          <w:lang w:val="en-US"/>
        </w:rPr>
        <w:t xml:space="preserve"> </w:t>
      </w:r>
      <w:r>
        <w:rPr>
          <w:rFonts w:cs="Times New Roman"/>
          <w:lang w:val="en-US"/>
        </w:rPr>
        <w:t>address</w:t>
      </w:r>
      <w:r w:rsidR="00953516">
        <w:rPr>
          <w:rFonts w:cs="Times New Roman"/>
          <w:lang w:val="en-US"/>
        </w:rPr>
        <w:t xml:space="preserve"> issues connected to ecological inheritance</w:t>
      </w:r>
      <w:r w:rsidR="004B6FAE">
        <w:rPr>
          <w:rFonts w:cs="Times New Roman"/>
          <w:lang w:val="en-US"/>
        </w:rPr>
        <w:t xml:space="preserve"> (</w:t>
      </w:r>
      <w:r w:rsidR="004B6FAE" w:rsidRPr="007749E0">
        <w:t>Griffiths</w:t>
      </w:r>
      <w:r w:rsidR="004B6FAE">
        <w:t xml:space="preserve"> 2005, 13, 19; </w:t>
      </w:r>
      <w:proofErr w:type="spellStart"/>
      <w:r w:rsidR="004B6FAE">
        <w:t>Odling-Smee</w:t>
      </w:r>
      <w:proofErr w:type="spellEnd"/>
      <w:r w:rsidR="004B6FAE">
        <w:t xml:space="preserve"> et al. 2003, 129, 161, 258, 292, 350, 354; </w:t>
      </w:r>
      <w:proofErr w:type="spellStart"/>
      <w:r w:rsidR="004B6FAE" w:rsidRPr="002512A7">
        <w:rPr>
          <w:bCs/>
        </w:rPr>
        <w:t>Okasha</w:t>
      </w:r>
      <w:proofErr w:type="spellEnd"/>
      <w:r w:rsidR="004B6FAE" w:rsidRPr="002512A7">
        <w:rPr>
          <w:bCs/>
        </w:rPr>
        <w:t xml:space="preserve"> 2005, </w:t>
      </w:r>
      <w:r w:rsidR="004B6FAE" w:rsidRPr="002512A7">
        <w:t>2</w:t>
      </w:r>
      <w:r w:rsidR="004B6FAE">
        <w:t xml:space="preserve">, 5-6; </w:t>
      </w:r>
      <w:r w:rsidR="004B6FAE" w:rsidRPr="008B735A">
        <w:rPr>
          <w:bCs/>
        </w:rPr>
        <w:t xml:space="preserve">Sterelny 2005, </w:t>
      </w:r>
      <w:r w:rsidR="004B6FAE">
        <w:rPr>
          <w:bCs/>
        </w:rPr>
        <w:t xml:space="preserve">24, </w:t>
      </w:r>
      <w:r w:rsidR="004B6FAE" w:rsidRPr="008B735A">
        <w:rPr>
          <w:bCs/>
        </w:rPr>
        <w:t>26</w:t>
      </w:r>
      <w:r w:rsidR="004B6FAE" w:rsidRPr="007749E0">
        <w:rPr>
          <w:bCs/>
        </w:rPr>
        <w:t>-</w:t>
      </w:r>
      <w:r w:rsidR="004B6FAE" w:rsidRPr="007749E0">
        <w:t>7</w:t>
      </w:r>
      <w:r w:rsidR="004B6FAE">
        <w:rPr>
          <w:rFonts w:cs="Times New Roman"/>
          <w:lang w:val="en-US"/>
        </w:rPr>
        <w:t>)</w:t>
      </w:r>
      <w:r w:rsidRPr="00315EE0">
        <w:rPr>
          <w:rFonts w:cs="Times New Roman"/>
          <w:lang w:val="en-US"/>
        </w:rPr>
        <w:t>.</w:t>
      </w:r>
      <w:r w:rsidR="001626F6">
        <w:rPr>
          <w:rFonts w:cs="Times New Roman"/>
          <w:lang w:val="en-US"/>
        </w:rPr>
        <w:t xml:space="preserve"> As a result, this dichotomy eventually suggests </w:t>
      </w:r>
      <w:r w:rsidRPr="00315EE0">
        <w:rPr>
          <w:rFonts w:cs="Times New Roman"/>
          <w:lang w:val="en-US"/>
        </w:rPr>
        <w:t>the existence of two version</w:t>
      </w:r>
      <w:r>
        <w:rPr>
          <w:rFonts w:cs="Times New Roman"/>
          <w:lang w:val="en-US"/>
        </w:rPr>
        <w:t>s</w:t>
      </w:r>
      <w:r w:rsidRPr="00315EE0">
        <w:rPr>
          <w:rFonts w:cs="Times New Roman"/>
          <w:lang w:val="en-US"/>
        </w:rPr>
        <w:t xml:space="preserve"> of the theory. One is a narrow, strong version </w:t>
      </w:r>
      <w:r w:rsidR="005C2BBF">
        <w:rPr>
          <w:rFonts w:cs="Times New Roman"/>
          <w:lang w:val="en-US"/>
        </w:rPr>
        <w:t>which confirms</w:t>
      </w:r>
      <w:r w:rsidRPr="00315EE0">
        <w:rPr>
          <w:rFonts w:cs="Times New Roman"/>
          <w:lang w:val="en-US"/>
        </w:rPr>
        <w:t xml:space="preserve"> the</w:t>
      </w:r>
      <w:r w:rsidR="005C2BBF">
        <w:rPr>
          <w:rFonts w:cs="Times New Roman"/>
          <w:lang w:val="en-US"/>
        </w:rPr>
        <w:t xml:space="preserve"> achievements in </w:t>
      </w:r>
      <w:r w:rsidR="005C2BBF" w:rsidRPr="002C7A42">
        <w:rPr>
          <w:rFonts w:cs="Times New Roman"/>
          <w:lang w:val="en-US"/>
        </w:rPr>
        <w:t>classic</w:t>
      </w:r>
      <w:r w:rsidR="005C2BBF">
        <w:rPr>
          <w:rFonts w:cs="Times New Roman"/>
          <w:lang w:val="en-US"/>
        </w:rPr>
        <w:t xml:space="preserve"> evolutionary biology</w:t>
      </w:r>
      <w:r w:rsidRPr="00315EE0">
        <w:rPr>
          <w:rFonts w:cs="Times New Roman"/>
          <w:lang w:val="en-US"/>
        </w:rPr>
        <w:t xml:space="preserve">. The second is a broad, </w:t>
      </w:r>
      <w:r w:rsidR="00CA3C43">
        <w:rPr>
          <w:rFonts w:cs="Times New Roman"/>
          <w:lang w:val="en-US"/>
        </w:rPr>
        <w:t>weak</w:t>
      </w:r>
      <w:r w:rsidR="00CA3C43" w:rsidRPr="00315EE0">
        <w:rPr>
          <w:rFonts w:cs="Times New Roman"/>
          <w:lang w:val="en-US"/>
        </w:rPr>
        <w:t xml:space="preserve"> </w:t>
      </w:r>
      <w:r w:rsidRPr="00315EE0">
        <w:rPr>
          <w:rFonts w:cs="Times New Roman"/>
          <w:lang w:val="en-US"/>
        </w:rPr>
        <w:t xml:space="preserve">version </w:t>
      </w:r>
      <w:r w:rsidR="005C2BBF">
        <w:rPr>
          <w:rFonts w:cs="Times New Roman"/>
          <w:lang w:val="en-US"/>
        </w:rPr>
        <w:t xml:space="preserve">which extends </w:t>
      </w:r>
      <w:r w:rsidR="00CA3C43">
        <w:rPr>
          <w:rFonts w:cs="Times New Roman"/>
          <w:lang w:val="en-US"/>
        </w:rPr>
        <w:t xml:space="preserve">the relevant factors of evolution </w:t>
      </w:r>
      <w:r w:rsidR="005C2BBF">
        <w:rPr>
          <w:rFonts w:cs="Times New Roman"/>
          <w:lang w:val="en-US"/>
        </w:rPr>
        <w:t>to ecological inheritance</w:t>
      </w:r>
      <w:r w:rsidRPr="00315EE0">
        <w:rPr>
          <w:rFonts w:cs="Times New Roman"/>
          <w:lang w:val="en-US"/>
        </w:rPr>
        <w:t xml:space="preserve">. </w:t>
      </w:r>
      <w:r w:rsidR="005B0FA2">
        <w:rPr>
          <w:rFonts w:cs="Times New Roman"/>
          <w:lang w:val="en-US"/>
        </w:rPr>
        <w:t>As a result the narrow version is acclaimed as valid, the weak as unsatisfactory</w:t>
      </w:r>
      <w:r w:rsidR="004B6FAE">
        <w:rPr>
          <w:rFonts w:cs="Times New Roman"/>
          <w:lang w:val="en-US"/>
        </w:rPr>
        <w:t xml:space="preserve"> (</w:t>
      </w:r>
      <w:r w:rsidR="004B6FAE" w:rsidRPr="00E919AC">
        <w:rPr>
          <w:rFonts w:cs="Times New Roman"/>
        </w:rPr>
        <w:t>Griffiths 2005, 13</w:t>
      </w:r>
      <w:r w:rsidR="004B6FAE">
        <w:rPr>
          <w:rFonts w:cs="Times New Roman"/>
        </w:rPr>
        <w:t xml:space="preserve">; </w:t>
      </w:r>
      <w:proofErr w:type="spellStart"/>
      <w:r w:rsidR="004B6FAE" w:rsidRPr="00E919AC">
        <w:rPr>
          <w:rFonts w:cs="Times New Roman"/>
          <w:bCs/>
        </w:rPr>
        <w:t>Okasha</w:t>
      </w:r>
      <w:proofErr w:type="spellEnd"/>
      <w:r w:rsidR="004B6FAE" w:rsidRPr="00E919AC">
        <w:rPr>
          <w:rFonts w:cs="Times New Roman"/>
          <w:bCs/>
        </w:rPr>
        <w:t xml:space="preserve"> 2005, </w:t>
      </w:r>
      <w:r w:rsidR="004B6FAE" w:rsidRPr="00E919AC">
        <w:rPr>
          <w:rFonts w:cs="Times New Roman"/>
        </w:rPr>
        <w:t>2;</w:t>
      </w:r>
      <w:r w:rsidR="004B6FAE" w:rsidRPr="00E919AC">
        <w:rPr>
          <w:rFonts w:cs="Times New Roman"/>
          <w:bCs/>
        </w:rPr>
        <w:t xml:space="preserve"> Sterelny 2005 </w:t>
      </w:r>
      <w:r w:rsidR="004B6FAE">
        <w:rPr>
          <w:rFonts w:cs="Times New Roman"/>
        </w:rPr>
        <w:t>29, 32</w:t>
      </w:r>
      <w:r w:rsidR="004B6FAE">
        <w:rPr>
          <w:rFonts w:cs="Times New Roman"/>
          <w:lang w:val="en-US"/>
        </w:rPr>
        <w:t>)</w:t>
      </w:r>
      <w:r w:rsidRPr="00315EE0">
        <w:rPr>
          <w:rFonts w:cs="Times New Roman"/>
          <w:lang w:val="en-US"/>
        </w:rPr>
        <w:t xml:space="preserve">. </w:t>
      </w:r>
      <w:r w:rsidR="005B0FA2">
        <w:rPr>
          <w:rFonts w:cs="Times New Roman"/>
          <w:lang w:val="en-US"/>
        </w:rPr>
        <w:t xml:space="preserve">The </w:t>
      </w:r>
      <w:r w:rsidR="001626F6">
        <w:rPr>
          <w:rFonts w:cs="Times New Roman"/>
          <w:lang w:val="en-US"/>
        </w:rPr>
        <w:t>immediate reply offered</w:t>
      </w:r>
      <w:r w:rsidR="005B0FA2">
        <w:rPr>
          <w:rFonts w:cs="Times New Roman"/>
          <w:lang w:val="en-US"/>
        </w:rPr>
        <w:t xml:space="preserve"> further evidence of the relevance of broad constructionism</w:t>
      </w:r>
      <w:r w:rsidR="004B6FAE">
        <w:rPr>
          <w:rFonts w:cs="Times New Roman"/>
          <w:lang w:val="en-US"/>
        </w:rPr>
        <w:t xml:space="preserve"> (</w:t>
      </w:r>
      <w:r w:rsidR="004B6FAE">
        <w:t>Laland et al. 2005</w:t>
      </w:r>
      <w:r w:rsidR="004B6FAE">
        <w:rPr>
          <w:rFonts w:cs="Times New Roman"/>
          <w:lang w:val="en-US"/>
        </w:rPr>
        <w:t>)</w:t>
      </w:r>
      <w:r w:rsidR="005B0FA2">
        <w:rPr>
          <w:rFonts w:cs="Times New Roman"/>
          <w:lang w:val="en-US"/>
        </w:rPr>
        <w:t xml:space="preserve">. </w:t>
      </w:r>
      <w:r w:rsidR="001626F6" w:rsidRPr="00967725">
        <w:rPr>
          <w:rFonts w:cs="Times New Roman"/>
          <w:lang w:val="en-US"/>
        </w:rPr>
        <w:t>Years</w:t>
      </w:r>
      <w:r w:rsidR="00B24D0C">
        <w:rPr>
          <w:rFonts w:cs="Times New Roman"/>
          <w:lang w:val="en-US"/>
        </w:rPr>
        <w:t xml:space="preserve"> later</w:t>
      </w:r>
      <w:r w:rsidR="008F1B30" w:rsidRPr="00967725">
        <w:rPr>
          <w:rFonts w:cs="Times New Roman"/>
          <w:lang w:val="en-US"/>
        </w:rPr>
        <w:t>,</w:t>
      </w:r>
      <w:r w:rsidR="00767D4D">
        <w:rPr>
          <w:rFonts w:cs="Times New Roman"/>
          <w:lang w:val="en-US"/>
        </w:rPr>
        <w:t xml:space="preserve"> </w:t>
      </w:r>
      <w:r w:rsidR="00B24D0C">
        <w:rPr>
          <w:rFonts w:cs="Times New Roman"/>
          <w:lang w:val="en-US"/>
        </w:rPr>
        <w:t xml:space="preserve">in spite of </w:t>
      </w:r>
      <w:r w:rsidR="00767D4D">
        <w:rPr>
          <w:rFonts w:cs="Times New Roman"/>
          <w:lang w:val="en-US"/>
        </w:rPr>
        <w:t xml:space="preserve">the great number of </w:t>
      </w:r>
      <w:r w:rsidR="00767D4D" w:rsidRPr="00967725">
        <w:rPr>
          <w:rFonts w:cs="Times New Roman"/>
          <w:lang w:val="en-US"/>
        </w:rPr>
        <w:t xml:space="preserve">examples in support </w:t>
      </w:r>
      <w:r w:rsidR="00B24D0C">
        <w:rPr>
          <w:rFonts w:cs="Times New Roman"/>
          <w:lang w:val="en-US"/>
        </w:rPr>
        <w:t xml:space="preserve">of </w:t>
      </w:r>
      <w:r w:rsidR="00767D4D" w:rsidRPr="00967725">
        <w:rPr>
          <w:rFonts w:cs="Times New Roman"/>
          <w:lang w:val="en-US"/>
        </w:rPr>
        <w:t>or against the case of NCT</w:t>
      </w:r>
      <w:r w:rsidR="00767D4D">
        <w:rPr>
          <w:rFonts w:cs="Times New Roman"/>
          <w:lang w:val="en-US"/>
        </w:rPr>
        <w:t>,</w:t>
      </w:r>
      <w:r w:rsidR="00767D4D" w:rsidRPr="00967725">
        <w:rPr>
          <w:rFonts w:cs="Times New Roman"/>
          <w:lang w:val="en-US"/>
        </w:rPr>
        <w:t xml:space="preserve"> </w:t>
      </w:r>
      <w:r w:rsidR="00767D4D">
        <w:rPr>
          <w:rFonts w:cs="Times New Roman"/>
          <w:lang w:val="en-US"/>
        </w:rPr>
        <w:t xml:space="preserve">the debate </w:t>
      </w:r>
      <w:r w:rsidR="00B24D0C">
        <w:rPr>
          <w:rFonts w:cs="Times New Roman"/>
          <w:lang w:val="en-US"/>
        </w:rPr>
        <w:t>has not progressed</w:t>
      </w:r>
      <w:r w:rsidR="00767D4D">
        <w:rPr>
          <w:rFonts w:cs="Times New Roman"/>
          <w:lang w:val="en-US"/>
        </w:rPr>
        <w:t>. A</w:t>
      </w:r>
      <w:r w:rsidR="00767D4D" w:rsidRPr="00967725">
        <w:rPr>
          <w:rFonts w:cs="Times New Roman"/>
          <w:lang w:val="en-US"/>
        </w:rPr>
        <w:t xml:space="preserve"> persistent disagreement </w:t>
      </w:r>
      <w:r w:rsidR="000F2AF7">
        <w:rPr>
          <w:rFonts w:cs="Times New Roman"/>
          <w:lang w:val="en-US"/>
        </w:rPr>
        <w:t xml:space="preserve">was established </w:t>
      </w:r>
      <w:r w:rsidR="00767D4D" w:rsidRPr="00967725">
        <w:rPr>
          <w:rFonts w:cs="Times New Roman"/>
          <w:lang w:val="en-US"/>
        </w:rPr>
        <w:t>between the two parts</w:t>
      </w:r>
      <w:r w:rsidR="00767D4D">
        <w:rPr>
          <w:rFonts w:cs="Times New Roman"/>
          <w:lang w:val="en-US"/>
        </w:rPr>
        <w:t xml:space="preserve"> because </w:t>
      </w:r>
      <w:r w:rsidR="000F2AF7">
        <w:rPr>
          <w:rFonts w:cs="Times New Roman"/>
          <w:lang w:val="en-US"/>
        </w:rPr>
        <w:t xml:space="preserve">offering </w:t>
      </w:r>
      <w:r w:rsidR="00767D4D">
        <w:rPr>
          <w:rFonts w:cs="Times New Roman"/>
          <w:lang w:val="en-US"/>
        </w:rPr>
        <w:t xml:space="preserve">further examples </w:t>
      </w:r>
      <w:r w:rsidR="00B37520">
        <w:rPr>
          <w:rFonts w:cs="Times New Roman"/>
          <w:lang w:val="en-US"/>
        </w:rPr>
        <w:t>is</w:t>
      </w:r>
      <w:r w:rsidR="00767D4D">
        <w:rPr>
          <w:rFonts w:cs="Times New Roman"/>
          <w:lang w:val="en-US"/>
        </w:rPr>
        <w:t xml:space="preserve"> not the way to solve this debate</w:t>
      </w:r>
      <w:r w:rsidR="002D3CDB" w:rsidRPr="00967725">
        <w:rPr>
          <w:rFonts w:cs="Times New Roman"/>
          <w:lang w:val="en-US"/>
        </w:rPr>
        <w:t xml:space="preserve">. I </w:t>
      </w:r>
      <w:r w:rsidR="007C2844" w:rsidRPr="00967725">
        <w:rPr>
          <w:rFonts w:cs="Times New Roman"/>
          <w:lang w:val="en-US"/>
        </w:rPr>
        <w:t xml:space="preserve">will </w:t>
      </w:r>
      <w:r w:rsidR="002D3CDB" w:rsidRPr="00967725">
        <w:rPr>
          <w:rFonts w:cs="Times New Roman"/>
          <w:lang w:val="en-US"/>
        </w:rPr>
        <w:t>propose</w:t>
      </w:r>
      <w:r w:rsidR="002D3CDB">
        <w:rPr>
          <w:rFonts w:cs="Times New Roman"/>
          <w:lang w:val="en-US"/>
        </w:rPr>
        <w:t xml:space="preserve"> </w:t>
      </w:r>
      <w:r w:rsidR="000F2AF7">
        <w:rPr>
          <w:rFonts w:cs="Times New Roman"/>
          <w:lang w:val="en-US"/>
        </w:rPr>
        <w:t>a categori</w:t>
      </w:r>
      <w:r w:rsidR="00B37520">
        <w:rPr>
          <w:rFonts w:cs="Times New Roman"/>
          <w:lang w:val="en-US"/>
        </w:rPr>
        <w:t>s</w:t>
      </w:r>
      <w:r w:rsidR="000F2AF7">
        <w:rPr>
          <w:rFonts w:cs="Times New Roman"/>
          <w:lang w:val="en-US"/>
        </w:rPr>
        <w:t>ation that shows</w:t>
      </w:r>
      <w:r w:rsidR="002D3CDB">
        <w:rPr>
          <w:rFonts w:cs="Times New Roman"/>
          <w:lang w:val="en-US"/>
        </w:rPr>
        <w:t xml:space="preserve"> the </w:t>
      </w:r>
      <w:r w:rsidR="00B37520">
        <w:rPr>
          <w:rFonts w:cs="Times New Roman"/>
          <w:lang w:val="en-US"/>
        </w:rPr>
        <w:t>profound</w:t>
      </w:r>
      <w:r w:rsidR="002D3CDB">
        <w:rPr>
          <w:rFonts w:cs="Times New Roman"/>
          <w:lang w:val="en-US"/>
        </w:rPr>
        <w:t xml:space="preserve"> reasons certain </w:t>
      </w:r>
      <w:r w:rsidR="007C2844">
        <w:rPr>
          <w:rFonts w:cs="Times New Roman"/>
          <w:lang w:val="en-US"/>
        </w:rPr>
        <w:t>ca</w:t>
      </w:r>
      <w:r w:rsidR="002D3CDB">
        <w:rPr>
          <w:rFonts w:cs="Times New Roman"/>
          <w:lang w:val="en-US"/>
        </w:rPr>
        <w:t>s</w:t>
      </w:r>
      <w:r w:rsidR="007C2844">
        <w:rPr>
          <w:rFonts w:cs="Times New Roman"/>
          <w:lang w:val="en-US"/>
        </w:rPr>
        <w:t>es</w:t>
      </w:r>
      <w:r w:rsidR="002D3CDB">
        <w:rPr>
          <w:rFonts w:cs="Times New Roman"/>
          <w:lang w:val="en-US"/>
        </w:rPr>
        <w:t xml:space="preserve"> of construction activity are unwelcome in </w:t>
      </w:r>
      <w:r w:rsidR="007C2844">
        <w:rPr>
          <w:rFonts w:cs="Times New Roman"/>
          <w:lang w:val="en-US"/>
        </w:rPr>
        <w:t>classic evolutionary biology</w:t>
      </w:r>
      <w:r w:rsidR="008632FD">
        <w:rPr>
          <w:rFonts w:cs="Times New Roman"/>
          <w:lang w:val="en-US"/>
        </w:rPr>
        <w:t>, and which kind of misunderstandings afflict the debate</w:t>
      </w:r>
      <w:r w:rsidR="007C2844">
        <w:rPr>
          <w:rFonts w:cs="Times New Roman"/>
          <w:lang w:val="en-US"/>
        </w:rPr>
        <w:t>. As a result it will be possible to reconsider</w:t>
      </w:r>
      <w:r w:rsidR="002D3CDB">
        <w:rPr>
          <w:rFonts w:cs="Times New Roman"/>
          <w:lang w:val="en-US"/>
        </w:rPr>
        <w:t xml:space="preserve"> </w:t>
      </w:r>
      <w:r w:rsidR="007C2844">
        <w:rPr>
          <w:rFonts w:cs="Times New Roman"/>
          <w:lang w:val="en-US"/>
        </w:rPr>
        <w:t xml:space="preserve">the NCT debate </w:t>
      </w:r>
      <w:r w:rsidR="00B37520">
        <w:rPr>
          <w:rFonts w:cs="Times New Roman"/>
          <w:lang w:val="en-US"/>
        </w:rPr>
        <w:t>in</w:t>
      </w:r>
      <w:r w:rsidR="002D3CDB">
        <w:rPr>
          <w:rFonts w:cs="Times New Roman"/>
          <w:lang w:val="en-US"/>
        </w:rPr>
        <w:t xml:space="preserve"> a different light and </w:t>
      </w:r>
      <w:r w:rsidR="007C2844">
        <w:rPr>
          <w:rFonts w:cs="Times New Roman"/>
          <w:lang w:val="en-US"/>
        </w:rPr>
        <w:t>to offer</w:t>
      </w:r>
      <w:r w:rsidR="00400B84">
        <w:rPr>
          <w:rFonts w:cs="Times New Roman"/>
          <w:lang w:val="en-US"/>
        </w:rPr>
        <w:t xml:space="preserve"> new bases from which </w:t>
      </w:r>
      <w:r w:rsidR="00B37520">
        <w:rPr>
          <w:rFonts w:cs="Times New Roman"/>
          <w:lang w:val="en-US"/>
        </w:rPr>
        <w:t xml:space="preserve">to </w:t>
      </w:r>
      <w:r w:rsidR="00400B84">
        <w:rPr>
          <w:rFonts w:cs="Times New Roman"/>
          <w:lang w:val="en-US"/>
        </w:rPr>
        <w:t>restart the debate</w:t>
      </w:r>
      <w:r w:rsidR="002D3CDB">
        <w:rPr>
          <w:rFonts w:cs="Times New Roman"/>
          <w:lang w:val="en-US"/>
        </w:rPr>
        <w:t>.</w:t>
      </w:r>
      <w:r w:rsidR="00400B84">
        <w:rPr>
          <w:rFonts w:cs="Times New Roman"/>
          <w:lang w:val="en-US"/>
        </w:rPr>
        <w:t xml:space="preserve"> </w:t>
      </w:r>
    </w:p>
    <w:p w:rsidR="003872E8" w:rsidRPr="00315EE0" w:rsidRDefault="003872E8" w:rsidP="00013DD0">
      <w:pPr>
        <w:snapToGrid w:val="0"/>
        <w:ind w:firstLine="360"/>
        <w:rPr>
          <w:rFonts w:eastAsia="Calibri" w:cs="Times New Roman"/>
          <w:bCs/>
          <w:lang w:eastAsia="en-US"/>
        </w:rPr>
      </w:pPr>
      <w:r w:rsidRPr="00315EE0">
        <w:rPr>
          <w:rFonts w:eastAsia="Calibri" w:cs="Times New Roman"/>
          <w:bCs/>
          <w:lang w:eastAsia="en-US"/>
        </w:rPr>
        <w:t xml:space="preserve">The idea that the word construction can hide two meanings is not new to philosophers of biology </w:t>
      </w:r>
      <w:r w:rsidR="006225DB">
        <w:rPr>
          <w:rFonts w:eastAsia="Calibri" w:cs="Times New Roman"/>
          <w:bCs/>
          <w:lang w:eastAsia="en-US"/>
        </w:rPr>
        <w:t>who</w:t>
      </w:r>
      <w:r w:rsidR="006225DB" w:rsidRPr="00315EE0">
        <w:rPr>
          <w:rFonts w:eastAsia="Calibri" w:cs="Times New Roman"/>
          <w:bCs/>
          <w:lang w:eastAsia="en-US"/>
        </w:rPr>
        <w:t xml:space="preserve"> </w:t>
      </w:r>
      <w:r w:rsidRPr="00315EE0">
        <w:rPr>
          <w:rFonts w:eastAsia="Calibri" w:cs="Times New Roman"/>
          <w:bCs/>
          <w:lang w:eastAsia="en-US"/>
        </w:rPr>
        <w:t>deal with NCT. For instance</w:t>
      </w:r>
      <w:r w:rsidR="006225DB">
        <w:rPr>
          <w:rFonts w:eastAsia="Calibri" w:cs="Times New Roman"/>
          <w:bCs/>
          <w:lang w:eastAsia="en-US"/>
        </w:rPr>
        <w:t>,</w:t>
      </w:r>
      <w:r w:rsidRPr="00315EE0">
        <w:rPr>
          <w:rFonts w:eastAsia="Calibri" w:cs="Times New Roman"/>
          <w:bCs/>
          <w:lang w:eastAsia="en-US"/>
        </w:rPr>
        <w:t xml:space="preserve"> Peter Godfrey-Smith</w:t>
      </w:r>
      <w:r w:rsidR="00565437">
        <w:rPr>
          <w:rFonts w:eastAsia="Calibri" w:cs="Times New Roman"/>
          <w:bCs/>
          <w:lang w:eastAsia="en-US"/>
        </w:rPr>
        <w:t xml:space="preserve"> reach</w:t>
      </w:r>
      <w:r w:rsidR="006225DB">
        <w:rPr>
          <w:rFonts w:eastAsia="Calibri" w:cs="Times New Roman"/>
          <w:bCs/>
          <w:lang w:eastAsia="en-US"/>
        </w:rPr>
        <w:t>ed</w:t>
      </w:r>
      <w:r w:rsidR="00565437">
        <w:rPr>
          <w:rFonts w:eastAsia="Calibri" w:cs="Times New Roman"/>
          <w:bCs/>
          <w:lang w:eastAsia="en-US"/>
        </w:rPr>
        <w:t xml:space="preserve"> this conclusion</w:t>
      </w:r>
      <w:r w:rsidR="006225DB">
        <w:rPr>
          <w:rFonts w:eastAsia="Calibri" w:cs="Times New Roman"/>
          <w:bCs/>
          <w:lang w:eastAsia="en-US"/>
        </w:rPr>
        <w:t xml:space="preserve"> </w:t>
      </w:r>
      <w:r w:rsidR="00E5732F">
        <w:rPr>
          <w:rFonts w:eastAsia="Calibri" w:cs="Times New Roman"/>
          <w:bCs/>
          <w:lang w:eastAsia="en-US"/>
        </w:rPr>
        <w:t>by</w:t>
      </w:r>
      <w:r w:rsidRPr="00315EE0">
        <w:rPr>
          <w:rFonts w:eastAsia="Calibri" w:cs="Times New Roman"/>
          <w:bCs/>
          <w:lang w:eastAsia="en-US"/>
        </w:rPr>
        <w:t xml:space="preserve"> analysing the meanings of the word construction </w:t>
      </w:r>
      <w:r w:rsidR="003F1DE4">
        <w:rPr>
          <w:rFonts w:eastAsia="Calibri" w:cs="Times New Roman"/>
          <w:bCs/>
          <w:lang w:eastAsia="en-US"/>
        </w:rPr>
        <w:t xml:space="preserve">as used by Lewontin </w:t>
      </w:r>
      <w:r w:rsidRPr="00315EE0">
        <w:rPr>
          <w:rFonts w:eastAsia="Calibri" w:cs="Times New Roman"/>
          <w:bCs/>
          <w:lang w:eastAsia="en-US"/>
        </w:rPr>
        <w:t xml:space="preserve">in his book </w:t>
      </w:r>
      <w:r w:rsidRPr="00315EE0">
        <w:rPr>
          <w:rFonts w:eastAsia="Calibri" w:cs="Times New Roman"/>
          <w:bCs/>
          <w:i/>
          <w:iCs/>
          <w:lang w:eastAsia="en-US"/>
        </w:rPr>
        <w:t>Complexity and the Function of Mind in Nature</w:t>
      </w:r>
      <w:r w:rsidR="004B6FAE">
        <w:rPr>
          <w:rFonts w:eastAsia="Calibri" w:cs="Times New Roman"/>
          <w:bCs/>
          <w:iCs/>
          <w:lang w:eastAsia="en-US"/>
        </w:rPr>
        <w:t xml:space="preserve"> (</w:t>
      </w:r>
      <w:r w:rsidR="004B6FAE" w:rsidRPr="00315EE0">
        <w:rPr>
          <w:rFonts w:eastAsia="Calibri" w:cs="Times New Roman"/>
          <w:bCs/>
          <w:lang w:eastAsia="en-US"/>
        </w:rPr>
        <w:t>Godfrey-Smith</w:t>
      </w:r>
      <w:r w:rsidR="004B6FAE">
        <w:rPr>
          <w:rFonts w:eastAsia="Calibri" w:cs="Times New Roman"/>
          <w:bCs/>
          <w:lang w:eastAsia="en-US"/>
        </w:rPr>
        <w:t xml:space="preserve"> </w:t>
      </w:r>
      <w:r w:rsidR="004B6FAE" w:rsidRPr="00401FCA">
        <w:rPr>
          <w:rFonts w:eastAsia="Calibri" w:cs="Times New Roman"/>
          <w:bCs/>
          <w:lang w:eastAsia="en-US"/>
        </w:rPr>
        <w:t>1996, 143-4</w:t>
      </w:r>
      <w:r w:rsidR="004B6FAE">
        <w:rPr>
          <w:rFonts w:eastAsia="Calibri" w:cs="Times New Roman"/>
          <w:bCs/>
          <w:iCs/>
          <w:lang w:eastAsia="en-US"/>
        </w:rPr>
        <w:t>)</w:t>
      </w:r>
      <w:r w:rsidRPr="00315EE0">
        <w:rPr>
          <w:rFonts w:eastAsia="Calibri" w:cs="Times New Roman"/>
          <w:bCs/>
          <w:lang w:eastAsia="en-US"/>
        </w:rPr>
        <w:t xml:space="preserve">. </w:t>
      </w:r>
      <w:r w:rsidR="00E5732F">
        <w:rPr>
          <w:rFonts w:eastAsia="Calibri" w:cs="Times New Roman"/>
          <w:bCs/>
          <w:lang w:eastAsia="en-US"/>
        </w:rPr>
        <w:t>Through his analysis of</w:t>
      </w:r>
      <w:r w:rsidRPr="00315EE0">
        <w:rPr>
          <w:rFonts w:eastAsia="Calibri" w:cs="Times New Roman"/>
          <w:bCs/>
          <w:lang w:eastAsia="en-US"/>
        </w:rPr>
        <w:t xml:space="preserve"> the term construction Godfrey-Smith</w:t>
      </w:r>
      <w:r w:rsidR="00E5732F">
        <w:rPr>
          <w:rFonts w:eastAsia="Calibri" w:cs="Times New Roman"/>
          <w:bCs/>
          <w:lang w:eastAsia="en-US"/>
        </w:rPr>
        <w:t>,</w:t>
      </w:r>
      <w:r w:rsidRPr="00315EE0">
        <w:rPr>
          <w:rFonts w:eastAsia="Calibri" w:cs="Times New Roman"/>
          <w:bCs/>
          <w:lang w:eastAsia="en-US"/>
        </w:rPr>
        <w:t xml:space="preserve"> offered a concise summary of Lewontin</w:t>
      </w:r>
      <w:r>
        <w:rPr>
          <w:rFonts w:eastAsia="Calibri" w:cs="Times New Roman"/>
          <w:bCs/>
          <w:lang w:eastAsia="en-US"/>
        </w:rPr>
        <w:t>’</w:t>
      </w:r>
      <w:r w:rsidRPr="00315EE0">
        <w:rPr>
          <w:rFonts w:eastAsia="Calibri" w:cs="Times New Roman"/>
          <w:bCs/>
          <w:lang w:eastAsia="en-US"/>
        </w:rPr>
        <w:t>s argument to support the constructionist view</w:t>
      </w:r>
      <w:r w:rsidR="004B6FAE">
        <w:rPr>
          <w:rFonts w:eastAsia="Calibri" w:cs="Times New Roman"/>
          <w:bCs/>
          <w:lang w:eastAsia="en-US"/>
        </w:rPr>
        <w:t xml:space="preserve"> (</w:t>
      </w:r>
      <w:r w:rsidR="004B6FAE">
        <w:rPr>
          <w:rFonts w:cs="Times New Roman"/>
        </w:rPr>
        <w:t>Lewontin 1977</w:t>
      </w:r>
      <w:r w:rsidR="004B6FAE" w:rsidRPr="00825D80">
        <w:rPr>
          <w:rFonts w:cs="Times New Roman"/>
        </w:rPr>
        <w:t>, 53; 1983, 99-100; 1991, 116</w:t>
      </w:r>
      <w:r w:rsidR="004B6FAE">
        <w:rPr>
          <w:rFonts w:eastAsia="Calibri" w:cs="Times New Roman"/>
          <w:bCs/>
          <w:lang w:eastAsia="en-US"/>
        </w:rPr>
        <w:t>)</w:t>
      </w:r>
      <w:r w:rsidRPr="00315EE0">
        <w:rPr>
          <w:rFonts w:eastAsia="Calibri" w:cs="Times New Roman"/>
          <w:bCs/>
          <w:lang w:eastAsia="en-US"/>
        </w:rPr>
        <w:t xml:space="preserve">. </w:t>
      </w:r>
    </w:p>
    <w:p w:rsidR="003872E8" w:rsidRPr="00315EE0" w:rsidRDefault="003872E8" w:rsidP="00266D48">
      <w:pPr>
        <w:snapToGrid w:val="0"/>
        <w:rPr>
          <w:rFonts w:eastAsia="Calibri" w:cs="Times New Roman"/>
          <w:bCs/>
          <w:lang w:eastAsia="en-US"/>
        </w:rPr>
      </w:pPr>
    </w:p>
    <w:p w:rsidR="003872E8" w:rsidRPr="00315EE0" w:rsidRDefault="003872E8" w:rsidP="00266D48">
      <w:pPr>
        <w:numPr>
          <w:ilvl w:val="0"/>
          <w:numId w:val="28"/>
        </w:numPr>
        <w:snapToGrid w:val="0"/>
        <w:rPr>
          <w:rFonts w:eastAsia="Calibri" w:cs="Times New Roman"/>
          <w:bCs/>
          <w:lang w:eastAsia="en-US"/>
        </w:rPr>
      </w:pPr>
      <w:r w:rsidRPr="00315EE0">
        <w:rPr>
          <w:rFonts w:eastAsia="Calibri" w:cs="Times New Roman"/>
          <w:bCs/>
          <w:lang w:eastAsia="en-US"/>
        </w:rPr>
        <w:t>Organisms select their environment</w:t>
      </w:r>
    </w:p>
    <w:p w:rsidR="003872E8" w:rsidRPr="00315EE0" w:rsidRDefault="003872E8" w:rsidP="00266D48">
      <w:pPr>
        <w:numPr>
          <w:ilvl w:val="0"/>
          <w:numId w:val="28"/>
        </w:numPr>
        <w:snapToGrid w:val="0"/>
        <w:rPr>
          <w:rFonts w:eastAsia="Calibri" w:cs="Times New Roman"/>
          <w:bCs/>
          <w:lang w:eastAsia="en-US"/>
        </w:rPr>
      </w:pPr>
      <w:r w:rsidRPr="00315EE0">
        <w:rPr>
          <w:rFonts w:eastAsia="Calibri" w:cs="Times New Roman"/>
          <w:bCs/>
          <w:lang w:eastAsia="en-US"/>
        </w:rPr>
        <w:t>Organisms determine what is relevant</w:t>
      </w:r>
    </w:p>
    <w:p w:rsidR="003872E8" w:rsidRPr="00315EE0" w:rsidRDefault="003872E8" w:rsidP="00266D48">
      <w:pPr>
        <w:numPr>
          <w:ilvl w:val="0"/>
          <w:numId w:val="28"/>
        </w:numPr>
        <w:snapToGrid w:val="0"/>
        <w:rPr>
          <w:rFonts w:eastAsia="Calibri" w:cs="Times New Roman"/>
          <w:bCs/>
          <w:lang w:eastAsia="en-US"/>
        </w:rPr>
      </w:pPr>
      <w:r w:rsidRPr="00315EE0">
        <w:rPr>
          <w:rFonts w:eastAsia="Calibri" w:cs="Times New Roman"/>
          <w:bCs/>
          <w:lang w:eastAsia="en-US"/>
        </w:rPr>
        <w:t xml:space="preserve">Organisms alter the external world as they interact with it </w:t>
      </w:r>
    </w:p>
    <w:p w:rsidR="003872E8" w:rsidRPr="00315EE0" w:rsidRDefault="003872E8" w:rsidP="00266D48">
      <w:pPr>
        <w:numPr>
          <w:ilvl w:val="0"/>
          <w:numId w:val="28"/>
        </w:numPr>
        <w:snapToGrid w:val="0"/>
        <w:rPr>
          <w:rFonts w:eastAsia="Calibri" w:cs="Times New Roman"/>
          <w:bCs/>
          <w:lang w:eastAsia="en-US"/>
        </w:rPr>
      </w:pPr>
      <w:r w:rsidRPr="00315EE0">
        <w:rPr>
          <w:rFonts w:eastAsia="Calibri" w:cs="Times New Roman"/>
          <w:bCs/>
          <w:lang w:eastAsia="en-US"/>
        </w:rPr>
        <w:lastRenderedPageBreak/>
        <w:t>Organisms transform the statistical structure of their environment (through their size, longevity and storage ability)</w:t>
      </w:r>
    </w:p>
    <w:p w:rsidR="003872E8" w:rsidRPr="00315EE0" w:rsidRDefault="003872E8" w:rsidP="00266D48">
      <w:pPr>
        <w:numPr>
          <w:ilvl w:val="0"/>
          <w:numId w:val="28"/>
        </w:numPr>
        <w:snapToGrid w:val="0"/>
        <w:rPr>
          <w:rFonts w:eastAsia="Calibri" w:cs="Times New Roman"/>
          <w:bCs/>
          <w:lang w:eastAsia="en-US"/>
        </w:rPr>
      </w:pPr>
      <w:r w:rsidRPr="00315EE0">
        <w:rPr>
          <w:rFonts w:eastAsia="Calibri" w:cs="Times New Roman"/>
          <w:bCs/>
          <w:lang w:eastAsia="en-US"/>
        </w:rPr>
        <w:t>Organisms change the physical nature of signals that come to them from the external world</w:t>
      </w:r>
    </w:p>
    <w:p w:rsidR="003872E8" w:rsidRPr="00315EE0" w:rsidRDefault="003872E8" w:rsidP="00266D48">
      <w:pPr>
        <w:snapToGrid w:val="0"/>
        <w:rPr>
          <w:rFonts w:eastAsia="Calibri" w:cs="Times New Roman"/>
          <w:bCs/>
          <w:lang w:eastAsia="en-US"/>
        </w:rPr>
      </w:pPr>
    </w:p>
    <w:p w:rsidR="002E0A90" w:rsidRPr="00315EE0" w:rsidRDefault="003872E8" w:rsidP="00266D48">
      <w:pPr>
        <w:snapToGrid w:val="0"/>
        <w:rPr>
          <w:rFonts w:eastAsia="Calibri" w:cs="Times New Roman"/>
          <w:bCs/>
          <w:lang w:eastAsia="en-US"/>
        </w:rPr>
      </w:pPr>
      <w:r w:rsidRPr="003D754A">
        <w:rPr>
          <w:rFonts w:eastAsia="Calibri" w:cs="Times New Roman"/>
          <w:bCs/>
          <w:lang w:eastAsia="en-US"/>
        </w:rPr>
        <w:t>He</w:t>
      </w:r>
      <w:r w:rsidRPr="00315EE0">
        <w:rPr>
          <w:rFonts w:eastAsia="Calibri" w:cs="Times New Roman"/>
          <w:bCs/>
          <w:lang w:eastAsia="en-US"/>
        </w:rPr>
        <w:t xml:space="preserve"> claimed there is a difference </w:t>
      </w:r>
      <w:r w:rsidR="003D754A">
        <w:rPr>
          <w:rFonts w:eastAsia="Calibri" w:cs="Times New Roman"/>
          <w:bCs/>
          <w:lang w:eastAsia="en-US"/>
        </w:rPr>
        <w:t>between</w:t>
      </w:r>
      <w:r w:rsidR="003D754A" w:rsidRPr="00315EE0">
        <w:rPr>
          <w:rFonts w:eastAsia="Calibri" w:cs="Times New Roman"/>
          <w:bCs/>
          <w:lang w:eastAsia="en-US"/>
        </w:rPr>
        <w:t xml:space="preserve"> </w:t>
      </w:r>
      <w:r w:rsidRPr="00315EE0">
        <w:rPr>
          <w:rFonts w:eastAsia="Calibri" w:cs="Times New Roman"/>
          <w:bCs/>
          <w:lang w:eastAsia="en-US"/>
        </w:rPr>
        <w:t>the argument</w:t>
      </w:r>
      <w:r w:rsidR="00A014EB">
        <w:rPr>
          <w:rFonts w:eastAsia="Calibri" w:cs="Times New Roman"/>
          <w:bCs/>
          <w:lang w:eastAsia="en-US"/>
        </w:rPr>
        <w:t>s</w:t>
      </w:r>
      <w:r w:rsidRPr="00315EE0">
        <w:rPr>
          <w:rFonts w:eastAsia="Calibri" w:cs="Times New Roman"/>
          <w:bCs/>
          <w:lang w:eastAsia="en-US"/>
        </w:rPr>
        <w:t xml:space="preserve"> proposed by Lewontin. For instance, the </w:t>
      </w:r>
      <w:r w:rsidR="00565437">
        <w:rPr>
          <w:rFonts w:eastAsia="Calibri" w:cs="Times New Roman"/>
          <w:bCs/>
          <w:lang w:eastAsia="en-US"/>
        </w:rPr>
        <w:t xml:space="preserve">third argument </w:t>
      </w:r>
      <w:r w:rsidRPr="00315EE0">
        <w:rPr>
          <w:rFonts w:eastAsia="Calibri" w:cs="Times New Roman"/>
          <w:bCs/>
          <w:lang w:eastAsia="en-US"/>
        </w:rPr>
        <w:t>is clearly based on the causal impact organism</w:t>
      </w:r>
      <w:r w:rsidR="00A014EB">
        <w:rPr>
          <w:rFonts w:eastAsia="Calibri" w:cs="Times New Roman"/>
          <w:bCs/>
          <w:lang w:eastAsia="en-US"/>
        </w:rPr>
        <w:t xml:space="preserve">s have upon the world. </w:t>
      </w:r>
      <w:r w:rsidR="00565437">
        <w:rPr>
          <w:rFonts w:eastAsia="Calibri" w:cs="Times New Roman"/>
          <w:bCs/>
          <w:lang w:eastAsia="en-US"/>
        </w:rPr>
        <w:t>The second</w:t>
      </w:r>
      <w:r w:rsidR="00A014EB">
        <w:rPr>
          <w:rFonts w:eastAsia="Calibri" w:cs="Times New Roman"/>
          <w:bCs/>
          <w:lang w:eastAsia="en-US"/>
        </w:rPr>
        <w:t xml:space="preserve"> argument</w:t>
      </w:r>
      <w:r w:rsidRPr="00315EE0">
        <w:rPr>
          <w:rFonts w:eastAsia="Calibri" w:cs="Times New Roman"/>
          <w:bCs/>
          <w:lang w:eastAsia="en-US"/>
        </w:rPr>
        <w:t xml:space="preserve"> instead is based </w:t>
      </w:r>
      <w:r w:rsidR="00DA3BD1" w:rsidRPr="00315EE0">
        <w:rPr>
          <w:rFonts w:eastAsia="Calibri" w:cs="Times New Roman"/>
          <w:bCs/>
          <w:lang w:eastAsia="en-US"/>
        </w:rPr>
        <w:t>on a different criterion</w:t>
      </w:r>
      <w:r w:rsidRPr="00315EE0">
        <w:rPr>
          <w:rFonts w:eastAsia="Calibri" w:cs="Times New Roman"/>
          <w:bCs/>
          <w:lang w:eastAsia="en-US"/>
        </w:rPr>
        <w:t xml:space="preserve"> since it does not represent a construction </w:t>
      </w:r>
      <w:r w:rsidR="003D754A">
        <w:rPr>
          <w:rFonts w:eastAsia="Calibri" w:cs="Times New Roman"/>
          <w:bCs/>
          <w:lang w:eastAsia="en-US"/>
        </w:rPr>
        <w:t>as</w:t>
      </w:r>
      <w:r w:rsidR="003D754A" w:rsidRPr="00315EE0">
        <w:rPr>
          <w:rFonts w:eastAsia="Calibri" w:cs="Times New Roman"/>
          <w:bCs/>
          <w:lang w:eastAsia="en-US"/>
        </w:rPr>
        <w:t xml:space="preserve"> </w:t>
      </w:r>
      <w:r w:rsidRPr="00315EE0">
        <w:rPr>
          <w:rFonts w:eastAsia="Calibri" w:cs="Times New Roman"/>
          <w:bCs/>
          <w:lang w:eastAsia="en-US"/>
        </w:rPr>
        <w:t>in the previous</w:t>
      </w:r>
      <w:r w:rsidR="003D754A">
        <w:rPr>
          <w:rFonts w:eastAsia="Calibri" w:cs="Times New Roman"/>
          <w:bCs/>
          <w:lang w:eastAsia="en-US"/>
        </w:rPr>
        <w:t xml:space="preserve"> one</w:t>
      </w:r>
      <w:r w:rsidRPr="00315EE0">
        <w:rPr>
          <w:rFonts w:eastAsia="Calibri" w:cs="Times New Roman"/>
          <w:bCs/>
          <w:lang w:eastAsia="en-US"/>
        </w:rPr>
        <w:t>. It does not involve causal impact</w:t>
      </w:r>
      <w:r w:rsidR="003D754A">
        <w:rPr>
          <w:rFonts w:eastAsia="Calibri" w:cs="Times New Roman"/>
          <w:bCs/>
          <w:lang w:eastAsia="en-US"/>
        </w:rPr>
        <w:t xml:space="preserve"> on</w:t>
      </w:r>
      <w:r w:rsidRPr="00315EE0">
        <w:rPr>
          <w:rFonts w:eastAsia="Calibri" w:cs="Times New Roman"/>
          <w:bCs/>
          <w:lang w:eastAsia="en-US"/>
        </w:rPr>
        <w:t xml:space="preserve"> (or physical alteration</w:t>
      </w:r>
      <w:r w:rsidR="003D754A">
        <w:rPr>
          <w:rFonts w:eastAsia="Calibri" w:cs="Times New Roman"/>
          <w:bCs/>
          <w:lang w:eastAsia="en-US"/>
        </w:rPr>
        <w:t xml:space="preserve"> to</w:t>
      </w:r>
      <w:r w:rsidRPr="00315EE0">
        <w:rPr>
          <w:rFonts w:eastAsia="Calibri" w:cs="Times New Roman"/>
          <w:bCs/>
          <w:lang w:eastAsia="en-US"/>
        </w:rPr>
        <w:t>) the world. After a detailed analysis, Godfrey-Smith concludes that</w:t>
      </w:r>
      <w:r w:rsidR="006C3666">
        <w:rPr>
          <w:rFonts w:eastAsia="Calibri" w:cs="Times New Roman"/>
          <w:bCs/>
          <w:lang w:eastAsia="en-US"/>
        </w:rPr>
        <w:t xml:space="preserve"> </w:t>
      </w:r>
      <w:r w:rsidR="003F1DE4" w:rsidRPr="00315EE0">
        <w:rPr>
          <w:rFonts w:eastAsia="Calibri" w:cs="Times New Roman"/>
          <w:bCs/>
          <w:lang w:eastAsia="en-US"/>
        </w:rPr>
        <w:t xml:space="preserve">those five points can be reduced to two </w:t>
      </w:r>
      <w:r w:rsidR="003F1DE4">
        <w:rPr>
          <w:rFonts w:eastAsia="Calibri" w:cs="Times New Roman"/>
          <w:bCs/>
          <w:lang w:eastAsia="en-US"/>
        </w:rPr>
        <w:t>categories</w:t>
      </w:r>
      <w:r w:rsidR="003F1DE4" w:rsidRPr="00315EE0">
        <w:rPr>
          <w:rFonts w:eastAsia="Calibri" w:cs="Times New Roman"/>
          <w:bCs/>
          <w:lang w:eastAsia="en-US"/>
        </w:rPr>
        <w:t xml:space="preserve">, which rely </w:t>
      </w:r>
      <w:r w:rsidR="003D754A">
        <w:rPr>
          <w:rFonts w:eastAsia="Calibri" w:cs="Times New Roman"/>
          <w:bCs/>
          <w:lang w:eastAsia="en-US"/>
        </w:rPr>
        <w:t>on</w:t>
      </w:r>
      <w:r w:rsidR="003D754A" w:rsidRPr="00315EE0">
        <w:rPr>
          <w:rFonts w:eastAsia="Calibri" w:cs="Times New Roman"/>
          <w:bCs/>
          <w:lang w:eastAsia="en-US"/>
        </w:rPr>
        <w:t xml:space="preserve"> </w:t>
      </w:r>
      <w:r w:rsidR="003F1DE4" w:rsidRPr="00315EE0">
        <w:rPr>
          <w:rFonts w:eastAsia="Calibri" w:cs="Times New Roman"/>
          <w:bCs/>
          <w:lang w:eastAsia="en-US"/>
        </w:rPr>
        <w:t xml:space="preserve">two different </w:t>
      </w:r>
      <w:r w:rsidR="003F1DE4">
        <w:rPr>
          <w:rFonts w:eastAsia="Calibri" w:cs="Times New Roman"/>
          <w:bCs/>
          <w:lang w:eastAsia="en-US"/>
        </w:rPr>
        <w:t xml:space="preserve">senses of the word construction: </w:t>
      </w:r>
      <w:r w:rsidR="003F1DE4" w:rsidRPr="00315EE0">
        <w:rPr>
          <w:rFonts w:eastAsia="Calibri" w:cs="Times New Roman"/>
          <w:bCs/>
          <w:lang w:eastAsia="en-US"/>
        </w:rPr>
        <w:t xml:space="preserve">a literal causal sense, and a constitutive </w:t>
      </w:r>
      <w:r w:rsidR="003F1DE4">
        <w:rPr>
          <w:rFonts w:eastAsia="Calibri" w:cs="Times New Roman"/>
          <w:bCs/>
          <w:lang w:eastAsia="en-US"/>
        </w:rPr>
        <w:t>or ontological sense</w:t>
      </w:r>
      <w:r w:rsidR="004B6FAE">
        <w:rPr>
          <w:rFonts w:eastAsia="Calibri" w:cs="Times New Roman"/>
          <w:bCs/>
          <w:lang w:eastAsia="en-US"/>
        </w:rPr>
        <w:t xml:space="preserve"> (</w:t>
      </w:r>
      <w:r w:rsidR="004B6FAE">
        <w:t>Godfrey-Smith 1996, 145</w:t>
      </w:r>
      <w:r w:rsidR="004B6FAE">
        <w:rPr>
          <w:rFonts w:eastAsia="Calibri" w:cs="Times New Roman"/>
          <w:bCs/>
          <w:lang w:eastAsia="en-US"/>
        </w:rPr>
        <w:t>)</w:t>
      </w:r>
      <w:r w:rsidRPr="00315EE0">
        <w:rPr>
          <w:rFonts w:eastAsia="Calibri" w:cs="Times New Roman"/>
          <w:bCs/>
          <w:lang w:eastAsia="en-US"/>
        </w:rPr>
        <w:t xml:space="preserve">. </w:t>
      </w:r>
      <w:r w:rsidR="006C3666">
        <w:rPr>
          <w:rFonts w:eastAsia="Calibri" w:cs="Times New Roman"/>
          <w:bCs/>
          <w:lang w:eastAsia="en-US"/>
        </w:rPr>
        <w:t>To the first</w:t>
      </w:r>
      <w:r w:rsidR="00A014EB">
        <w:rPr>
          <w:rFonts w:eastAsia="Calibri" w:cs="Times New Roman"/>
          <w:bCs/>
          <w:lang w:eastAsia="en-US"/>
        </w:rPr>
        <w:t xml:space="preserve"> category belong</w:t>
      </w:r>
      <w:r w:rsidRPr="00315EE0">
        <w:rPr>
          <w:rFonts w:eastAsia="Calibri" w:cs="Times New Roman"/>
          <w:bCs/>
          <w:lang w:eastAsia="en-US"/>
        </w:rPr>
        <w:t xml:space="preserve"> </w:t>
      </w:r>
      <w:r w:rsidR="00DA3BD1" w:rsidRPr="00315EE0">
        <w:rPr>
          <w:rFonts w:eastAsia="Calibri" w:cs="Times New Roman"/>
          <w:bCs/>
          <w:lang w:eastAsia="en-US"/>
        </w:rPr>
        <w:t>organism</w:t>
      </w:r>
      <w:r w:rsidR="00DA3BD1">
        <w:rPr>
          <w:rFonts w:eastAsia="Calibri" w:cs="Times New Roman"/>
          <w:bCs/>
          <w:lang w:eastAsia="en-US"/>
        </w:rPr>
        <w:t>s</w:t>
      </w:r>
      <w:r w:rsidR="00DA3BD1" w:rsidRPr="00315EE0">
        <w:rPr>
          <w:rFonts w:eastAsia="Calibri" w:cs="Times New Roman"/>
          <w:bCs/>
          <w:lang w:eastAsia="en-US"/>
        </w:rPr>
        <w:t xml:space="preserve"> </w:t>
      </w:r>
      <w:r w:rsidR="003D754A">
        <w:rPr>
          <w:rFonts w:eastAsia="Calibri" w:cs="Times New Roman"/>
          <w:bCs/>
          <w:lang w:eastAsia="en-US"/>
        </w:rPr>
        <w:t xml:space="preserve">whose </w:t>
      </w:r>
      <w:r w:rsidR="003F1DE4" w:rsidRPr="00315EE0">
        <w:rPr>
          <w:rFonts w:eastAsia="Calibri" w:cs="Times New Roman"/>
          <w:bCs/>
          <w:lang w:eastAsia="en-US"/>
        </w:rPr>
        <w:t xml:space="preserve">activity </w:t>
      </w:r>
      <w:r w:rsidR="003F1DE4">
        <w:rPr>
          <w:rFonts w:eastAsia="Calibri" w:cs="Times New Roman"/>
          <w:bCs/>
          <w:lang w:eastAsia="en-US"/>
        </w:rPr>
        <w:t>is</w:t>
      </w:r>
      <w:r w:rsidR="003F1DE4" w:rsidRPr="00315EE0">
        <w:rPr>
          <w:rFonts w:eastAsia="Calibri" w:cs="Times New Roman"/>
          <w:bCs/>
          <w:lang w:eastAsia="en-US"/>
        </w:rPr>
        <w:t xml:space="preserve"> a matter of physical, causal intervention in the world, </w:t>
      </w:r>
      <w:r w:rsidR="00A014EB">
        <w:rPr>
          <w:rFonts w:eastAsia="Calibri" w:cs="Times New Roman"/>
          <w:bCs/>
          <w:lang w:eastAsia="en-US"/>
        </w:rPr>
        <w:t xml:space="preserve">like </w:t>
      </w:r>
      <w:r w:rsidR="003F1DE4">
        <w:rPr>
          <w:rFonts w:eastAsia="Calibri" w:cs="Times New Roman"/>
          <w:bCs/>
          <w:lang w:eastAsia="en-US"/>
        </w:rPr>
        <w:t>nests or webs</w:t>
      </w:r>
      <w:r w:rsidRPr="00315EE0">
        <w:rPr>
          <w:rFonts w:eastAsia="Calibri" w:cs="Times New Roman"/>
          <w:bCs/>
          <w:lang w:eastAsia="en-US"/>
        </w:rPr>
        <w:t xml:space="preserve">. </w:t>
      </w:r>
      <w:r w:rsidR="004E3249">
        <w:rPr>
          <w:rFonts w:eastAsia="Calibri" w:cs="Times New Roman"/>
          <w:bCs/>
          <w:lang w:eastAsia="en-US"/>
        </w:rPr>
        <w:t xml:space="preserve">The </w:t>
      </w:r>
      <w:r w:rsidR="00C60EFC">
        <w:rPr>
          <w:rFonts w:eastAsia="Calibri" w:cs="Times New Roman"/>
          <w:bCs/>
          <w:lang w:eastAsia="en-US"/>
        </w:rPr>
        <w:t xml:space="preserve">second category </w:t>
      </w:r>
      <w:r w:rsidR="004E3249">
        <w:rPr>
          <w:rFonts w:eastAsia="Calibri" w:cs="Times New Roman"/>
          <w:bCs/>
          <w:lang w:eastAsia="en-US"/>
        </w:rPr>
        <w:t xml:space="preserve">comprises </w:t>
      </w:r>
      <w:r w:rsidRPr="00315EE0">
        <w:rPr>
          <w:rFonts w:eastAsia="Calibri" w:cs="Times New Roman"/>
          <w:bCs/>
          <w:lang w:eastAsia="en-US"/>
        </w:rPr>
        <w:t>organism</w:t>
      </w:r>
      <w:r w:rsidR="00C60EFC">
        <w:rPr>
          <w:rFonts w:eastAsia="Calibri" w:cs="Times New Roman"/>
          <w:bCs/>
          <w:lang w:eastAsia="en-US"/>
        </w:rPr>
        <w:t>s which</w:t>
      </w:r>
      <w:r w:rsidRPr="00315EE0">
        <w:rPr>
          <w:rFonts w:eastAsia="Calibri" w:cs="Times New Roman"/>
          <w:bCs/>
          <w:lang w:eastAsia="en-US"/>
        </w:rPr>
        <w:t xml:space="preserve"> construct their environments</w:t>
      </w:r>
      <w:r w:rsidR="002E0A90">
        <w:rPr>
          <w:rFonts w:eastAsia="Calibri" w:cs="Times New Roman"/>
          <w:bCs/>
          <w:lang w:eastAsia="en-US"/>
        </w:rPr>
        <w:t xml:space="preserve"> in a no</w:t>
      </w:r>
      <w:r w:rsidR="00ED5B41">
        <w:rPr>
          <w:rFonts w:eastAsia="Calibri" w:cs="Times New Roman"/>
          <w:bCs/>
          <w:lang w:eastAsia="en-US"/>
        </w:rPr>
        <w:t>n</w:t>
      </w:r>
      <w:r w:rsidR="002E0A90">
        <w:rPr>
          <w:rFonts w:eastAsia="Calibri" w:cs="Times New Roman"/>
          <w:bCs/>
          <w:lang w:eastAsia="en-US"/>
        </w:rPr>
        <w:t xml:space="preserve">-causal </w:t>
      </w:r>
      <w:r w:rsidRPr="00315EE0">
        <w:rPr>
          <w:rFonts w:eastAsia="Calibri" w:cs="Times New Roman"/>
          <w:bCs/>
          <w:lang w:eastAsia="en-US"/>
        </w:rPr>
        <w:t>ontological dependence</w:t>
      </w:r>
      <w:r w:rsidR="004B6FAE">
        <w:rPr>
          <w:rFonts w:eastAsia="Calibri" w:cs="Times New Roman"/>
          <w:bCs/>
          <w:lang w:eastAsia="en-US"/>
        </w:rPr>
        <w:t xml:space="preserve"> (</w:t>
      </w:r>
      <w:proofErr w:type="spellStart"/>
      <w:r w:rsidR="004B6FAE">
        <w:t>Hora</w:t>
      </w:r>
      <w:proofErr w:type="spellEnd"/>
      <w:r w:rsidR="004B6FAE">
        <w:t>, 1930; Godfrey-Smith 1996, 144-5</w:t>
      </w:r>
      <w:r w:rsidR="004B6FAE">
        <w:rPr>
          <w:rFonts w:eastAsia="Calibri" w:cs="Times New Roman"/>
          <w:bCs/>
          <w:lang w:eastAsia="en-US"/>
        </w:rPr>
        <w:t>)</w:t>
      </w:r>
      <w:r w:rsidR="002E0A90" w:rsidRPr="00315EE0">
        <w:rPr>
          <w:rFonts w:eastAsia="Calibri" w:cs="Times New Roman"/>
          <w:bCs/>
          <w:lang w:eastAsia="en-US"/>
        </w:rPr>
        <w:t>.</w:t>
      </w:r>
    </w:p>
    <w:p w:rsidR="003872E8" w:rsidRDefault="003872E8" w:rsidP="00266D48">
      <w:pPr>
        <w:snapToGrid w:val="0"/>
        <w:ind w:firstLine="720"/>
        <w:rPr>
          <w:rFonts w:eastAsia="Calibri" w:cs="Times New Roman"/>
          <w:bCs/>
          <w:lang w:eastAsia="en-US"/>
        </w:rPr>
      </w:pPr>
      <w:r w:rsidRPr="00315EE0">
        <w:rPr>
          <w:rFonts w:eastAsia="Calibri" w:cs="Times New Roman"/>
          <w:bCs/>
          <w:lang w:eastAsia="en-US"/>
        </w:rPr>
        <w:t xml:space="preserve">Godfrey-Smith is not alone in pursuing this argument. Tim Lewens developed a complex argument in his </w:t>
      </w:r>
      <w:r w:rsidRPr="00315EE0">
        <w:rPr>
          <w:rFonts w:eastAsia="Calibri" w:cs="Times New Roman"/>
          <w:bCs/>
          <w:i/>
          <w:iCs/>
          <w:lang w:eastAsia="en-US"/>
        </w:rPr>
        <w:t>Organism and the Artefact</w:t>
      </w:r>
      <w:r w:rsidRPr="00315EE0">
        <w:rPr>
          <w:rFonts w:eastAsia="Calibri" w:cs="Times New Roman"/>
          <w:bCs/>
          <w:lang w:eastAsia="en-US"/>
        </w:rPr>
        <w:t xml:space="preserve"> </w:t>
      </w:r>
      <w:r w:rsidR="00C60EFC">
        <w:rPr>
          <w:rFonts w:eastAsia="Calibri" w:cs="Times New Roman"/>
          <w:bCs/>
          <w:lang w:eastAsia="en-US"/>
        </w:rPr>
        <w:t xml:space="preserve">aiming </w:t>
      </w:r>
      <w:r w:rsidRPr="00315EE0">
        <w:rPr>
          <w:rFonts w:eastAsia="Calibri" w:cs="Times New Roman"/>
          <w:bCs/>
          <w:lang w:eastAsia="en-US"/>
        </w:rPr>
        <w:t xml:space="preserve">to save the adaptationist model. His point is to deny the necessity invoked by Lewontin </w:t>
      </w:r>
      <w:r w:rsidR="00ED5B41">
        <w:rPr>
          <w:rFonts w:eastAsia="Calibri" w:cs="Times New Roman"/>
          <w:bCs/>
          <w:lang w:eastAsia="en-US"/>
        </w:rPr>
        <w:t>of</w:t>
      </w:r>
      <w:r w:rsidR="00ED5B41" w:rsidRPr="00315EE0">
        <w:rPr>
          <w:rFonts w:eastAsia="Calibri" w:cs="Times New Roman"/>
          <w:bCs/>
          <w:lang w:eastAsia="en-US"/>
        </w:rPr>
        <w:t xml:space="preserve"> </w:t>
      </w:r>
      <w:r w:rsidRPr="00315EE0">
        <w:rPr>
          <w:rFonts w:eastAsia="Calibri" w:cs="Times New Roman"/>
          <w:bCs/>
          <w:lang w:eastAsia="en-US"/>
        </w:rPr>
        <w:t>swap</w:t>
      </w:r>
      <w:r w:rsidR="00ED5B41">
        <w:rPr>
          <w:rFonts w:eastAsia="Calibri" w:cs="Times New Roman"/>
          <w:bCs/>
          <w:lang w:eastAsia="en-US"/>
        </w:rPr>
        <w:t>ping</w:t>
      </w:r>
      <w:r w:rsidRPr="00315EE0">
        <w:rPr>
          <w:rFonts w:eastAsia="Calibri" w:cs="Times New Roman"/>
          <w:bCs/>
          <w:lang w:eastAsia="en-US"/>
        </w:rPr>
        <w:t xml:space="preserve"> from the metaphor of adaptation to that of </w:t>
      </w:r>
      <w:r w:rsidRPr="00013DD0">
        <w:rPr>
          <w:rFonts w:eastAsia="Calibri" w:cs="Times New Roman"/>
          <w:bCs/>
          <w:lang w:eastAsia="en-US"/>
        </w:rPr>
        <w:t>construction</w:t>
      </w:r>
      <w:r w:rsidR="004B6FAE">
        <w:rPr>
          <w:rFonts w:eastAsia="Calibri" w:cs="Times New Roman"/>
          <w:bCs/>
          <w:lang w:eastAsia="en-US"/>
        </w:rPr>
        <w:t xml:space="preserve"> (</w:t>
      </w:r>
      <w:r w:rsidR="004B6FAE">
        <w:t>Lewens 2004</w:t>
      </w:r>
      <w:r w:rsidR="004B6FAE">
        <w:rPr>
          <w:rFonts w:eastAsia="Calibri" w:cs="Times New Roman"/>
          <w:bCs/>
          <w:lang w:eastAsia="en-US"/>
        </w:rPr>
        <w:t>)</w:t>
      </w:r>
      <w:r w:rsidRPr="00013DD0">
        <w:rPr>
          <w:rFonts w:eastAsia="Calibri" w:cs="Times New Roman"/>
          <w:bCs/>
          <w:lang w:eastAsia="en-US"/>
        </w:rPr>
        <w:t>.</w:t>
      </w:r>
      <w:r w:rsidRPr="00315EE0">
        <w:rPr>
          <w:rFonts w:eastAsia="Calibri" w:cs="Times New Roman"/>
          <w:bCs/>
          <w:lang w:eastAsia="en-US"/>
        </w:rPr>
        <w:t xml:space="preserve"> </w:t>
      </w:r>
      <w:r w:rsidR="00EB1CB2">
        <w:rPr>
          <w:rFonts w:eastAsia="Calibri" w:cs="Times New Roman"/>
          <w:bCs/>
          <w:lang w:eastAsia="en-US"/>
        </w:rPr>
        <w:t>Lewens</w:t>
      </w:r>
      <w:r w:rsidRPr="00315EE0">
        <w:rPr>
          <w:rFonts w:eastAsia="Calibri" w:cs="Times New Roman"/>
          <w:bCs/>
          <w:lang w:eastAsia="en-US"/>
        </w:rPr>
        <w:t xml:space="preserve"> invoked the same distinction drawn by Godfrey-Smith. </w:t>
      </w:r>
      <w:r w:rsidR="00564075">
        <w:rPr>
          <w:rFonts w:eastAsia="Calibri" w:cs="Times New Roman"/>
          <w:bCs/>
          <w:lang w:eastAsia="en-US"/>
        </w:rPr>
        <w:t>However, h</w:t>
      </w:r>
      <w:r w:rsidRPr="00315EE0">
        <w:rPr>
          <w:rFonts w:eastAsia="Calibri" w:cs="Times New Roman"/>
          <w:bCs/>
          <w:lang w:eastAsia="en-US"/>
        </w:rPr>
        <w:t>e changed the way he refers to the two uses</w:t>
      </w:r>
      <w:r w:rsidR="00EB1CB2">
        <w:rPr>
          <w:rFonts w:eastAsia="Calibri" w:cs="Times New Roman"/>
          <w:bCs/>
          <w:lang w:eastAsia="en-US"/>
        </w:rPr>
        <w:t xml:space="preserve"> of the word construction,</w:t>
      </w:r>
      <w:r w:rsidRPr="00315EE0">
        <w:rPr>
          <w:rFonts w:eastAsia="Calibri" w:cs="Times New Roman"/>
          <w:bCs/>
          <w:lang w:eastAsia="en-US"/>
        </w:rPr>
        <w:t xml:space="preserve"> addressing them as </w:t>
      </w:r>
      <w:r>
        <w:rPr>
          <w:rFonts w:eastAsia="Calibri" w:cs="Times New Roman"/>
          <w:bCs/>
          <w:lang w:eastAsia="en-US"/>
        </w:rPr>
        <w:t>“</w:t>
      </w:r>
      <w:r w:rsidRPr="00315EE0">
        <w:rPr>
          <w:rFonts w:eastAsia="Calibri" w:cs="Times New Roman"/>
          <w:bCs/>
          <w:lang w:eastAsia="en-US"/>
        </w:rPr>
        <w:t>causal</w:t>
      </w:r>
      <w:r>
        <w:rPr>
          <w:rFonts w:eastAsia="Calibri" w:cs="Times New Roman"/>
          <w:bCs/>
          <w:lang w:eastAsia="en-US"/>
        </w:rPr>
        <w:t>”</w:t>
      </w:r>
      <w:r w:rsidRPr="00315EE0">
        <w:rPr>
          <w:rFonts w:eastAsia="Calibri" w:cs="Times New Roman"/>
          <w:bCs/>
          <w:lang w:eastAsia="en-US"/>
        </w:rPr>
        <w:t xml:space="preserve"> and </w:t>
      </w:r>
      <w:r>
        <w:rPr>
          <w:rFonts w:eastAsia="Calibri" w:cs="Times New Roman"/>
          <w:bCs/>
          <w:lang w:eastAsia="en-US"/>
        </w:rPr>
        <w:t>“</w:t>
      </w:r>
      <w:r w:rsidRPr="00315EE0">
        <w:rPr>
          <w:rFonts w:eastAsia="Calibri" w:cs="Times New Roman"/>
          <w:bCs/>
          <w:lang w:eastAsia="en-US"/>
        </w:rPr>
        <w:t>logical sense</w:t>
      </w:r>
      <w:r>
        <w:rPr>
          <w:rFonts w:eastAsia="Calibri" w:cs="Times New Roman"/>
          <w:bCs/>
          <w:lang w:eastAsia="en-US"/>
        </w:rPr>
        <w:t>”</w:t>
      </w:r>
      <w:r w:rsidRPr="00315EE0">
        <w:rPr>
          <w:rFonts w:eastAsia="Calibri" w:cs="Times New Roman"/>
          <w:bCs/>
          <w:lang w:eastAsia="en-US"/>
        </w:rPr>
        <w:t xml:space="preserve">. He argues that Lewontin invokes two quite distinct </w:t>
      </w:r>
      <w:r w:rsidR="00564075">
        <w:rPr>
          <w:rFonts w:eastAsia="Calibri" w:cs="Times New Roman"/>
          <w:bCs/>
          <w:lang w:eastAsia="en-US"/>
        </w:rPr>
        <w:t xml:space="preserve">meanings </w:t>
      </w:r>
      <w:r w:rsidRPr="00315EE0">
        <w:rPr>
          <w:rFonts w:eastAsia="Calibri" w:cs="Times New Roman"/>
          <w:bCs/>
          <w:lang w:eastAsia="en-US"/>
        </w:rPr>
        <w:t>of constructio</w:t>
      </w:r>
      <w:r w:rsidR="00EC7CA3">
        <w:rPr>
          <w:rFonts w:eastAsia="Calibri" w:cs="Times New Roman"/>
          <w:bCs/>
          <w:lang w:eastAsia="en-US"/>
        </w:rPr>
        <w:t>n</w:t>
      </w:r>
      <w:r w:rsidR="006C3666">
        <w:rPr>
          <w:rFonts w:eastAsia="Calibri" w:cs="Times New Roman"/>
          <w:bCs/>
          <w:lang w:eastAsia="en-US"/>
        </w:rPr>
        <w:t>, building on Godfrey-Smith</w:t>
      </w:r>
      <w:r w:rsidR="00564075">
        <w:rPr>
          <w:rFonts w:eastAsia="Calibri" w:cs="Times New Roman"/>
          <w:bCs/>
          <w:lang w:eastAsia="en-US"/>
        </w:rPr>
        <w:t>’s</w:t>
      </w:r>
      <w:r w:rsidR="006C3666">
        <w:rPr>
          <w:rFonts w:eastAsia="Calibri" w:cs="Times New Roman"/>
          <w:bCs/>
          <w:lang w:eastAsia="en-US"/>
        </w:rPr>
        <w:t xml:space="preserve"> argument</w:t>
      </w:r>
      <w:r w:rsidR="004B6FAE">
        <w:rPr>
          <w:rFonts w:eastAsia="Calibri" w:cs="Times New Roman"/>
          <w:bCs/>
          <w:lang w:eastAsia="en-US"/>
        </w:rPr>
        <w:t xml:space="preserve"> (</w:t>
      </w:r>
      <w:r w:rsidR="004B6FAE">
        <w:t>Godfrey-Smith 1996, 145-8</w:t>
      </w:r>
      <w:r w:rsidR="004B6FAE">
        <w:rPr>
          <w:rFonts w:eastAsia="Calibri" w:cs="Times New Roman"/>
          <w:bCs/>
          <w:lang w:eastAsia="en-US"/>
        </w:rPr>
        <w:t>)</w:t>
      </w:r>
      <w:r w:rsidRPr="00315EE0">
        <w:rPr>
          <w:rFonts w:eastAsia="Calibri" w:cs="Times New Roman"/>
          <w:bCs/>
          <w:lang w:eastAsia="en-US"/>
        </w:rPr>
        <w:t xml:space="preserve">. The first </w:t>
      </w:r>
      <w:r w:rsidR="002178F1" w:rsidRPr="00315EE0">
        <w:rPr>
          <w:rFonts w:eastAsia="Calibri" w:cs="Times New Roman"/>
          <w:bCs/>
          <w:lang w:eastAsia="en-US"/>
        </w:rPr>
        <w:t xml:space="preserve">is a causal one, in which the organism acts so as to maintain and sometimes to alter the composition of </w:t>
      </w:r>
      <w:r w:rsidR="005B1335">
        <w:rPr>
          <w:rFonts w:eastAsia="Calibri" w:cs="Times New Roman"/>
          <w:bCs/>
          <w:lang w:eastAsia="en-US"/>
        </w:rPr>
        <w:t>its</w:t>
      </w:r>
      <w:r w:rsidR="005B1335" w:rsidRPr="00315EE0">
        <w:rPr>
          <w:rFonts w:eastAsia="Calibri" w:cs="Times New Roman"/>
          <w:bCs/>
          <w:lang w:eastAsia="en-US"/>
        </w:rPr>
        <w:t xml:space="preserve"> </w:t>
      </w:r>
      <w:r w:rsidR="002178F1" w:rsidRPr="00315EE0">
        <w:rPr>
          <w:rFonts w:eastAsia="Calibri" w:cs="Times New Roman"/>
          <w:bCs/>
          <w:lang w:eastAsia="en-US"/>
        </w:rPr>
        <w:t>environment</w:t>
      </w:r>
      <w:r w:rsidRPr="00315EE0">
        <w:rPr>
          <w:rFonts w:eastAsia="Calibri" w:cs="Times New Roman"/>
          <w:bCs/>
          <w:lang w:eastAsia="en-US"/>
        </w:rPr>
        <w:t>. The second</w:t>
      </w:r>
      <w:r w:rsidR="002178F1" w:rsidRPr="002178F1">
        <w:rPr>
          <w:rFonts w:eastAsia="Calibri" w:cs="Times New Roman"/>
          <w:bCs/>
          <w:lang w:eastAsia="en-US"/>
        </w:rPr>
        <w:t xml:space="preserve"> </w:t>
      </w:r>
      <w:r w:rsidR="002178F1" w:rsidRPr="00315EE0">
        <w:rPr>
          <w:rFonts w:eastAsia="Calibri" w:cs="Times New Roman"/>
          <w:bCs/>
          <w:lang w:eastAsia="en-US"/>
        </w:rPr>
        <w:t>is a logical one, in which he argues that a niche cannot be defined except by reference to the organism that occupies it</w:t>
      </w:r>
      <w:r w:rsidR="004B6FAE">
        <w:rPr>
          <w:rFonts w:eastAsia="Calibri" w:cs="Times New Roman"/>
          <w:bCs/>
          <w:lang w:eastAsia="en-US"/>
        </w:rPr>
        <w:t xml:space="preserve"> (</w:t>
      </w:r>
      <w:r w:rsidR="004B6FAE">
        <w:t>Lewens 2004, 80</w:t>
      </w:r>
      <w:r w:rsidR="004B6FAE">
        <w:rPr>
          <w:rFonts w:eastAsia="Calibri" w:cs="Times New Roman"/>
          <w:bCs/>
          <w:lang w:eastAsia="en-US"/>
        </w:rPr>
        <w:t>)</w:t>
      </w:r>
      <w:r w:rsidRPr="00315EE0">
        <w:rPr>
          <w:rFonts w:eastAsia="Calibri" w:cs="Times New Roman"/>
          <w:bCs/>
          <w:lang w:eastAsia="en-US"/>
        </w:rPr>
        <w:t xml:space="preserve">. Lewens adapted </w:t>
      </w:r>
      <w:proofErr w:type="spellStart"/>
      <w:r w:rsidR="005B1335">
        <w:rPr>
          <w:rFonts w:eastAsia="Calibri" w:cs="Times New Roman"/>
          <w:bCs/>
          <w:lang w:eastAsia="en-US"/>
        </w:rPr>
        <w:t>Godrey</w:t>
      </w:r>
      <w:proofErr w:type="spellEnd"/>
      <w:r w:rsidR="005B1335">
        <w:rPr>
          <w:rFonts w:eastAsia="Calibri" w:cs="Times New Roman"/>
          <w:bCs/>
          <w:lang w:eastAsia="en-US"/>
        </w:rPr>
        <w:t xml:space="preserve">-Smith’s </w:t>
      </w:r>
      <w:r w:rsidRPr="00315EE0">
        <w:rPr>
          <w:rFonts w:eastAsia="Calibri" w:cs="Times New Roman"/>
          <w:bCs/>
          <w:lang w:eastAsia="en-US"/>
        </w:rPr>
        <w:t>categori</w:t>
      </w:r>
      <w:r w:rsidR="005B1335">
        <w:rPr>
          <w:rFonts w:eastAsia="Calibri" w:cs="Times New Roman"/>
          <w:bCs/>
          <w:lang w:eastAsia="en-US"/>
        </w:rPr>
        <w:t>s</w:t>
      </w:r>
      <w:r w:rsidRPr="00315EE0">
        <w:rPr>
          <w:rFonts w:eastAsia="Calibri" w:cs="Times New Roman"/>
          <w:bCs/>
          <w:lang w:eastAsia="en-US"/>
        </w:rPr>
        <w:t xml:space="preserve">ation to his point, but clearly </w:t>
      </w:r>
      <w:r w:rsidR="00C60EFC">
        <w:rPr>
          <w:rFonts w:eastAsia="Calibri" w:cs="Times New Roman"/>
          <w:bCs/>
          <w:lang w:eastAsia="en-US"/>
        </w:rPr>
        <w:t>they are drawing the same</w:t>
      </w:r>
      <w:r w:rsidRPr="00315EE0">
        <w:rPr>
          <w:rFonts w:eastAsia="Calibri" w:cs="Times New Roman"/>
          <w:bCs/>
          <w:lang w:eastAsia="en-US"/>
        </w:rPr>
        <w:t xml:space="preserve"> distinction. </w:t>
      </w:r>
      <w:r>
        <w:rPr>
          <w:rFonts w:eastAsia="Calibri" w:cs="Times New Roman"/>
          <w:bCs/>
          <w:lang w:eastAsia="en-US"/>
        </w:rPr>
        <w:t xml:space="preserve"> </w:t>
      </w:r>
    </w:p>
    <w:p w:rsidR="006C3666" w:rsidRDefault="003872E8" w:rsidP="00266D48">
      <w:pPr>
        <w:ind w:firstLine="720"/>
        <w:rPr>
          <w:rFonts w:eastAsia="Calibri" w:cs="Times New Roman"/>
          <w:bCs/>
          <w:lang w:eastAsia="en-US"/>
        </w:rPr>
      </w:pPr>
      <w:r w:rsidRPr="00315EE0">
        <w:rPr>
          <w:rFonts w:eastAsia="Calibri" w:cs="Times New Roman"/>
          <w:bCs/>
          <w:lang w:eastAsia="en-US"/>
        </w:rPr>
        <w:t xml:space="preserve">A further </w:t>
      </w:r>
      <w:r w:rsidR="006136A2">
        <w:rPr>
          <w:rFonts w:eastAsia="Calibri" w:cs="Times New Roman"/>
          <w:bCs/>
          <w:lang w:eastAsia="en-US"/>
        </w:rPr>
        <w:t>confirmation</w:t>
      </w:r>
      <w:r w:rsidR="006136A2" w:rsidRPr="00315EE0">
        <w:rPr>
          <w:rFonts w:eastAsia="Calibri" w:cs="Times New Roman"/>
          <w:bCs/>
          <w:lang w:eastAsia="en-US"/>
        </w:rPr>
        <w:t xml:space="preserve"> </w:t>
      </w:r>
      <w:r w:rsidR="009109C8">
        <w:rPr>
          <w:rFonts w:eastAsia="Calibri" w:cs="Times New Roman"/>
          <w:bCs/>
          <w:lang w:eastAsia="en-US"/>
        </w:rPr>
        <w:t>of</w:t>
      </w:r>
      <w:r w:rsidRPr="00315EE0">
        <w:rPr>
          <w:rFonts w:eastAsia="Calibri" w:cs="Times New Roman"/>
          <w:bCs/>
          <w:lang w:eastAsia="en-US"/>
        </w:rPr>
        <w:t xml:space="preserve"> </w:t>
      </w:r>
      <w:r w:rsidR="006C3666">
        <w:rPr>
          <w:rFonts w:eastAsia="Calibri" w:cs="Times New Roman"/>
          <w:bCs/>
          <w:lang w:eastAsia="en-US"/>
        </w:rPr>
        <w:t xml:space="preserve">this </w:t>
      </w:r>
      <w:r w:rsidR="00DA3BD1">
        <w:rPr>
          <w:rFonts w:eastAsia="Calibri" w:cs="Times New Roman"/>
          <w:bCs/>
          <w:lang w:eastAsia="en-US"/>
        </w:rPr>
        <w:t>dichotomy</w:t>
      </w:r>
      <w:r w:rsidRPr="00315EE0">
        <w:rPr>
          <w:rFonts w:eastAsia="Calibri" w:cs="Times New Roman"/>
          <w:bCs/>
          <w:lang w:eastAsia="en-US"/>
        </w:rPr>
        <w:t xml:space="preserve">, </w:t>
      </w:r>
      <w:r w:rsidR="00EC7CA3" w:rsidRPr="00315EE0">
        <w:rPr>
          <w:rFonts w:eastAsia="Calibri" w:cs="Times New Roman"/>
          <w:bCs/>
          <w:lang w:eastAsia="en-US"/>
        </w:rPr>
        <w:t xml:space="preserve">that the word </w:t>
      </w:r>
      <w:r w:rsidR="00EC7CA3">
        <w:rPr>
          <w:rFonts w:eastAsia="Calibri" w:cs="Times New Roman"/>
          <w:bCs/>
          <w:lang w:eastAsia="en-US"/>
        </w:rPr>
        <w:t>“</w:t>
      </w:r>
      <w:r w:rsidR="00EC7CA3" w:rsidRPr="00315EE0">
        <w:rPr>
          <w:rFonts w:eastAsia="Calibri" w:cs="Times New Roman"/>
          <w:bCs/>
          <w:lang w:eastAsia="en-US"/>
        </w:rPr>
        <w:t>construction</w:t>
      </w:r>
      <w:r w:rsidR="00EC7CA3">
        <w:rPr>
          <w:rFonts w:eastAsia="Calibri" w:cs="Times New Roman"/>
          <w:bCs/>
          <w:lang w:eastAsia="en-US"/>
        </w:rPr>
        <w:t>”</w:t>
      </w:r>
      <w:r w:rsidR="00EC7CA3" w:rsidRPr="00315EE0">
        <w:rPr>
          <w:rFonts w:eastAsia="Calibri" w:cs="Times New Roman"/>
          <w:bCs/>
          <w:lang w:eastAsia="en-US"/>
        </w:rPr>
        <w:t xml:space="preserve"> has two main meanings</w:t>
      </w:r>
      <w:r w:rsidR="00EC7CA3">
        <w:rPr>
          <w:rFonts w:eastAsia="Calibri" w:cs="Times New Roman"/>
          <w:bCs/>
          <w:lang w:eastAsia="en-US"/>
        </w:rPr>
        <w:t>,</w:t>
      </w:r>
      <w:r w:rsidR="00EC7CA3" w:rsidRPr="00315EE0">
        <w:rPr>
          <w:rFonts w:eastAsia="Calibri" w:cs="Times New Roman"/>
          <w:bCs/>
          <w:lang w:eastAsia="en-US"/>
        </w:rPr>
        <w:t xml:space="preserve"> </w:t>
      </w:r>
      <w:r w:rsidRPr="00315EE0">
        <w:rPr>
          <w:rFonts w:eastAsia="Calibri" w:cs="Times New Roman"/>
          <w:bCs/>
          <w:lang w:eastAsia="en-US"/>
        </w:rPr>
        <w:t>come</w:t>
      </w:r>
      <w:r w:rsidR="002178F1">
        <w:rPr>
          <w:rFonts w:eastAsia="Calibri" w:cs="Times New Roman"/>
          <w:bCs/>
          <w:lang w:eastAsia="en-US"/>
        </w:rPr>
        <w:t>s surprisingly</w:t>
      </w:r>
      <w:r w:rsidRPr="00315EE0">
        <w:rPr>
          <w:rFonts w:eastAsia="Calibri" w:cs="Times New Roman"/>
          <w:bCs/>
          <w:lang w:eastAsia="en-US"/>
        </w:rPr>
        <w:t xml:space="preserve"> from Kevin Laland and Kim Sterelny.</w:t>
      </w:r>
      <w:r w:rsidR="002178F1" w:rsidRPr="00315EE0">
        <w:rPr>
          <w:rFonts w:eastAsia="Calibri" w:cs="Times New Roman"/>
          <w:bCs/>
          <w:vertAlign w:val="superscript"/>
          <w:lang w:eastAsia="en-US"/>
        </w:rPr>
        <w:footnoteReference w:id="9"/>
      </w:r>
      <w:r w:rsidRPr="00315EE0">
        <w:rPr>
          <w:rFonts w:eastAsia="Calibri" w:cs="Times New Roman"/>
          <w:bCs/>
          <w:lang w:eastAsia="en-US"/>
        </w:rPr>
        <w:t xml:space="preserve"> They acknowledge the double meaning of construction when they state that niche construction is the process whereby organisms, through their metabolism, their activities, and their choices, modify their own and/or others</w:t>
      </w:r>
      <w:r>
        <w:rPr>
          <w:rFonts w:eastAsia="Calibri" w:cs="Times New Roman"/>
          <w:bCs/>
          <w:lang w:eastAsia="en-US"/>
        </w:rPr>
        <w:t>’</w:t>
      </w:r>
      <w:r w:rsidRPr="00315EE0">
        <w:rPr>
          <w:rFonts w:eastAsia="Calibri" w:cs="Times New Roman"/>
          <w:bCs/>
          <w:lang w:eastAsia="en-US"/>
        </w:rPr>
        <w:t xml:space="preserve"> niches</w:t>
      </w:r>
      <w:r w:rsidR="004B6FAE">
        <w:rPr>
          <w:rFonts w:eastAsia="Calibri" w:cs="Times New Roman"/>
          <w:bCs/>
          <w:lang w:eastAsia="en-US"/>
        </w:rPr>
        <w:t xml:space="preserve"> (</w:t>
      </w:r>
      <w:proofErr w:type="spellStart"/>
      <w:r w:rsidR="004B6FAE" w:rsidRPr="00401FCA">
        <w:rPr>
          <w:rFonts w:eastAsia="Calibri" w:cs="Times New Roman"/>
          <w:bCs/>
          <w:lang w:eastAsia="en-US"/>
        </w:rPr>
        <w:t>Odling-Smee</w:t>
      </w:r>
      <w:proofErr w:type="spellEnd"/>
      <w:r w:rsidR="004B6FAE" w:rsidRPr="00401FCA">
        <w:rPr>
          <w:rFonts w:eastAsia="Calibri" w:cs="Times New Roman"/>
          <w:bCs/>
          <w:lang w:eastAsia="en-US"/>
        </w:rPr>
        <w:t xml:space="preserve"> </w:t>
      </w:r>
      <w:r w:rsidR="004B6FAE">
        <w:rPr>
          <w:rFonts w:eastAsia="Calibri" w:cs="Times New Roman"/>
          <w:bCs/>
          <w:lang w:eastAsia="en-US"/>
        </w:rPr>
        <w:t>et al.</w:t>
      </w:r>
      <w:r w:rsidR="004B6FAE" w:rsidRPr="00401FCA">
        <w:rPr>
          <w:rFonts w:eastAsia="Calibri" w:cs="Times New Roman"/>
          <w:bCs/>
          <w:lang w:eastAsia="en-US"/>
        </w:rPr>
        <w:t xml:space="preserve"> 2003</w:t>
      </w:r>
      <w:r w:rsidR="004B6FAE">
        <w:rPr>
          <w:rFonts w:eastAsia="Calibri" w:cs="Times New Roman"/>
          <w:bCs/>
          <w:lang w:eastAsia="en-US"/>
        </w:rPr>
        <w:t>)</w:t>
      </w:r>
      <w:r w:rsidRPr="00315EE0">
        <w:rPr>
          <w:rFonts w:eastAsia="Calibri" w:cs="Times New Roman"/>
          <w:bCs/>
          <w:lang w:eastAsia="en-US"/>
        </w:rPr>
        <w:t xml:space="preserve">. </w:t>
      </w:r>
      <w:r w:rsidR="00C60EFC">
        <w:rPr>
          <w:rFonts w:eastAsia="Calibri" w:cs="Times New Roman"/>
          <w:bCs/>
          <w:lang w:eastAsia="en-US"/>
        </w:rPr>
        <w:t xml:space="preserve">In fact, </w:t>
      </w:r>
      <w:r w:rsidRPr="00315EE0">
        <w:rPr>
          <w:rFonts w:eastAsia="Calibri" w:cs="Times New Roman"/>
          <w:bCs/>
          <w:lang w:eastAsia="en-US"/>
        </w:rPr>
        <w:t>the</w:t>
      </w:r>
      <w:r w:rsidR="00C60EFC">
        <w:rPr>
          <w:rFonts w:eastAsia="Calibri" w:cs="Times New Roman"/>
          <w:bCs/>
          <w:lang w:eastAsia="en-US"/>
        </w:rPr>
        <w:t xml:space="preserve">y </w:t>
      </w:r>
      <w:r w:rsidR="002178F1">
        <w:rPr>
          <w:rFonts w:eastAsia="Calibri" w:cs="Times New Roman"/>
          <w:bCs/>
          <w:lang w:eastAsia="en-US"/>
        </w:rPr>
        <w:t>claim</w:t>
      </w:r>
      <w:r w:rsidR="00C60EFC">
        <w:rPr>
          <w:rFonts w:eastAsia="Calibri" w:cs="Times New Roman"/>
          <w:bCs/>
          <w:lang w:eastAsia="en-US"/>
        </w:rPr>
        <w:t xml:space="preserve"> the</w:t>
      </w:r>
      <w:r w:rsidRPr="00315EE0">
        <w:rPr>
          <w:rFonts w:eastAsia="Calibri" w:cs="Times New Roman"/>
          <w:bCs/>
          <w:lang w:eastAsia="en-US"/>
        </w:rPr>
        <w:t xml:space="preserve"> defining characteristic of niche construction </w:t>
      </w:r>
      <w:r w:rsidR="002178F1">
        <w:rPr>
          <w:rFonts w:eastAsia="Calibri" w:cs="Times New Roman"/>
          <w:bCs/>
          <w:lang w:eastAsia="en-US"/>
        </w:rPr>
        <w:t>is</w:t>
      </w:r>
      <w:r w:rsidRPr="00315EE0">
        <w:rPr>
          <w:rFonts w:eastAsia="Calibri" w:cs="Times New Roman"/>
          <w:bCs/>
          <w:lang w:eastAsia="en-US"/>
        </w:rPr>
        <w:t xml:space="preserve"> not organism-driven modification of the environment </w:t>
      </w:r>
      <w:r w:rsidRPr="00C60EFC">
        <w:rPr>
          <w:rFonts w:eastAsia="Calibri" w:cs="Times New Roman"/>
          <w:bCs/>
          <w:i/>
          <w:lang w:eastAsia="en-US"/>
        </w:rPr>
        <w:t>per se</w:t>
      </w:r>
      <w:r w:rsidRPr="00315EE0">
        <w:rPr>
          <w:rFonts w:eastAsia="Calibri" w:cs="Times New Roman"/>
          <w:bCs/>
          <w:lang w:eastAsia="en-US"/>
        </w:rPr>
        <w:t xml:space="preserve">, but rather modification of the relationship between an organism and its relative niche. Hence the term </w:t>
      </w:r>
      <w:r>
        <w:rPr>
          <w:rFonts w:eastAsia="Calibri" w:cs="Times New Roman"/>
          <w:bCs/>
          <w:lang w:eastAsia="en-US"/>
        </w:rPr>
        <w:t>“</w:t>
      </w:r>
      <w:r w:rsidRPr="00315EE0">
        <w:rPr>
          <w:rFonts w:eastAsia="Calibri" w:cs="Times New Roman"/>
          <w:bCs/>
          <w:lang w:eastAsia="en-US"/>
        </w:rPr>
        <w:t>niche construction</w:t>
      </w:r>
      <w:r>
        <w:rPr>
          <w:rFonts w:eastAsia="Calibri" w:cs="Times New Roman"/>
          <w:bCs/>
          <w:lang w:eastAsia="en-US"/>
        </w:rPr>
        <w:t>”</w:t>
      </w:r>
      <w:r w:rsidRPr="00315EE0">
        <w:rPr>
          <w:rFonts w:eastAsia="Calibri" w:cs="Times New Roman"/>
          <w:bCs/>
          <w:lang w:eastAsia="en-US"/>
        </w:rPr>
        <w:t xml:space="preserve"> includes </w:t>
      </w:r>
      <w:r w:rsidR="006C3666">
        <w:rPr>
          <w:rFonts w:eastAsia="Calibri" w:cs="Times New Roman"/>
          <w:bCs/>
          <w:lang w:eastAsia="en-US"/>
        </w:rPr>
        <w:t>both activities in which organism</w:t>
      </w:r>
      <w:r w:rsidR="006136A2">
        <w:rPr>
          <w:rFonts w:eastAsia="Calibri" w:cs="Times New Roman"/>
          <w:bCs/>
          <w:lang w:eastAsia="en-US"/>
        </w:rPr>
        <w:t>s</w:t>
      </w:r>
      <w:r w:rsidR="006C3666">
        <w:rPr>
          <w:rFonts w:eastAsia="Calibri" w:cs="Times New Roman"/>
          <w:bCs/>
          <w:lang w:eastAsia="en-US"/>
        </w:rPr>
        <w:t xml:space="preserve"> modify their niche, and activities in which they</w:t>
      </w:r>
      <w:r w:rsidRPr="00315EE0">
        <w:rPr>
          <w:rFonts w:eastAsia="Calibri" w:cs="Times New Roman"/>
          <w:bCs/>
          <w:lang w:eastAsia="en-US"/>
        </w:rPr>
        <w:t xml:space="preserve"> modify the e</w:t>
      </w:r>
      <w:r w:rsidR="006C3666">
        <w:rPr>
          <w:rFonts w:eastAsia="Calibri" w:cs="Times New Roman"/>
          <w:bCs/>
          <w:lang w:eastAsia="en-US"/>
        </w:rPr>
        <w:t xml:space="preserve">nvironments </w:t>
      </w:r>
      <w:r w:rsidR="00DA3BD1">
        <w:rPr>
          <w:rFonts w:eastAsia="Calibri" w:cs="Times New Roman"/>
          <w:bCs/>
          <w:lang w:eastAsia="en-US"/>
        </w:rPr>
        <w:t>even</w:t>
      </w:r>
      <w:r w:rsidR="006C3666">
        <w:rPr>
          <w:rFonts w:eastAsia="Calibri" w:cs="Times New Roman"/>
          <w:bCs/>
          <w:lang w:eastAsia="en-US"/>
        </w:rPr>
        <w:t xml:space="preserve"> if such modification affects </w:t>
      </w:r>
      <w:r w:rsidR="006C3666" w:rsidRPr="00315EE0">
        <w:rPr>
          <w:rFonts w:eastAsia="Calibri" w:cs="Times New Roman"/>
          <w:bCs/>
          <w:lang w:eastAsia="en-US"/>
        </w:rPr>
        <w:t>others</w:t>
      </w:r>
      <w:r w:rsidR="006C3666">
        <w:rPr>
          <w:rFonts w:eastAsia="Calibri" w:cs="Times New Roman"/>
          <w:bCs/>
          <w:lang w:eastAsia="en-US"/>
        </w:rPr>
        <w:t>’</w:t>
      </w:r>
      <w:r w:rsidR="006C3666" w:rsidRPr="00315EE0">
        <w:rPr>
          <w:rFonts w:eastAsia="Calibri" w:cs="Times New Roman"/>
          <w:bCs/>
          <w:lang w:eastAsia="en-US"/>
        </w:rPr>
        <w:t xml:space="preserve"> niches</w:t>
      </w:r>
      <w:r w:rsidR="004B6FAE">
        <w:rPr>
          <w:rFonts w:eastAsia="Calibri" w:cs="Times New Roman"/>
          <w:bCs/>
          <w:lang w:eastAsia="en-US"/>
        </w:rPr>
        <w:t xml:space="preserve"> (</w:t>
      </w:r>
      <w:r w:rsidR="004B6FAE">
        <w:t>Laland and Sterelny 2006, 1751</w:t>
      </w:r>
      <w:r w:rsidR="004B6FAE">
        <w:rPr>
          <w:rFonts w:eastAsia="Calibri" w:cs="Times New Roman"/>
          <w:bCs/>
          <w:lang w:eastAsia="en-US"/>
        </w:rPr>
        <w:t>)</w:t>
      </w:r>
      <w:r w:rsidRPr="00315EE0">
        <w:rPr>
          <w:rFonts w:eastAsia="Calibri" w:cs="Times New Roman"/>
          <w:bCs/>
          <w:lang w:eastAsia="en-US"/>
        </w:rPr>
        <w:t xml:space="preserve">. </w:t>
      </w:r>
      <w:r w:rsidR="006C3666" w:rsidRPr="00315EE0">
        <w:rPr>
          <w:rFonts w:eastAsia="Calibri" w:cs="Times New Roman"/>
          <w:bCs/>
          <w:lang w:eastAsia="en-US"/>
        </w:rPr>
        <w:t>Laland</w:t>
      </w:r>
      <w:r w:rsidR="006C3666">
        <w:t xml:space="preserve"> and </w:t>
      </w:r>
      <w:r w:rsidR="006C3666" w:rsidRPr="00315EE0">
        <w:rPr>
          <w:rFonts w:eastAsia="Calibri" w:cs="Times New Roman"/>
          <w:bCs/>
          <w:lang w:eastAsia="en-US"/>
        </w:rPr>
        <w:t>Sterelny</w:t>
      </w:r>
      <w:r w:rsidR="006C3666">
        <w:t xml:space="preserve"> </w:t>
      </w:r>
      <w:r w:rsidR="006C3666">
        <w:rPr>
          <w:rFonts w:eastAsia="Calibri" w:cs="Times New Roman"/>
          <w:bCs/>
          <w:lang w:eastAsia="en-US"/>
        </w:rPr>
        <w:t>do not admit</w:t>
      </w:r>
      <w:r w:rsidRPr="00315EE0">
        <w:rPr>
          <w:rFonts w:eastAsia="Calibri" w:cs="Times New Roman"/>
          <w:bCs/>
          <w:lang w:eastAsia="en-US"/>
        </w:rPr>
        <w:t xml:space="preserve"> explicitly that there are two kinds of construction</w:t>
      </w:r>
      <w:r w:rsidR="009109C8">
        <w:rPr>
          <w:rFonts w:eastAsia="Calibri" w:cs="Times New Roman"/>
          <w:bCs/>
          <w:lang w:eastAsia="en-US"/>
        </w:rPr>
        <w:t>. N</w:t>
      </w:r>
      <w:r w:rsidR="00422CBB">
        <w:rPr>
          <w:rFonts w:eastAsia="Calibri" w:cs="Times New Roman"/>
          <w:bCs/>
          <w:lang w:eastAsia="en-US"/>
        </w:rPr>
        <w:t xml:space="preserve">evertheless it seems they leave space </w:t>
      </w:r>
      <w:r w:rsidR="00051772">
        <w:rPr>
          <w:rFonts w:eastAsia="Calibri" w:cs="Times New Roman"/>
          <w:bCs/>
          <w:lang w:eastAsia="en-US"/>
        </w:rPr>
        <w:t>for</w:t>
      </w:r>
      <w:r w:rsidR="00422CBB">
        <w:rPr>
          <w:rFonts w:eastAsia="Calibri" w:cs="Times New Roman"/>
          <w:bCs/>
          <w:lang w:eastAsia="en-US"/>
        </w:rPr>
        <w:t xml:space="preserve"> this idea, which has been embraced</w:t>
      </w:r>
      <w:r w:rsidRPr="00315EE0">
        <w:rPr>
          <w:rFonts w:eastAsia="Calibri" w:cs="Times New Roman"/>
          <w:bCs/>
          <w:lang w:eastAsia="en-US"/>
        </w:rPr>
        <w:t xml:space="preserve"> </w:t>
      </w:r>
      <w:r w:rsidR="00422CBB">
        <w:rPr>
          <w:rFonts w:eastAsia="Calibri" w:cs="Times New Roman"/>
          <w:bCs/>
          <w:lang w:eastAsia="en-US"/>
        </w:rPr>
        <w:t>by</w:t>
      </w:r>
      <w:r w:rsidR="00C60EFC">
        <w:rPr>
          <w:rFonts w:eastAsia="Calibri" w:cs="Times New Roman"/>
          <w:bCs/>
          <w:lang w:eastAsia="en-US"/>
        </w:rPr>
        <w:t xml:space="preserve"> Godfrey-Smith, </w:t>
      </w:r>
      <w:r w:rsidRPr="00315EE0">
        <w:rPr>
          <w:rFonts w:eastAsia="Calibri" w:cs="Times New Roman"/>
          <w:bCs/>
          <w:lang w:eastAsia="en-US"/>
        </w:rPr>
        <w:t>Lewens</w:t>
      </w:r>
      <w:r w:rsidR="00C60EFC">
        <w:rPr>
          <w:rFonts w:eastAsia="Calibri" w:cs="Times New Roman"/>
          <w:bCs/>
          <w:lang w:eastAsia="en-US"/>
        </w:rPr>
        <w:t>,</w:t>
      </w:r>
      <w:r w:rsidRPr="00315EE0">
        <w:rPr>
          <w:rFonts w:eastAsia="Calibri" w:cs="Times New Roman"/>
          <w:bCs/>
          <w:lang w:eastAsia="en-US"/>
        </w:rPr>
        <w:t xml:space="preserve"> </w:t>
      </w:r>
      <w:r w:rsidR="00422CBB">
        <w:rPr>
          <w:rFonts w:eastAsia="Calibri" w:cs="Times New Roman"/>
          <w:bCs/>
          <w:lang w:eastAsia="en-US"/>
        </w:rPr>
        <w:t>Okasha, Sterenly and Griffiths</w:t>
      </w:r>
      <w:r w:rsidRPr="006C3666">
        <w:rPr>
          <w:rFonts w:eastAsia="Calibri" w:cs="Times New Roman"/>
          <w:bCs/>
          <w:lang w:eastAsia="en-US"/>
        </w:rPr>
        <w:t xml:space="preserve">. </w:t>
      </w:r>
      <w:r w:rsidR="006C3666">
        <w:rPr>
          <w:rFonts w:eastAsia="Calibri" w:cs="Times New Roman"/>
          <w:bCs/>
          <w:lang w:eastAsia="en-US"/>
        </w:rPr>
        <w:t>An interpretation of their words might be</w:t>
      </w:r>
      <w:r w:rsidR="006C3666" w:rsidRPr="006C3666">
        <w:rPr>
          <w:rFonts w:eastAsia="Calibri" w:cs="Times New Roman"/>
          <w:bCs/>
          <w:lang w:eastAsia="en-US"/>
        </w:rPr>
        <w:t xml:space="preserve"> that what really matter</w:t>
      </w:r>
      <w:r w:rsidR="00EF759A">
        <w:rPr>
          <w:rFonts w:eastAsia="Calibri" w:cs="Times New Roman"/>
          <w:bCs/>
          <w:lang w:eastAsia="en-US"/>
        </w:rPr>
        <w:t>s</w:t>
      </w:r>
      <w:r w:rsidR="006C3666" w:rsidRPr="006C3666">
        <w:rPr>
          <w:rFonts w:eastAsia="Calibri" w:cs="Times New Roman"/>
          <w:bCs/>
          <w:lang w:eastAsia="en-US"/>
        </w:rPr>
        <w:t xml:space="preserve"> is the change of relation</w:t>
      </w:r>
      <w:r w:rsidR="00EF759A">
        <w:rPr>
          <w:rFonts w:eastAsia="Calibri" w:cs="Times New Roman"/>
          <w:bCs/>
          <w:lang w:eastAsia="en-US"/>
        </w:rPr>
        <w:t>ship</w:t>
      </w:r>
      <w:r w:rsidR="006C3666" w:rsidRPr="006C3666">
        <w:rPr>
          <w:rFonts w:eastAsia="Calibri" w:cs="Times New Roman"/>
          <w:bCs/>
          <w:lang w:eastAsia="en-US"/>
        </w:rPr>
        <w:t xml:space="preserve"> between organism and environment, and that the production of artefact</w:t>
      </w:r>
      <w:r w:rsidR="00EF759A">
        <w:rPr>
          <w:rFonts w:eastAsia="Calibri" w:cs="Times New Roman"/>
          <w:bCs/>
          <w:lang w:eastAsia="en-US"/>
        </w:rPr>
        <w:t>s</w:t>
      </w:r>
      <w:r w:rsidR="006C3666" w:rsidRPr="006C3666">
        <w:rPr>
          <w:rFonts w:eastAsia="Calibri" w:cs="Times New Roman"/>
          <w:bCs/>
          <w:lang w:eastAsia="en-US"/>
        </w:rPr>
        <w:t xml:space="preserve"> is included in this idea, as a </w:t>
      </w:r>
      <w:r w:rsidR="00EF759A">
        <w:rPr>
          <w:rFonts w:eastAsia="Calibri" w:cs="Times New Roman"/>
          <w:bCs/>
          <w:lang w:eastAsia="en-US"/>
        </w:rPr>
        <w:t>specific</w:t>
      </w:r>
      <w:r w:rsidR="00EF759A" w:rsidRPr="006C3666">
        <w:rPr>
          <w:rFonts w:eastAsia="Calibri" w:cs="Times New Roman"/>
          <w:bCs/>
          <w:lang w:eastAsia="en-US"/>
        </w:rPr>
        <w:t xml:space="preserve"> </w:t>
      </w:r>
      <w:r w:rsidR="006C3666" w:rsidRPr="006C3666">
        <w:rPr>
          <w:rFonts w:eastAsia="Calibri" w:cs="Times New Roman"/>
          <w:bCs/>
          <w:lang w:eastAsia="en-US"/>
        </w:rPr>
        <w:t>way</w:t>
      </w:r>
      <w:r w:rsidR="006C3666" w:rsidRPr="00315EE0">
        <w:rPr>
          <w:rFonts w:eastAsia="Calibri" w:cs="Times New Roman"/>
          <w:bCs/>
          <w:lang w:eastAsia="en-US"/>
        </w:rPr>
        <w:t xml:space="preserve"> </w:t>
      </w:r>
      <w:r w:rsidR="00EF759A">
        <w:rPr>
          <w:rFonts w:eastAsia="Calibri" w:cs="Times New Roman"/>
          <w:bCs/>
          <w:lang w:eastAsia="en-US"/>
        </w:rPr>
        <w:t>of changing</w:t>
      </w:r>
      <w:r w:rsidR="006C3666" w:rsidRPr="00315EE0">
        <w:rPr>
          <w:rFonts w:eastAsia="Calibri" w:cs="Times New Roman"/>
          <w:bCs/>
          <w:lang w:eastAsia="en-US"/>
        </w:rPr>
        <w:t xml:space="preserve"> the relationship.</w:t>
      </w:r>
      <w:r w:rsidR="00422CBB">
        <w:rPr>
          <w:rFonts w:eastAsia="Calibri" w:cs="Times New Roman"/>
          <w:bCs/>
          <w:lang w:eastAsia="en-US"/>
        </w:rPr>
        <w:t xml:space="preserve"> I will </w:t>
      </w:r>
      <w:r w:rsidR="00EF759A">
        <w:rPr>
          <w:rFonts w:eastAsia="Calibri" w:cs="Times New Roman"/>
          <w:bCs/>
          <w:lang w:eastAsia="en-US"/>
        </w:rPr>
        <w:t xml:space="preserve">explore </w:t>
      </w:r>
      <w:r w:rsidR="00422CBB">
        <w:rPr>
          <w:rFonts w:eastAsia="Calibri" w:cs="Times New Roman"/>
          <w:bCs/>
          <w:lang w:eastAsia="en-US"/>
        </w:rPr>
        <w:t xml:space="preserve">this line of </w:t>
      </w:r>
      <w:r w:rsidR="00422CBB" w:rsidRPr="0041187B">
        <w:rPr>
          <w:rFonts w:eastAsia="Calibri" w:cs="Times New Roman"/>
          <w:bCs/>
          <w:lang w:eastAsia="en-US"/>
        </w:rPr>
        <w:t xml:space="preserve">thought </w:t>
      </w:r>
      <w:r w:rsidR="00EF759A">
        <w:rPr>
          <w:rFonts w:eastAsia="Calibri" w:cs="Times New Roman"/>
          <w:bCs/>
          <w:lang w:eastAsia="en-US"/>
        </w:rPr>
        <w:t xml:space="preserve">more thoroughly </w:t>
      </w:r>
      <w:r w:rsidR="00422CBB" w:rsidRPr="0041187B">
        <w:rPr>
          <w:rFonts w:eastAsia="Calibri" w:cs="Times New Roman"/>
          <w:bCs/>
          <w:lang w:eastAsia="en-US"/>
        </w:rPr>
        <w:t xml:space="preserve">in </w:t>
      </w:r>
      <w:r w:rsidR="005B7C1B" w:rsidRPr="0041187B">
        <w:rPr>
          <w:rFonts w:eastAsia="Calibri" w:cs="Times New Roman"/>
          <w:bCs/>
          <w:lang w:eastAsia="en-US"/>
        </w:rPr>
        <w:t>part</w:t>
      </w:r>
      <w:r w:rsidR="00422CBB" w:rsidRPr="0041187B">
        <w:rPr>
          <w:rFonts w:eastAsia="Calibri" w:cs="Times New Roman"/>
          <w:bCs/>
          <w:lang w:eastAsia="en-US"/>
        </w:rPr>
        <w:t xml:space="preserve"> </w:t>
      </w:r>
      <w:r w:rsidR="0041187B" w:rsidRPr="0041187B">
        <w:rPr>
          <w:rFonts w:eastAsia="Calibri" w:cs="Times New Roman"/>
          <w:bCs/>
          <w:lang w:eastAsia="en-US"/>
        </w:rPr>
        <w:t>5.2</w:t>
      </w:r>
      <w:r w:rsidR="00422CBB" w:rsidRPr="0041187B">
        <w:rPr>
          <w:rFonts w:eastAsia="Calibri" w:cs="Times New Roman"/>
          <w:bCs/>
          <w:lang w:eastAsia="en-US"/>
        </w:rPr>
        <w:t>.</w:t>
      </w:r>
      <w:r w:rsidR="00422CBB">
        <w:rPr>
          <w:rFonts w:eastAsia="Calibri" w:cs="Times New Roman"/>
          <w:bCs/>
          <w:lang w:eastAsia="en-US"/>
        </w:rPr>
        <w:t xml:space="preserve"> </w:t>
      </w:r>
    </w:p>
    <w:p w:rsidR="00197E96" w:rsidRDefault="00197E96" w:rsidP="00266D48">
      <w:pPr>
        <w:ind w:firstLine="720"/>
        <w:rPr>
          <w:rFonts w:eastAsia="Calibri" w:cs="Times New Roman"/>
          <w:bCs/>
          <w:lang w:eastAsia="en-US"/>
        </w:rPr>
      </w:pPr>
    </w:p>
    <w:p w:rsidR="001B2B4B" w:rsidRDefault="001B2B4B" w:rsidP="00266D48">
      <w:pPr>
        <w:ind w:firstLine="720"/>
        <w:rPr>
          <w:rFonts w:eastAsia="Calibri" w:cs="Times New Roman"/>
          <w:bCs/>
          <w:lang w:eastAsia="en-US"/>
        </w:rPr>
      </w:pPr>
    </w:p>
    <w:p w:rsidR="001B2B4B" w:rsidRDefault="001B2B4B" w:rsidP="00266D48">
      <w:pPr>
        <w:ind w:firstLine="720"/>
        <w:rPr>
          <w:rFonts w:eastAsia="Calibri" w:cs="Times New Roman"/>
          <w:bCs/>
          <w:lang w:eastAsia="en-US"/>
        </w:rPr>
      </w:pPr>
    </w:p>
    <w:p w:rsidR="006D69D8" w:rsidRDefault="00354AED" w:rsidP="00266D48">
      <w:pPr>
        <w:snapToGrid w:val="0"/>
        <w:rPr>
          <w:rFonts w:eastAsia="Calibri" w:cs="Times New Roman"/>
          <w:b/>
          <w:lang w:val="en-US" w:eastAsia="en-US"/>
        </w:rPr>
      </w:pPr>
      <w:r>
        <w:rPr>
          <w:rFonts w:eastAsia="Calibri" w:cs="Times New Roman"/>
          <w:b/>
          <w:lang w:val="en-US" w:eastAsia="en-US"/>
        </w:rPr>
        <w:lastRenderedPageBreak/>
        <w:t>5 T</w:t>
      </w:r>
      <w:r w:rsidR="006D69D8">
        <w:rPr>
          <w:rFonts w:eastAsia="Calibri" w:cs="Times New Roman"/>
          <w:b/>
          <w:lang w:val="en-US" w:eastAsia="en-US"/>
        </w:rPr>
        <w:t>hree kinds of constructionism</w:t>
      </w:r>
    </w:p>
    <w:p w:rsidR="00B73952" w:rsidRDefault="00B73952" w:rsidP="00B73952">
      <w:pPr>
        <w:snapToGrid w:val="0"/>
        <w:rPr>
          <w:rFonts w:cs="Times New Roman"/>
        </w:rPr>
      </w:pPr>
    </w:p>
    <w:p w:rsidR="00892B5F" w:rsidRDefault="00B73952" w:rsidP="00892B5F">
      <w:pPr>
        <w:snapToGrid w:val="0"/>
        <w:rPr>
          <w:rFonts w:cs="Times New Roman"/>
        </w:rPr>
      </w:pPr>
      <w:r>
        <w:rPr>
          <w:rFonts w:cs="Times New Roman"/>
        </w:rPr>
        <w:t>The critics debate on two meanings of the word construction</w:t>
      </w:r>
      <w:r w:rsidRPr="00315EE0">
        <w:rPr>
          <w:rFonts w:cs="Times New Roman"/>
        </w:rPr>
        <w:t>.</w:t>
      </w:r>
      <w:r>
        <w:rPr>
          <w:rFonts w:cs="Times New Roman"/>
        </w:rPr>
        <w:t xml:space="preserve"> I recognise those two meanings </w:t>
      </w:r>
      <w:r w:rsidR="002966D6">
        <w:rPr>
          <w:rFonts w:cs="Times New Roman"/>
        </w:rPr>
        <w:t>as being</w:t>
      </w:r>
      <w:r>
        <w:rPr>
          <w:rFonts w:cs="Times New Roman"/>
        </w:rPr>
        <w:t xml:space="preserve"> related to the </w:t>
      </w:r>
      <w:r w:rsidRPr="00315EE0">
        <w:rPr>
          <w:rFonts w:cs="Times New Roman"/>
        </w:rPr>
        <w:t xml:space="preserve">distinction </w:t>
      </w:r>
      <w:r>
        <w:rPr>
          <w:rFonts w:cs="Times New Roman"/>
        </w:rPr>
        <w:t>between analogy and metaphor</w:t>
      </w:r>
      <w:r w:rsidR="004B6FAE">
        <w:rPr>
          <w:rFonts w:cs="Times New Roman"/>
        </w:rPr>
        <w:t xml:space="preserve"> (</w:t>
      </w:r>
      <w:proofErr w:type="spellStart"/>
      <w:r w:rsidR="004B6FAE" w:rsidRPr="0087140C">
        <w:rPr>
          <w:rFonts w:cs="Times New Roman"/>
        </w:rPr>
        <w:t>Henle</w:t>
      </w:r>
      <w:proofErr w:type="spellEnd"/>
      <w:r w:rsidR="004B6FAE" w:rsidRPr="0087140C">
        <w:rPr>
          <w:rFonts w:cs="Times New Roman"/>
        </w:rPr>
        <w:t xml:space="preserve"> 1958, 174</w:t>
      </w:r>
      <w:r w:rsidR="004B6FAE">
        <w:rPr>
          <w:rFonts w:cs="Times New Roman"/>
        </w:rPr>
        <w:t>)</w:t>
      </w:r>
      <w:r w:rsidRPr="00315EE0">
        <w:rPr>
          <w:rFonts w:cs="Times New Roman"/>
        </w:rPr>
        <w:t>.</w:t>
      </w:r>
      <w:r>
        <w:rPr>
          <w:rFonts w:cs="Times New Roman"/>
        </w:rPr>
        <w:t xml:space="preserve"> </w:t>
      </w:r>
      <w:r w:rsidR="0058223F">
        <w:rPr>
          <w:rFonts w:cs="Times New Roman"/>
        </w:rPr>
        <w:t xml:space="preserve">However, I find </w:t>
      </w:r>
      <w:r w:rsidR="002966D6">
        <w:rPr>
          <w:rFonts w:cs="Times New Roman"/>
        </w:rPr>
        <w:t xml:space="preserve">it </w:t>
      </w:r>
      <w:r w:rsidR="0058223F">
        <w:rPr>
          <w:rFonts w:cs="Times New Roman"/>
        </w:rPr>
        <w:t xml:space="preserve">rewarding </w:t>
      </w:r>
      <w:r w:rsidR="002966D6">
        <w:rPr>
          <w:rFonts w:cs="Times New Roman"/>
        </w:rPr>
        <w:t xml:space="preserve">to </w:t>
      </w:r>
      <w:r w:rsidR="0058223F">
        <w:rPr>
          <w:rFonts w:cs="Times New Roman"/>
        </w:rPr>
        <w:t>push this distinction further, building on White</w:t>
      </w:r>
      <w:r w:rsidR="002966D6">
        <w:rPr>
          <w:rFonts w:cs="Times New Roman"/>
        </w:rPr>
        <w:t>’s</w:t>
      </w:r>
      <w:r w:rsidR="0058223F">
        <w:rPr>
          <w:rFonts w:cs="Times New Roman"/>
        </w:rPr>
        <w:t xml:space="preserve"> tripartition. I therefore </w:t>
      </w:r>
      <w:r w:rsidR="002966D6">
        <w:rPr>
          <w:rFonts w:cs="Times New Roman"/>
        </w:rPr>
        <w:t>identify</w:t>
      </w:r>
      <w:r w:rsidR="002966D6" w:rsidRPr="00315EE0">
        <w:rPr>
          <w:rFonts w:cs="Times New Roman"/>
        </w:rPr>
        <w:t xml:space="preserve"> </w:t>
      </w:r>
      <w:r w:rsidR="00892B5F" w:rsidRPr="00315EE0">
        <w:rPr>
          <w:rFonts w:cs="Times New Roman"/>
        </w:rPr>
        <w:t>three main meanings of construction</w:t>
      </w:r>
      <w:r w:rsidR="00892B5F" w:rsidRPr="006B266B">
        <w:rPr>
          <w:rFonts w:cs="Times New Roman"/>
        </w:rPr>
        <w:t xml:space="preserve"> </w:t>
      </w:r>
      <w:r w:rsidR="00892B5F">
        <w:rPr>
          <w:rFonts w:cs="Times New Roman"/>
        </w:rPr>
        <w:t>which I called respectively:</w:t>
      </w:r>
      <w:r w:rsidR="00892B5F" w:rsidRPr="00315EE0">
        <w:rPr>
          <w:rFonts w:cs="Times New Roman"/>
        </w:rPr>
        <w:t xml:space="preserve"> literal, analogical</w:t>
      </w:r>
      <w:r w:rsidR="00892B5F" w:rsidRPr="00315EE0">
        <w:rPr>
          <w:rFonts w:cs="Times New Roman"/>
          <w:vertAlign w:val="superscript"/>
        </w:rPr>
        <w:footnoteReference w:id="10"/>
      </w:r>
      <w:r w:rsidR="00892B5F" w:rsidRPr="00315EE0">
        <w:rPr>
          <w:rFonts w:cs="Times New Roman"/>
        </w:rPr>
        <w:t xml:space="preserve"> and figurative</w:t>
      </w:r>
      <w:r w:rsidR="00892B5F">
        <w:rPr>
          <w:rFonts w:cs="Times New Roman"/>
        </w:rPr>
        <w:t xml:space="preserve"> construction (</w:t>
      </w:r>
      <w:r w:rsidR="00800067">
        <w:rPr>
          <w:rFonts w:cs="Times New Roman"/>
        </w:rPr>
        <w:t>respectively type 1, 2 and 3</w:t>
      </w:r>
      <w:r w:rsidR="00892B5F">
        <w:rPr>
          <w:rFonts w:cs="Times New Roman"/>
        </w:rPr>
        <w:t>)</w:t>
      </w:r>
      <w:r w:rsidR="00892B5F" w:rsidRPr="00315EE0">
        <w:rPr>
          <w:rFonts w:cs="Times New Roman"/>
        </w:rPr>
        <w:t>.</w:t>
      </w:r>
      <w:r w:rsidR="00892B5F" w:rsidRPr="00315EE0">
        <w:rPr>
          <w:rFonts w:cs="Times New Roman"/>
          <w:vertAlign w:val="superscript"/>
        </w:rPr>
        <w:footnoteReference w:id="11"/>
      </w:r>
      <w:r w:rsidR="00EC47F1">
        <w:rPr>
          <w:rFonts w:cs="Times New Roman"/>
        </w:rPr>
        <w:t xml:space="preserve"> </w:t>
      </w:r>
    </w:p>
    <w:p w:rsidR="00892B5F" w:rsidRDefault="00892B5F" w:rsidP="00892B5F">
      <w:pPr>
        <w:rPr>
          <w:rFonts w:cs="Times New Roman"/>
        </w:rPr>
      </w:pPr>
    </w:p>
    <w:tbl>
      <w:tblPr>
        <w:tblStyle w:val="TableGrid"/>
        <w:tblW w:w="10163" w:type="dxa"/>
        <w:jc w:val="center"/>
        <w:tblInd w:w="-925" w:type="dxa"/>
        <w:tblLayout w:type="fixed"/>
        <w:tblLook w:val="04A0"/>
      </w:tblPr>
      <w:tblGrid>
        <w:gridCol w:w="423"/>
        <w:gridCol w:w="1367"/>
        <w:gridCol w:w="1538"/>
        <w:gridCol w:w="1352"/>
        <w:gridCol w:w="1843"/>
        <w:gridCol w:w="1559"/>
        <w:gridCol w:w="2081"/>
      </w:tblGrid>
      <w:tr w:rsidR="00051772" w:rsidRPr="00315EE0" w:rsidTr="00051772">
        <w:trPr>
          <w:trHeight w:val="588"/>
          <w:jc w:val="center"/>
        </w:trPr>
        <w:tc>
          <w:tcPr>
            <w:tcW w:w="423" w:type="dxa"/>
            <w:tcBorders>
              <w:top w:val="single" w:sz="4" w:space="0" w:color="auto"/>
              <w:left w:val="single" w:sz="4" w:space="0" w:color="auto"/>
              <w:bottom w:val="single" w:sz="4" w:space="0" w:color="auto"/>
              <w:right w:val="single" w:sz="4" w:space="0" w:color="auto"/>
            </w:tcBorders>
          </w:tcPr>
          <w:p w:rsidR="00051772" w:rsidRPr="00361407" w:rsidRDefault="00051772" w:rsidP="00051772">
            <w:pPr>
              <w:snapToGrid w:val="0"/>
              <w:jc w:val="center"/>
              <w:rPr>
                <w:b/>
                <w:sz w:val="16"/>
                <w:szCs w:val="16"/>
              </w:rPr>
            </w:pPr>
          </w:p>
        </w:tc>
        <w:tc>
          <w:tcPr>
            <w:tcW w:w="1367" w:type="dxa"/>
            <w:tcBorders>
              <w:top w:val="single" w:sz="4" w:space="0" w:color="auto"/>
              <w:left w:val="single" w:sz="4" w:space="0" w:color="auto"/>
              <w:bottom w:val="single" w:sz="4" w:space="0" w:color="auto"/>
              <w:right w:val="single" w:sz="4" w:space="0" w:color="auto"/>
            </w:tcBorders>
          </w:tcPr>
          <w:p w:rsidR="00051772" w:rsidRPr="00361407" w:rsidRDefault="00051772" w:rsidP="00051772">
            <w:pPr>
              <w:snapToGrid w:val="0"/>
              <w:jc w:val="center"/>
              <w:rPr>
                <w:rFonts w:cs="Times New Roman"/>
                <w:b/>
                <w:sz w:val="16"/>
                <w:szCs w:val="16"/>
              </w:rPr>
            </w:pPr>
          </w:p>
          <w:p w:rsidR="00051772" w:rsidRPr="00361407" w:rsidRDefault="00051772" w:rsidP="00051772">
            <w:pPr>
              <w:snapToGrid w:val="0"/>
              <w:jc w:val="center"/>
              <w:rPr>
                <w:rFonts w:cs="Times New Roman"/>
                <w:b/>
                <w:sz w:val="16"/>
                <w:szCs w:val="16"/>
              </w:rPr>
            </w:pPr>
          </w:p>
          <w:p w:rsidR="00051772" w:rsidRPr="00361407" w:rsidRDefault="00051772" w:rsidP="00051772">
            <w:pPr>
              <w:snapToGrid w:val="0"/>
              <w:jc w:val="center"/>
              <w:rPr>
                <w:rFonts w:cs="Times New Roman"/>
                <w:b/>
                <w:sz w:val="16"/>
                <w:szCs w:val="16"/>
              </w:rPr>
            </w:pPr>
            <w:r w:rsidRPr="00361407">
              <w:rPr>
                <w:rFonts w:cs="Times New Roman"/>
                <w:b/>
                <w:sz w:val="16"/>
                <w:szCs w:val="16"/>
              </w:rPr>
              <w:t>FIGURE OF SPEECH BASED ON:</w:t>
            </w:r>
          </w:p>
        </w:tc>
        <w:tc>
          <w:tcPr>
            <w:tcW w:w="1538" w:type="dxa"/>
            <w:tcBorders>
              <w:top w:val="single" w:sz="4" w:space="0" w:color="auto"/>
              <w:left w:val="single" w:sz="4" w:space="0" w:color="auto"/>
              <w:bottom w:val="single" w:sz="4" w:space="0" w:color="auto"/>
              <w:right w:val="single" w:sz="4" w:space="0" w:color="auto"/>
            </w:tcBorders>
          </w:tcPr>
          <w:p w:rsidR="00051772" w:rsidRDefault="00051772" w:rsidP="00051772">
            <w:pPr>
              <w:snapToGrid w:val="0"/>
              <w:jc w:val="center"/>
              <w:rPr>
                <w:rFonts w:cs="Times New Roman"/>
                <w:b/>
                <w:sz w:val="16"/>
                <w:szCs w:val="16"/>
              </w:rPr>
            </w:pPr>
          </w:p>
          <w:p w:rsidR="00051772" w:rsidRDefault="00051772" w:rsidP="00051772">
            <w:pPr>
              <w:snapToGrid w:val="0"/>
              <w:jc w:val="center"/>
              <w:rPr>
                <w:rFonts w:cs="Times New Roman"/>
                <w:b/>
                <w:sz w:val="16"/>
                <w:szCs w:val="16"/>
              </w:rPr>
            </w:pPr>
          </w:p>
          <w:p w:rsidR="00051772" w:rsidRDefault="00051772" w:rsidP="00051772">
            <w:pPr>
              <w:snapToGrid w:val="0"/>
              <w:jc w:val="center"/>
              <w:rPr>
                <w:rFonts w:cs="Times New Roman"/>
                <w:b/>
                <w:sz w:val="16"/>
                <w:szCs w:val="16"/>
              </w:rPr>
            </w:pPr>
            <w:r>
              <w:rPr>
                <w:rFonts w:cs="Times New Roman"/>
                <w:b/>
                <w:sz w:val="16"/>
                <w:szCs w:val="16"/>
              </w:rPr>
              <w:t>WHITE’S</w:t>
            </w:r>
          </w:p>
          <w:p w:rsidR="00051772" w:rsidRPr="00361407" w:rsidRDefault="00051772" w:rsidP="002966D6">
            <w:pPr>
              <w:snapToGrid w:val="0"/>
              <w:jc w:val="center"/>
              <w:rPr>
                <w:rFonts w:cs="Times New Roman"/>
                <w:b/>
                <w:sz w:val="16"/>
                <w:szCs w:val="16"/>
              </w:rPr>
            </w:pPr>
            <w:r>
              <w:rPr>
                <w:rFonts w:cs="Times New Roman"/>
                <w:b/>
                <w:sz w:val="16"/>
                <w:szCs w:val="16"/>
              </w:rPr>
              <w:t>CATEGORI</w:t>
            </w:r>
            <w:r w:rsidR="002966D6">
              <w:rPr>
                <w:rFonts w:cs="Times New Roman"/>
                <w:b/>
                <w:sz w:val="16"/>
                <w:szCs w:val="16"/>
              </w:rPr>
              <w:t>S</w:t>
            </w:r>
            <w:r>
              <w:rPr>
                <w:rFonts w:cs="Times New Roman"/>
                <w:b/>
                <w:sz w:val="16"/>
                <w:szCs w:val="16"/>
              </w:rPr>
              <w:t>ATION</w:t>
            </w:r>
          </w:p>
        </w:tc>
        <w:tc>
          <w:tcPr>
            <w:tcW w:w="1352" w:type="dxa"/>
            <w:tcBorders>
              <w:top w:val="single" w:sz="4" w:space="0" w:color="auto"/>
              <w:left w:val="single" w:sz="4" w:space="0" w:color="auto"/>
              <w:bottom w:val="single" w:sz="4" w:space="0" w:color="auto"/>
              <w:right w:val="single" w:sz="4" w:space="0" w:color="auto"/>
            </w:tcBorders>
          </w:tcPr>
          <w:p w:rsidR="00051772" w:rsidRPr="00361407" w:rsidRDefault="00051772" w:rsidP="00051772">
            <w:pPr>
              <w:snapToGrid w:val="0"/>
              <w:jc w:val="center"/>
              <w:rPr>
                <w:rFonts w:cs="Times New Roman"/>
                <w:b/>
                <w:sz w:val="16"/>
                <w:szCs w:val="16"/>
              </w:rPr>
            </w:pPr>
          </w:p>
          <w:p w:rsidR="00051772" w:rsidRPr="00361407" w:rsidRDefault="00051772" w:rsidP="00051772">
            <w:pPr>
              <w:snapToGrid w:val="0"/>
              <w:jc w:val="center"/>
              <w:rPr>
                <w:rFonts w:cs="Times New Roman"/>
                <w:b/>
                <w:sz w:val="16"/>
                <w:szCs w:val="16"/>
              </w:rPr>
            </w:pPr>
          </w:p>
          <w:p w:rsidR="00051772" w:rsidRPr="00361407" w:rsidRDefault="00051772" w:rsidP="00051772">
            <w:pPr>
              <w:snapToGrid w:val="0"/>
              <w:jc w:val="center"/>
              <w:rPr>
                <w:rFonts w:cs="Times New Roman"/>
                <w:b/>
                <w:sz w:val="16"/>
                <w:szCs w:val="16"/>
              </w:rPr>
            </w:pPr>
            <w:r>
              <w:rPr>
                <w:rFonts w:cs="Times New Roman"/>
                <w:b/>
                <w:sz w:val="16"/>
                <w:szCs w:val="16"/>
              </w:rPr>
              <w:t>KINDS</w:t>
            </w:r>
            <w:r w:rsidRPr="00361407">
              <w:rPr>
                <w:rFonts w:cs="Times New Roman"/>
                <w:b/>
                <w:sz w:val="16"/>
                <w:szCs w:val="16"/>
              </w:rPr>
              <w:t xml:space="preserve"> OF CONSTRUCTION</w:t>
            </w:r>
          </w:p>
          <w:p w:rsidR="00051772" w:rsidRPr="00361407" w:rsidRDefault="00051772" w:rsidP="00051772">
            <w:pPr>
              <w:snapToGrid w:val="0"/>
              <w:jc w:val="center"/>
              <w:rPr>
                <w:rFonts w:cs="Times New Roman"/>
                <w:b/>
                <w:sz w:val="16"/>
                <w:szCs w:val="16"/>
              </w:rPr>
            </w:pPr>
          </w:p>
          <w:p w:rsidR="00051772" w:rsidRPr="00361407" w:rsidRDefault="00051772" w:rsidP="00051772">
            <w:pPr>
              <w:snapToGrid w:val="0"/>
              <w:jc w:val="center"/>
              <w:rPr>
                <w:rFonts w:cs="Times New Roman"/>
                <w:b/>
                <w:sz w:val="16"/>
                <w:szCs w:val="16"/>
              </w:rPr>
            </w:pPr>
          </w:p>
        </w:tc>
        <w:tc>
          <w:tcPr>
            <w:tcW w:w="1843" w:type="dxa"/>
            <w:tcBorders>
              <w:top w:val="single" w:sz="4" w:space="0" w:color="auto"/>
              <w:left w:val="single" w:sz="4" w:space="0" w:color="auto"/>
              <w:bottom w:val="single" w:sz="4" w:space="0" w:color="auto"/>
              <w:right w:val="single" w:sz="4" w:space="0" w:color="auto"/>
            </w:tcBorders>
          </w:tcPr>
          <w:p w:rsidR="00051772" w:rsidRPr="00361407" w:rsidRDefault="00051772" w:rsidP="00051772">
            <w:pPr>
              <w:snapToGrid w:val="0"/>
              <w:jc w:val="center"/>
              <w:rPr>
                <w:rFonts w:cs="Times New Roman"/>
                <w:b/>
                <w:sz w:val="16"/>
                <w:szCs w:val="16"/>
              </w:rPr>
            </w:pPr>
          </w:p>
          <w:p w:rsidR="00051772" w:rsidRPr="00361407" w:rsidRDefault="00051772" w:rsidP="00051772">
            <w:pPr>
              <w:snapToGrid w:val="0"/>
              <w:jc w:val="center"/>
              <w:rPr>
                <w:rFonts w:cs="Times New Roman"/>
                <w:b/>
                <w:sz w:val="16"/>
                <w:szCs w:val="16"/>
              </w:rPr>
            </w:pPr>
          </w:p>
          <w:p w:rsidR="00051772" w:rsidRPr="00361407" w:rsidRDefault="00051772" w:rsidP="00051772">
            <w:pPr>
              <w:snapToGrid w:val="0"/>
              <w:jc w:val="center"/>
              <w:rPr>
                <w:rFonts w:cs="Times New Roman"/>
                <w:b/>
                <w:sz w:val="16"/>
                <w:szCs w:val="16"/>
              </w:rPr>
            </w:pPr>
            <w:r w:rsidRPr="00361407">
              <w:rPr>
                <w:rFonts w:cs="Times New Roman"/>
                <w:b/>
                <w:sz w:val="16"/>
                <w:szCs w:val="16"/>
              </w:rPr>
              <w:t>TYPES OF ACTIVITY</w:t>
            </w:r>
          </w:p>
        </w:tc>
        <w:tc>
          <w:tcPr>
            <w:tcW w:w="1559" w:type="dxa"/>
            <w:tcBorders>
              <w:top w:val="single" w:sz="4" w:space="0" w:color="auto"/>
              <w:left w:val="single" w:sz="4" w:space="0" w:color="auto"/>
              <w:bottom w:val="single" w:sz="4" w:space="0" w:color="auto"/>
              <w:right w:val="single" w:sz="4" w:space="0" w:color="auto"/>
            </w:tcBorders>
          </w:tcPr>
          <w:p w:rsidR="00051772" w:rsidRPr="00361407" w:rsidRDefault="00051772" w:rsidP="00051772">
            <w:pPr>
              <w:snapToGrid w:val="0"/>
              <w:jc w:val="center"/>
              <w:rPr>
                <w:rFonts w:cs="Times New Roman"/>
                <w:b/>
                <w:sz w:val="16"/>
                <w:szCs w:val="16"/>
              </w:rPr>
            </w:pPr>
          </w:p>
          <w:p w:rsidR="00051772" w:rsidRPr="00361407" w:rsidRDefault="00051772" w:rsidP="00051772">
            <w:pPr>
              <w:snapToGrid w:val="0"/>
              <w:jc w:val="center"/>
              <w:rPr>
                <w:rFonts w:cs="Times New Roman"/>
                <w:b/>
                <w:sz w:val="16"/>
                <w:szCs w:val="16"/>
              </w:rPr>
            </w:pPr>
          </w:p>
          <w:p w:rsidR="00051772" w:rsidRPr="00361407" w:rsidRDefault="00051772" w:rsidP="00051772">
            <w:pPr>
              <w:snapToGrid w:val="0"/>
              <w:jc w:val="center"/>
              <w:rPr>
                <w:rFonts w:cs="Times New Roman"/>
                <w:b/>
                <w:sz w:val="16"/>
                <w:szCs w:val="16"/>
              </w:rPr>
            </w:pPr>
            <w:r w:rsidRPr="00361407">
              <w:rPr>
                <w:rFonts w:cs="Times New Roman"/>
                <w:b/>
                <w:sz w:val="16"/>
                <w:szCs w:val="16"/>
              </w:rPr>
              <w:t>RESULT OF CONSTRUCTION</w:t>
            </w:r>
          </w:p>
        </w:tc>
        <w:tc>
          <w:tcPr>
            <w:tcW w:w="2081" w:type="dxa"/>
            <w:tcBorders>
              <w:top w:val="single" w:sz="4" w:space="0" w:color="auto"/>
              <w:left w:val="single" w:sz="4" w:space="0" w:color="auto"/>
              <w:bottom w:val="single" w:sz="4" w:space="0" w:color="auto"/>
              <w:right w:val="single" w:sz="4" w:space="0" w:color="auto"/>
            </w:tcBorders>
          </w:tcPr>
          <w:p w:rsidR="00051772" w:rsidRDefault="00051772" w:rsidP="00051772">
            <w:pPr>
              <w:snapToGrid w:val="0"/>
              <w:jc w:val="center"/>
              <w:rPr>
                <w:rFonts w:cs="Times New Roman"/>
                <w:b/>
                <w:sz w:val="16"/>
                <w:szCs w:val="16"/>
              </w:rPr>
            </w:pPr>
          </w:p>
          <w:p w:rsidR="00051772" w:rsidRDefault="00051772" w:rsidP="00051772">
            <w:pPr>
              <w:snapToGrid w:val="0"/>
              <w:jc w:val="center"/>
              <w:rPr>
                <w:rFonts w:cs="Times New Roman"/>
                <w:b/>
                <w:sz w:val="16"/>
                <w:szCs w:val="16"/>
              </w:rPr>
            </w:pPr>
          </w:p>
          <w:p w:rsidR="00051772" w:rsidRPr="00361407" w:rsidRDefault="00051772" w:rsidP="00734F19">
            <w:pPr>
              <w:snapToGrid w:val="0"/>
              <w:jc w:val="center"/>
              <w:rPr>
                <w:rFonts w:cs="Times New Roman"/>
                <w:b/>
                <w:sz w:val="16"/>
                <w:szCs w:val="16"/>
              </w:rPr>
            </w:pPr>
            <w:r>
              <w:rPr>
                <w:rFonts w:cs="Times New Roman"/>
                <w:b/>
                <w:sz w:val="16"/>
                <w:szCs w:val="16"/>
              </w:rPr>
              <w:t xml:space="preserve">RELATION WITH BROAD </w:t>
            </w:r>
            <w:r w:rsidR="00734F19">
              <w:rPr>
                <w:rFonts w:cs="Times New Roman"/>
                <w:b/>
                <w:sz w:val="16"/>
                <w:szCs w:val="16"/>
              </w:rPr>
              <w:t xml:space="preserve">OR </w:t>
            </w:r>
            <w:r>
              <w:rPr>
                <w:rFonts w:cs="Times New Roman"/>
                <w:b/>
                <w:sz w:val="16"/>
                <w:szCs w:val="16"/>
              </w:rPr>
              <w:t>NARROW DISTINCTION</w:t>
            </w:r>
          </w:p>
        </w:tc>
      </w:tr>
      <w:tr w:rsidR="00051772" w:rsidRPr="00315EE0" w:rsidTr="00051772">
        <w:trPr>
          <w:trHeight w:val="1000"/>
          <w:jc w:val="center"/>
        </w:trPr>
        <w:tc>
          <w:tcPr>
            <w:tcW w:w="423" w:type="dxa"/>
            <w:vMerge w:val="restart"/>
            <w:tcBorders>
              <w:top w:val="single" w:sz="4" w:space="0" w:color="auto"/>
              <w:left w:val="single" w:sz="4" w:space="0" w:color="auto"/>
              <w:bottom w:val="single" w:sz="4" w:space="0" w:color="auto"/>
              <w:right w:val="single" w:sz="4" w:space="0" w:color="auto"/>
            </w:tcBorders>
            <w:textDirection w:val="btLr"/>
            <w:hideMark/>
          </w:tcPr>
          <w:p w:rsidR="00051772" w:rsidRPr="009E7402" w:rsidRDefault="00051772" w:rsidP="00051772">
            <w:pPr>
              <w:snapToGrid w:val="0"/>
              <w:ind w:left="113" w:right="113"/>
              <w:jc w:val="center"/>
              <w:rPr>
                <w:b/>
              </w:rPr>
            </w:pPr>
            <w:r w:rsidRPr="009E7402">
              <w:rPr>
                <w:b/>
              </w:rPr>
              <w:t>CONSTRUCTION</w:t>
            </w:r>
          </w:p>
        </w:tc>
        <w:tc>
          <w:tcPr>
            <w:tcW w:w="1367" w:type="dxa"/>
            <w:vMerge w:val="restart"/>
            <w:tcBorders>
              <w:top w:val="single" w:sz="4" w:space="0" w:color="auto"/>
              <w:left w:val="single" w:sz="4" w:space="0" w:color="auto"/>
              <w:bottom w:val="single" w:sz="4" w:space="0" w:color="auto"/>
              <w:right w:val="single" w:sz="4" w:space="0" w:color="auto"/>
            </w:tcBorders>
          </w:tcPr>
          <w:p w:rsidR="00051772" w:rsidRPr="00361407" w:rsidRDefault="00051772" w:rsidP="00051772">
            <w:pPr>
              <w:snapToGrid w:val="0"/>
              <w:jc w:val="center"/>
              <w:rPr>
                <w:rFonts w:cs="Times New Roman"/>
                <w:sz w:val="16"/>
                <w:szCs w:val="16"/>
              </w:rPr>
            </w:pPr>
          </w:p>
          <w:p w:rsidR="00051772" w:rsidRPr="00361407" w:rsidRDefault="00051772" w:rsidP="00051772">
            <w:pPr>
              <w:snapToGrid w:val="0"/>
              <w:jc w:val="center"/>
              <w:rPr>
                <w:rFonts w:cs="Times New Roman"/>
                <w:sz w:val="16"/>
                <w:szCs w:val="16"/>
              </w:rPr>
            </w:pPr>
          </w:p>
          <w:p w:rsidR="00051772" w:rsidRPr="00361407" w:rsidRDefault="00051772" w:rsidP="00051772">
            <w:pPr>
              <w:snapToGrid w:val="0"/>
              <w:jc w:val="center"/>
              <w:rPr>
                <w:rFonts w:cs="Times New Roman"/>
                <w:sz w:val="16"/>
                <w:szCs w:val="16"/>
              </w:rPr>
            </w:pPr>
          </w:p>
          <w:p w:rsidR="00051772" w:rsidRPr="00361407" w:rsidRDefault="00051772" w:rsidP="00051772">
            <w:pPr>
              <w:snapToGrid w:val="0"/>
              <w:jc w:val="center"/>
              <w:rPr>
                <w:rFonts w:cs="Times New Roman"/>
                <w:sz w:val="16"/>
                <w:szCs w:val="16"/>
              </w:rPr>
            </w:pPr>
          </w:p>
          <w:p w:rsidR="00051772" w:rsidRPr="00361407" w:rsidRDefault="00051772" w:rsidP="00051772">
            <w:pPr>
              <w:snapToGrid w:val="0"/>
              <w:jc w:val="center"/>
              <w:rPr>
                <w:rFonts w:cs="Times New Roman"/>
                <w:sz w:val="16"/>
                <w:szCs w:val="16"/>
              </w:rPr>
            </w:pPr>
          </w:p>
          <w:p w:rsidR="00051772" w:rsidRPr="00361407" w:rsidRDefault="00051772" w:rsidP="00051772">
            <w:pPr>
              <w:snapToGrid w:val="0"/>
              <w:jc w:val="center"/>
              <w:rPr>
                <w:rFonts w:cs="Times New Roman"/>
                <w:sz w:val="16"/>
                <w:szCs w:val="16"/>
              </w:rPr>
            </w:pPr>
            <w:r w:rsidRPr="00361407">
              <w:rPr>
                <w:rFonts w:cs="Times New Roman"/>
                <w:sz w:val="16"/>
                <w:szCs w:val="16"/>
              </w:rPr>
              <w:t>ANALOGY</w:t>
            </w:r>
          </w:p>
          <w:p w:rsidR="00051772" w:rsidRPr="00361407" w:rsidRDefault="00051772" w:rsidP="00051772">
            <w:pPr>
              <w:snapToGrid w:val="0"/>
              <w:jc w:val="center"/>
              <w:rPr>
                <w:rFonts w:cs="Times New Roman"/>
                <w:sz w:val="16"/>
                <w:szCs w:val="16"/>
              </w:rPr>
            </w:pPr>
          </w:p>
        </w:tc>
        <w:tc>
          <w:tcPr>
            <w:tcW w:w="1538" w:type="dxa"/>
            <w:tcBorders>
              <w:top w:val="single" w:sz="4" w:space="0" w:color="auto"/>
              <w:left w:val="single" w:sz="4" w:space="0" w:color="auto"/>
              <w:bottom w:val="single" w:sz="4" w:space="0" w:color="auto"/>
              <w:right w:val="single" w:sz="4" w:space="0" w:color="auto"/>
            </w:tcBorders>
          </w:tcPr>
          <w:p w:rsidR="00051772" w:rsidRDefault="00051772" w:rsidP="00051772">
            <w:pPr>
              <w:snapToGrid w:val="0"/>
              <w:jc w:val="center"/>
              <w:rPr>
                <w:rFonts w:cs="Times New Roman"/>
                <w:sz w:val="16"/>
                <w:szCs w:val="16"/>
              </w:rPr>
            </w:pPr>
          </w:p>
          <w:p w:rsidR="00051772" w:rsidRDefault="00051772" w:rsidP="00051772">
            <w:pPr>
              <w:snapToGrid w:val="0"/>
              <w:jc w:val="center"/>
              <w:rPr>
                <w:rFonts w:cs="Times New Roman"/>
                <w:sz w:val="16"/>
                <w:szCs w:val="16"/>
              </w:rPr>
            </w:pPr>
          </w:p>
          <w:p w:rsidR="00051772" w:rsidRPr="00361407" w:rsidRDefault="00051772" w:rsidP="00051772">
            <w:pPr>
              <w:snapToGrid w:val="0"/>
              <w:jc w:val="center"/>
              <w:rPr>
                <w:rFonts w:cs="Times New Roman"/>
                <w:sz w:val="16"/>
                <w:szCs w:val="16"/>
              </w:rPr>
            </w:pPr>
            <w:r>
              <w:rPr>
                <w:rFonts w:cs="Times New Roman"/>
                <w:sz w:val="16"/>
                <w:szCs w:val="16"/>
              </w:rPr>
              <w:t>TYPE 1</w:t>
            </w:r>
          </w:p>
        </w:tc>
        <w:tc>
          <w:tcPr>
            <w:tcW w:w="1352" w:type="dxa"/>
            <w:tcBorders>
              <w:top w:val="single" w:sz="4" w:space="0" w:color="auto"/>
              <w:left w:val="single" w:sz="4" w:space="0" w:color="auto"/>
              <w:bottom w:val="single" w:sz="4" w:space="0" w:color="auto"/>
              <w:right w:val="single" w:sz="4" w:space="0" w:color="auto"/>
            </w:tcBorders>
          </w:tcPr>
          <w:p w:rsidR="00051772" w:rsidRPr="00361407" w:rsidRDefault="00051772" w:rsidP="00051772">
            <w:pPr>
              <w:snapToGrid w:val="0"/>
              <w:jc w:val="center"/>
              <w:rPr>
                <w:rFonts w:cs="Times New Roman"/>
                <w:sz w:val="16"/>
                <w:szCs w:val="16"/>
              </w:rPr>
            </w:pPr>
          </w:p>
          <w:p w:rsidR="00051772" w:rsidRPr="00361407" w:rsidRDefault="00051772" w:rsidP="00051772">
            <w:pPr>
              <w:snapToGrid w:val="0"/>
              <w:rPr>
                <w:rFonts w:cs="Times New Roman"/>
                <w:sz w:val="16"/>
                <w:szCs w:val="16"/>
              </w:rPr>
            </w:pPr>
          </w:p>
          <w:p w:rsidR="00051772" w:rsidRPr="00361407" w:rsidRDefault="00051772" w:rsidP="00051772">
            <w:pPr>
              <w:snapToGrid w:val="0"/>
              <w:jc w:val="center"/>
              <w:rPr>
                <w:rFonts w:cs="Times New Roman"/>
                <w:sz w:val="16"/>
                <w:szCs w:val="16"/>
              </w:rPr>
            </w:pPr>
            <w:r w:rsidRPr="00361407">
              <w:rPr>
                <w:rFonts w:cs="Times New Roman"/>
                <w:sz w:val="16"/>
                <w:szCs w:val="16"/>
              </w:rPr>
              <w:t>LITERAL</w:t>
            </w:r>
          </w:p>
        </w:tc>
        <w:tc>
          <w:tcPr>
            <w:tcW w:w="1843" w:type="dxa"/>
            <w:tcBorders>
              <w:top w:val="single" w:sz="4" w:space="0" w:color="auto"/>
              <w:left w:val="single" w:sz="4" w:space="0" w:color="auto"/>
              <w:bottom w:val="single" w:sz="4" w:space="0" w:color="auto"/>
              <w:right w:val="single" w:sz="4" w:space="0" w:color="auto"/>
            </w:tcBorders>
          </w:tcPr>
          <w:p w:rsidR="00051772" w:rsidRPr="00361407" w:rsidRDefault="00051772" w:rsidP="00051772">
            <w:pPr>
              <w:snapToGrid w:val="0"/>
              <w:jc w:val="center"/>
              <w:rPr>
                <w:rFonts w:cs="Times New Roman"/>
                <w:sz w:val="16"/>
                <w:szCs w:val="16"/>
              </w:rPr>
            </w:pPr>
          </w:p>
          <w:p w:rsidR="00051772" w:rsidRPr="00361407" w:rsidRDefault="00051772" w:rsidP="00051772">
            <w:pPr>
              <w:snapToGrid w:val="0"/>
              <w:jc w:val="center"/>
              <w:rPr>
                <w:rFonts w:cs="Times New Roman"/>
                <w:sz w:val="16"/>
                <w:szCs w:val="16"/>
              </w:rPr>
            </w:pPr>
          </w:p>
          <w:p w:rsidR="00051772" w:rsidRPr="00361407" w:rsidRDefault="00051772" w:rsidP="00051772">
            <w:pPr>
              <w:snapToGrid w:val="0"/>
              <w:jc w:val="center"/>
              <w:rPr>
                <w:rFonts w:cs="Times New Roman"/>
                <w:sz w:val="16"/>
                <w:szCs w:val="16"/>
              </w:rPr>
            </w:pPr>
            <w:r w:rsidRPr="00361407">
              <w:rPr>
                <w:rFonts w:cs="Times New Roman"/>
                <w:sz w:val="16"/>
                <w:szCs w:val="16"/>
              </w:rPr>
              <w:t>CONSTRUCTION AS PRODUCT</w:t>
            </w:r>
          </w:p>
        </w:tc>
        <w:tc>
          <w:tcPr>
            <w:tcW w:w="1559" w:type="dxa"/>
            <w:tcBorders>
              <w:top w:val="single" w:sz="4" w:space="0" w:color="auto"/>
              <w:left w:val="single" w:sz="4" w:space="0" w:color="auto"/>
              <w:bottom w:val="single" w:sz="4" w:space="0" w:color="auto"/>
              <w:right w:val="single" w:sz="4" w:space="0" w:color="auto"/>
            </w:tcBorders>
          </w:tcPr>
          <w:p w:rsidR="00051772" w:rsidRPr="00361407" w:rsidRDefault="00051772" w:rsidP="00051772">
            <w:pPr>
              <w:snapToGrid w:val="0"/>
              <w:jc w:val="center"/>
              <w:rPr>
                <w:rFonts w:cs="Times New Roman"/>
                <w:sz w:val="16"/>
                <w:szCs w:val="16"/>
              </w:rPr>
            </w:pPr>
          </w:p>
          <w:p w:rsidR="00051772" w:rsidRPr="00361407" w:rsidRDefault="00051772" w:rsidP="00051772">
            <w:pPr>
              <w:snapToGrid w:val="0"/>
              <w:jc w:val="center"/>
              <w:rPr>
                <w:rFonts w:cs="Times New Roman"/>
                <w:sz w:val="16"/>
                <w:szCs w:val="16"/>
              </w:rPr>
            </w:pPr>
          </w:p>
          <w:p w:rsidR="00051772" w:rsidRPr="00361407" w:rsidRDefault="00051772" w:rsidP="00051772">
            <w:pPr>
              <w:snapToGrid w:val="0"/>
              <w:jc w:val="center"/>
              <w:rPr>
                <w:rFonts w:cs="Times New Roman"/>
                <w:sz w:val="16"/>
                <w:szCs w:val="16"/>
              </w:rPr>
            </w:pPr>
            <w:r w:rsidRPr="00361407">
              <w:rPr>
                <w:rFonts w:cs="Times New Roman"/>
                <w:sz w:val="16"/>
                <w:szCs w:val="16"/>
              </w:rPr>
              <w:t>ARTEFACT</w:t>
            </w:r>
          </w:p>
        </w:tc>
        <w:tc>
          <w:tcPr>
            <w:tcW w:w="2081" w:type="dxa"/>
            <w:tcBorders>
              <w:top w:val="single" w:sz="4" w:space="0" w:color="auto"/>
              <w:left w:val="single" w:sz="4" w:space="0" w:color="auto"/>
              <w:bottom w:val="single" w:sz="4" w:space="0" w:color="auto"/>
              <w:right w:val="single" w:sz="4" w:space="0" w:color="auto"/>
            </w:tcBorders>
          </w:tcPr>
          <w:p w:rsidR="00051772" w:rsidRDefault="00051772" w:rsidP="00051772">
            <w:pPr>
              <w:jc w:val="center"/>
              <w:rPr>
                <w:rFonts w:cs="Times New Roman"/>
                <w:sz w:val="16"/>
                <w:szCs w:val="16"/>
              </w:rPr>
            </w:pPr>
          </w:p>
          <w:p w:rsidR="00051772" w:rsidRDefault="00051772" w:rsidP="00051772">
            <w:pPr>
              <w:jc w:val="center"/>
              <w:rPr>
                <w:rFonts w:cs="Times New Roman"/>
                <w:sz w:val="16"/>
                <w:szCs w:val="16"/>
              </w:rPr>
            </w:pPr>
          </w:p>
          <w:p w:rsidR="00051772" w:rsidRDefault="00051772" w:rsidP="00051772">
            <w:pPr>
              <w:jc w:val="center"/>
            </w:pPr>
            <w:r>
              <w:rPr>
                <w:rFonts w:cs="Times New Roman"/>
                <w:sz w:val="16"/>
                <w:szCs w:val="16"/>
              </w:rPr>
              <w:t>NARROW CONSTRUCTION</w:t>
            </w:r>
          </w:p>
          <w:p w:rsidR="00051772" w:rsidRPr="00361407" w:rsidRDefault="00051772" w:rsidP="00051772">
            <w:pPr>
              <w:snapToGrid w:val="0"/>
              <w:jc w:val="center"/>
              <w:rPr>
                <w:rFonts w:cs="Times New Roman"/>
                <w:sz w:val="16"/>
                <w:szCs w:val="16"/>
              </w:rPr>
            </w:pPr>
          </w:p>
        </w:tc>
      </w:tr>
      <w:tr w:rsidR="00051772" w:rsidRPr="00315EE0" w:rsidTr="00051772">
        <w:trPr>
          <w:trHeight w:val="671"/>
          <w:jc w:val="center"/>
        </w:trPr>
        <w:tc>
          <w:tcPr>
            <w:tcW w:w="423" w:type="dxa"/>
            <w:vMerge/>
            <w:tcBorders>
              <w:top w:val="single" w:sz="4" w:space="0" w:color="auto"/>
              <w:left w:val="single" w:sz="4" w:space="0" w:color="auto"/>
              <w:bottom w:val="single" w:sz="4" w:space="0" w:color="auto"/>
              <w:right w:val="single" w:sz="4" w:space="0" w:color="auto"/>
            </w:tcBorders>
            <w:vAlign w:val="center"/>
            <w:hideMark/>
          </w:tcPr>
          <w:p w:rsidR="00051772" w:rsidRPr="00361407" w:rsidRDefault="00051772" w:rsidP="00051772">
            <w:pPr>
              <w:rPr>
                <w:b/>
                <w:sz w:val="16"/>
                <w:szCs w:val="16"/>
              </w:rPr>
            </w:pPr>
          </w:p>
        </w:tc>
        <w:tc>
          <w:tcPr>
            <w:tcW w:w="1367" w:type="dxa"/>
            <w:vMerge/>
            <w:tcBorders>
              <w:top w:val="single" w:sz="4" w:space="0" w:color="auto"/>
              <w:left w:val="single" w:sz="4" w:space="0" w:color="auto"/>
              <w:bottom w:val="single" w:sz="4" w:space="0" w:color="auto"/>
              <w:right w:val="single" w:sz="4" w:space="0" w:color="auto"/>
            </w:tcBorders>
            <w:vAlign w:val="center"/>
            <w:hideMark/>
          </w:tcPr>
          <w:p w:rsidR="00051772" w:rsidRPr="00361407" w:rsidRDefault="00051772" w:rsidP="00051772">
            <w:pPr>
              <w:jc w:val="center"/>
              <w:rPr>
                <w:rFonts w:cs="Times New Roman"/>
                <w:sz w:val="16"/>
                <w:szCs w:val="16"/>
              </w:rPr>
            </w:pPr>
          </w:p>
        </w:tc>
        <w:tc>
          <w:tcPr>
            <w:tcW w:w="1538" w:type="dxa"/>
            <w:tcBorders>
              <w:top w:val="single" w:sz="4" w:space="0" w:color="auto"/>
              <w:left w:val="single" w:sz="4" w:space="0" w:color="auto"/>
              <w:bottom w:val="single" w:sz="4" w:space="0" w:color="auto"/>
              <w:right w:val="single" w:sz="4" w:space="0" w:color="auto"/>
            </w:tcBorders>
          </w:tcPr>
          <w:p w:rsidR="00051772" w:rsidRDefault="00051772" w:rsidP="00051772">
            <w:pPr>
              <w:snapToGrid w:val="0"/>
              <w:jc w:val="center"/>
              <w:rPr>
                <w:rFonts w:cs="Times New Roman"/>
                <w:sz w:val="16"/>
                <w:szCs w:val="16"/>
              </w:rPr>
            </w:pPr>
          </w:p>
          <w:p w:rsidR="00051772" w:rsidRDefault="00051772" w:rsidP="00051772">
            <w:pPr>
              <w:snapToGrid w:val="0"/>
              <w:jc w:val="center"/>
              <w:rPr>
                <w:rFonts w:cs="Times New Roman"/>
                <w:sz w:val="16"/>
                <w:szCs w:val="16"/>
              </w:rPr>
            </w:pPr>
          </w:p>
          <w:p w:rsidR="00051772" w:rsidRPr="00361407" w:rsidRDefault="00051772" w:rsidP="00051772">
            <w:pPr>
              <w:snapToGrid w:val="0"/>
              <w:jc w:val="center"/>
              <w:rPr>
                <w:rFonts w:cs="Times New Roman"/>
                <w:sz w:val="16"/>
                <w:szCs w:val="16"/>
              </w:rPr>
            </w:pPr>
            <w:r>
              <w:rPr>
                <w:rFonts w:cs="Times New Roman"/>
                <w:sz w:val="16"/>
                <w:szCs w:val="16"/>
              </w:rPr>
              <w:t>TYPE 2</w:t>
            </w:r>
          </w:p>
        </w:tc>
        <w:tc>
          <w:tcPr>
            <w:tcW w:w="1352" w:type="dxa"/>
            <w:tcBorders>
              <w:top w:val="single" w:sz="4" w:space="0" w:color="auto"/>
              <w:left w:val="single" w:sz="4" w:space="0" w:color="auto"/>
              <w:bottom w:val="single" w:sz="4" w:space="0" w:color="auto"/>
              <w:right w:val="single" w:sz="4" w:space="0" w:color="auto"/>
            </w:tcBorders>
          </w:tcPr>
          <w:p w:rsidR="00051772" w:rsidRPr="00361407" w:rsidRDefault="00051772" w:rsidP="00051772">
            <w:pPr>
              <w:snapToGrid w:val="0"/>
              <w:jc w:val="center"/>
              <w:rPr>
                <w:rFonts w:cs="Times New Roman"/>
                <w:sz w:val="16"/>
                <w:szCs w:val="16"/>
              </w:rPr>
            </w:pPr>
          </w:p>
          <w:p w:rsidR="00051772" w:rsidRPr="00361407" w:rsidRDefault="00051772" w:rsidP="00051772">
            <w:pPr>
              <w:snapToGrid w:val="0"/>
              <w:jc w:val="center"/>
              <w:rPr>
                <w:rFonts w:cs="Times New Roman"/>
                <w:sz w:val="16"/>
                <w:szCs w:val="16"/>
              </w:rPr>
            </w:pPr>
          </w:p>
          <w:p w:rsidR="00051772" w:rsidRPr="00361407" w:rsidRDefault="00051772" w:rsidP="00051772">
            <w:pPr>
              <w:snapToGrid w:val="0"/>
              <w:jc w:val="center"/>
              <w:rPr>
                <w:rFonts w:cs="Times New Roman"/>
                <w:sz w:val="16"/>
                <w:szCs w:val="16"/>
              </w:rPr>
            </w:pPr>
            <w:r w:rsidRPr="00361407">
              <w:rPr>
                <w:rFonts w:cs="Times New Roman"/>
                <w:sz w:val="16"/>
                <w:szCs w:val="16"/>
              </w:rPr>
              <w:t>ANALOGICAL</w:t>
            </w:r>
          </w:p>
        </w:tc>
        <w:tc>
          <w:tcPr>
            <w:tcW w:w="1843" w:type="dxa"/>
            <w:tcBorders>
              <w:top w:val="single" w:sz="4" w:space="0" w:color="auto"/>
              <w:left w:val="single" w:sz="4" w:space="0" w:color="auto"/>
              <w:bottom w:val="single" w:sz="4" w:space="0" w:color="auto"/>
              <w:right w:val="single" w:sz="4" w:space="0" w:color="auto"/>
            </w:tcBorders>
          </w:tcPr>
          <w:p w:rsidR="00051772" w:rsidRPr="00361407" w:rsidRDefault="00051772" w:rsidP="00051772">
            <w:pPr>
              <w:snapToGrid w:val="0"/>
              <w:jc w:val="center"/>
              <w:rPr>
                <w:rFonts w:cs="Times New Roman"/>
                <w:sz w:val="16"/>
                <w:szCs w:val="16"/>
              </w:rPr>
            </w:pPr>
          </w:p>
          <w:p w:rsidR="00051772" w:rsidRPr="00361407" w:rsidRDefault="00051772" w:rsidP="00051772">
            <w:pPr>
              <w:snapToGrid w:val="0"/>
              <w:jc w:val="center"/>
              <w:rPr>
                <w:rFonts w:cs="Times New Roman"/>
                <w:sz w:val="16"/>
                <w:szCs w:val="16"/>
              </w:rPr>
            </w:pPr>
          </w:p>
          <w:p w:rsidR="00051772" w:rsidRPr="00361407" w:rsidRDefault="00051772" w:rsidP="00051772">
            <w:pPr>
              <w:snapToGrid w:val="0"/>
              <w:jc w:val="center"/>
              <w:rPr>
                <w:rFonts w:cs="Times New Roman"/>
                <w:sz w:val="16"/>
                <w:szCs w:val="16"/>
              </w:rPr>
            </w:pPr>
            <w:r w:rsidRPr="00361407">
              <w:rPr>
                <w:rFonts w:cs="Times New Roman"/>
                <w:sz w:val="16"/>
                <w:szCs w:val="16"/>
              </w:rPr>
              <w:t>CONSTRUCTION AS PROCESS</w:t>
            </w:r>
          </w:p>
          <w:p w:rsidR="00051772" w:rsidRPr="00361407" w:rsidRDefault="00051772" w:rsidP="00051772">
            <w:pPr>
              <w:snapToGrid w:val="0"/>
              <w:jc w:val="center"/>
              <w:rPr>
                <w:rFonts w:cs="Times New Roman"/>
                <w:sz w:val="16"/>
                <w:szCs w:val="16"/>
              </w:rPr>
            </w:pPr>
          </w:p>
        </w:tc>
        <w:tc>
          <w:tcPr>
            <w:tcW w:w="1559" w:type="dxa"/>
            <w:tcBorders>
              <w:top w:val="single" w:sz="4" w:space="0" w:color="auto"/>
              <w:left w:val="single" w:sz="4" w:space="0" w:color="auto"/>
              <w:bottom w:val="single" w:sz="4" w:space="0" w:color="auto"/>
              <w:right w:val="single" w:sz="4" w:space="0" w:color="auto"/>
            </w:tcBorders>
          </w:tcPr>
          <w:p w:rsidR="00051772" w:rsidRPr="00361407" w:rsidRDefault="00051772" w:rsidP="00051772">
            <w:pPr>
              <w:snapToGrid w:val="0"/>
              <w:jc w:val="center"/>
              <w:rPr>
                <w:rFonts w:cs="Times New Roman"/>
                <w:sz w:val="16"/>
                <w:szCs w:val="16"/>
              </w:rPr>
            </w:pPr>
          </w:p>
          <w:p w:rsidR="00051772" w:rsidRPr="00361407" w:rsidRDefault="00051772" w:rsidP="00051772">
            <w:pPr>
              <w:snapToGrid w:val="0"/>
              <w:jc w:val="center"/>
              <w:rPr>
                <w:rFonts w:cs="Times New Roman"/>
                <w:sz w:val="16"/>
                <w:szCs w:val="16"/>
              </w:rPr>
            </w:pPr>
          </w:p>
          <w:p w:rsidR="00051772" w:rsidRPr="00361407" w:rsidRDefault="00051772" w:rsidP="00051772">
            <w:pPr>
              <w:snapToGrid w:val="0"/>
              <w:jc w:val="center"/>
              <w:rPr>
                <w:rFonts w:cs="Times New Roman"/>
                <w:sz w:val="16"/>
                <w:szCs w:val="16"/>
              </w:rPr>
            </w:pPr>
            <w:r w:rsidRPr="00361407">
              <w:rPr>
                <w:rFonts w:cs="Times New Roman"/>
                <w:sz w:val="16"/>
                <w:szCs w:val="16"/>
              </w:rPr>
              <w:t>BEHAVIOR</w:t>
            </w:r>
          </w:p>
        </w:tc>
        <w:tc>
          <w:tcPr>
            <w:tcW w:w="2081" w:type="dxa"/>
            <w:vMerge w:val="restart"/>
            <w:tcBorders>
              <w:top w:val="single" w:sz="4" w:space="0" w:color="auto"/>
              <w:left w:val="single" w:sz="4" w:space="0" w:color="auto"/>
              <w:right w:val="single" w:sz="4" w:space="0" w:color="auto"/>
            </w:tcBorders>
          </w:tcPr>
          <w:p w:rsidR="00051772" w:rsidRDefault="00051772" w:rsidP="00051772">
            <w:pPr>
              <w:snapToGrid w:val="0"/>
              <w:jc w:val="center"/>
              <w:rPr>
                <w:rFonts w:cs="Times New Roman"/>
                <w:sz w:val="16"/>
                <w:szCs w:val="16"/>
              </w:rPr>
            </w:pPr>
          </w:p>
          <w:p w:rsidR="00051772" w:rsidRDefault="00051772" w:rsidP="00051772">
            <w:pPr>
              <w:jc w:val="center"/>
              <w:rPr>
                <w:rFonts w:cs="Times New Roman"/>
                <w:sz w:val="16"/>
                <w:szCs w:val="16"/>
              </w:rPr>
            </w:pPr>
          </w:p>
          <w:p w:rsidR="00051772" w:rsidRDefault="00051772" w:rsidP="00051772">
            <w:pPr>
              <w:jc w:val="center"/>
              <w:rPr>
                <w:rFonts w:cs="Times New Roman"/>
                <w:sz w:val="16"/>
                <w:szCs w:val="16"/>
              </w:rPr>
            </w:pPr>
          </w:p>
          <w:p w:rsidR="00051772" w:rsidRDefault="00051772" w:rsidP="00051772">
            <w:pPr>
              <w:rPr>
                <w:rFonts w:cs="Times New Roman"/>
                <w:sz w:val="16"/>
                <w:szCs w:val="16"/>
              </w:rPr>
            </w:pPr>
          </w:p>
          <w:p w:rsidR="00051772" w:rsidRDefault="00051772" w:rsidP="00051772">
            <w:pPr>
              <w:jc w:val="center"/>
              <w:rPr>
                <w:rFonts w:cs="Times New Roman"/>
                <w:sz w:val="16"/>
                <w:szCs w:val="16"/>
              </w:rPr>
            </w:pPr>
            <w:r>
              <w:rPr>
                <w:rFonts w:cs="Times New Roman"/>
                <w:sz w:val="16"/>
                <w:szCs w:val="16"/>
              </w:rPr>
              <w:t xml:space="preserve">BROAD </w:t>
            </w:r>
          </w:p>
          <w:p w:rsidR="00051772" w:rsidRDefault="00051772" w:rsidP="00051772">
            <w:pPr>
              <w:jc w:val="center"/>
            </w:pPr>
            <w:r>
              <w:rPr>
                <w:rFonts w:cs="Times New Roman"/>
                <w:sz w:val="16"/>
                <w:szCs w:val="16"/>
              </w:rPr>
              <w:t>CONSTRUCTION</w:t>
            </w:r>
          </w:p>
          <w:p w:rsidR="00051772" w:rsidRPr="00361407" w:rsidRDefault="00051772" w:rsidP="00051772">
            <w:pPr>
              <w:snapToGrid w:val="0"/>
              <w:jc w:val="center"/>
              <w:rPr>
                <w:rFonts w:cs="Times New Roman"/>
                <w:sz w:val="16"/>
                <w:szCs w:val="16"/>
              </w:rPr>
            </w:pPr>
          </w:p>
        </w:tc>
      </w:tr>
      <w:tr w:rsidR="00051772" w:rsidRPr="00315EE0" w:rsidTr="00051772">
        <w:trPr>
          <w:trHeight w:val="147"/>
          <w:jc w:val="center"/>
        </w:trPr>
        <w:tc>
          <w:tcPr>
            <w:tcW w:w="423" w:type="dxa"/>
            <w:vMerge/>
            <w:tcBorders>
              <w:top w:val="single" w:sz="4" w:space="0" w:color="auto"/>
              <w:left w:val="single" w:sz="4" w:space="0" w:color="auto"/>
              <w:bottom w:val="single" w:sz="4" w:space="0" w:color="auto"/>
              <w:right w:val="single" w:sz="4" w:space="0" w:color="auto"/>
            </w:tcBorders>
            <w:vAlign w:val="center"/>
            <w:hideMark/>
          </w:tcPr>
          <w:p w:rsidR="00051772" w:rsidRPr="00361407" w:rsidRDefault="00051772" w:rsidP="00051772">
            <w:pPr>
              <w:rPr>
                <w:b/>
                <w:sz w:val="16"/>
                <w:szCs w:val="16"/>
              </w:rPr>
            </w:pPr>
          </w:p>
        </w:tc>
        <w:tc>
          <w:tcPr>
            <w:tcW w:w="1367" w:type="dxa"/>
            <w:tcBorders>
              <w:top w:val="single" w:sz="4" w:space="0" w:color="auto"/>
              <w:left w:val="single" w:sz="4" w:space="0" w:color="auto"/>
              <w:bottom w:val="single" w:sz="4" w:space="0" w:color="auto"/>
              <w:right w:val="single" w:sz="4" w:space="0" w:color="auto"/>
            </w:tcBorders>
          </w:tcPr>
          <w:p w:rsidR="00051772" w:rsidRPr="00361407" w:rsidRDefault="00051772" w:rsidP="00051772">
            <w:pPr>
              <w:snapToGrid w:val="0"/>
              <w:jc w:val="center"/>
              <w:rPr>
                <w:rFonts w:cs="Times New Roman"/>
                <w:sz w:val="16"/>
                <w:szCs w:val="16"/>
              </w:rPr>
            </w:pPr>
          </w:p>
          <w:p w:rsidR="00051772" w:rsidRPr="00361407" w:rsidRDefault="00051772" w:rsidP="00051772">
            <w:pPr>
              <w:snapToGrid w:val="0"/>
              <w:jc w:val="center"/>
              <w:rPr>
                <w:rFonts w:cs="Times New Roman"/>
                <w:sz w:val="16"/>
                <w:szCs w:val="16"/>
              </w:rPr>
            </w:pPr>
          </w:p>
          <w:p w:rsidR="00051772" w:rsidRPr="00361407" w:rsidRDefault="00051772" w:rsidP="00051772">
            <w:pPr>
              <w:snapToGrid w:val="0"/>
              <w:jc w:val="center"/>
              <w:rPr>
                <w:rFonts w:cs="Times New Roman"/>
                <w:sz w:val="16"/>
                <w:szCs w:val="16"/>
              </w:rPr>
            </w:pPr>
            <w:r w:rsidRPr="00361407">
              <w:rPr>
                <w:rFonts w:cs="Times New Roman"/>
                <w:sz w:val="16"/>
                <w:szCs w:val="16"/>
              </w:rPr>
              <w:t>METAPHOR</w:t>
            </w:r>
          </w:p>
        </w:tc>
        <w:tc>
          <w:tcPr>
            <w:tcW w:w="1538" w:type="dxa"/>
            <w:tcBorders>
              <w:top w:val="single" w:sz="4" w:space="0" w:color="auto"/>
              <w:left w:val="single" w:sz="4" w:space="0" w:color="auto"/>
              <w:bottom w:val="single" w:sz="4" w:space="0" w:color="auto"/>
              <w:right w:val="single" w:sz="4" w:space="0" w:color="auto"/>
            </w:tcBorders>
          </w:tcPr>
          <w:p w:rsidR="00051772" w:rsidRDefault="00051772" w:rsidP="00051772">
            <w:pPr>
              <w:snapToGrid w:val="0"/>
              <w:jc w:val="center"/>
              <w:rPr>
                <w:rFonts w:cs="Times New Roman"/>
                <w:sz w:val="16"/>
                <w:szCs w:val="16"/>
              </w:rPr>
            </w:pPr>
          </w:p>
          <w:p w:rsidR="00051772" w:rsidRDefault="00051772" w:rsidP="00051772">
            <w:pPr>
              <w:snapToGrid w:val="0"/>
              <w:jc w:val="center"/>
              <w:rPr>
                <w:rFonts w:cs="Times New Roman"/>
                <w:sz w:val="16"/>
                <w:szCs w:val="16"/>
              </w:rPr>
            </w:pPr>
          </w:p>
          <w:p w:rsidR="00051772" w:rsidRPr="00361407" w:rsidRDefault="00051772" w:rsidP="00051772">
            <w:pPr>
              <w:snapToGrid w:val="0"/>
              <w:jc w:val="center"/>
              <w:rPr>
                <w:rFonts w:cs="Times New Roman"/>
                <w:sz w:val="16"/>
                <w:szCs w:val="16"/>
              </w:rPr>
            </w:pPr>
            <w:r>
              <w:rPr>
                <w:rFonts w:cs="Times New Roman"/>
                <w:sz w:val="16"/>
                <w:szCs w:val="16"/>
              </w:rPr>
              <w:t>TYPE 3</w:t>
            </w:r>
          </w:p>
        </w:tc>
        <w:tc>
          <w:tcPr>
            <w:tcW w:w="1352" w:type="dxa"/>
            <w:tcBorders>
              <w:top w:val="single" w:sz="4" w:space="0" w:color="auto"/>
              <w:left w:val="single" w:sz="4" w:space="0" w:color="auto"/>
              <w:bottom w:val="single" w:sz="4" w:space="0" w:color="auto"/>
              <w:right w:val="single" w:sz="4" w:space="0" w:color="auto"/>
            </w:tcBorders>
          </w:tcPr>
          <w:p w:rsidR="00051772" w:rsidRPr="00361407" w:rsidRDefault="00051772" w:rsidP="00051772">
            <w:pPr>
              <w:snapToGrid w:val="0"/>
              <w:rPr>
                <w:rFonts w:cs="Times New Roman"/>
                <w:sz w:val="16"/>
                <w:szCs w:val="16"/>
              </w:rPr>
            </w:pPr>
          </w:p>
          <w:p w:rsidR="00051772" w:rsidRPr="00361407" w:rsidRDefault="00051772" w:rsidP="00051772">
            <w:pPr>
              <w:snapToGrid w:val="0"/>
              <w:rPr>
                <w:rFonts w:cs="Times New Roman"/>
                <w:sz w:val="16"/>
                <w:szCs w:val="16"/>
              </w:rPr>
            </w:pPr>
          </w:p>
          <w:p w:rsidR="00051772" w:rsidRPr="00361407" w:rsidRDefault="00051772" w:rsidP="00051772">
            <w:pPr>
              <w:snapToGrid w:val="0"/>
              <w:jc w:val="center"/>
              <w:rPr>
                <w:rFonts w:cs="Times New Roman"/>
                <w:sz w:val="16"/>
                <w:szCs w:val="16"/>
              </w:rPr>
            </w:pPr>
            <w:r w:rsidRPr="00361407">
              <w:rPr>
                <w:rFonts w:cs="Times New Roman"/>
                <w:sz w:val="16"/>
                <w:szCs w:val="16"/>
              </w:rPr>
              <w:t>FIGURATIVE</w:t>
            </w:r>
          </w:p>
        </w:tc>
        <w:tc>
          <w:tcPr>
            <w:tcW w:w="1843" w:type="dxa"/>
            <w:tcBorders>
              <w:top w:val="single" w:sz="4" w:space="0" w:color="auto"/>
              <w:left w:val="single" w:sz="4" w:space="0" w:color="auto"/>
              <w:bottom w:val="single" w:sz="4" w:space="0" w:color="auto"/>
              <w:right w:val="single" w:sz="4" w:space="0" w:color="auto"/>
            </w:tcBorders>
          </w:tcPr>
          <w:p w:rsidR="00051772" w:rsidRPr="00361407" w:rsidRDefault="00051772" w:rsidP="00051772">
            <w:pPr>
              <w:snapToGrid w:val="0"/>
              <w:rPr>
                <w:rFonts w:cs="Times New Roman"/>
                <w:sz w:val="16"/>
                <w:szCs w:val="16"/>
              </w:rPr>
            </w:pPr>
          </w:p>
          <w:p w:rsidR="00051772" w:rsidRPr="00361407" w:rsidRDefault="00051772" w:rsidP="00051772">
            <w:pPr>
              <w:snapToGrid w:val="0"/>
              <w:rPr>
                <w:rFonts w:cs="Times New Roman"/>
                <w:sz w:val="16"/>
                <w:szCs w:val="16"/>
              </w:rPr>
            </w:pPr>
          </w:p>
          <w:p w:rsidR="00051772" w:rsidRPr="00361407" w:rsidRDefault="00051772" w:rsidP="00051772">
            <w:pPr>
              <w:snapToGrid w:val="0"/>
              <w:jc w:val="center"/>
              <w:rPr>
                <w:rFonts w:cs="Times New Roman"/>
                <w:sz w:val="16"/>
                <w:szCs w:val="16"/>
              </w:rPr>
            </w:pPr>
            <w:r w:rsidRPr="00361407">
              <w:rPr>
                <w:rFonts w:cs="Times New Roman"/>
                <w:sz w:val="16"/>
                <w:szCs w:val="16"/>
              </w:rPr>
              <w:t>CONSTRUCTION AS INTERACTION</w:t>
            </w:r>
          </w:p>
          <w:p w:rsidR="00051772" w:rsidRPr="00361407" w:rsidRDefault="00051772" w:rsidP="00051772">
            <w:pPr>
              <w:snapToGrid w:val="0"/>
              <w:jc w:val="center"/>
              <w:rPr>
                <w:rFonts w:cs="Times New Roman"/>
                <w:sz w:val="16"/>
                <w:szCs w:val="16"/>
              </w:rPr>
            </w:pPr>
          </w:p>
        </w:tc>
        <w:tc>
          <w:tcPr>
            <w:tcW w:w="1559" w:type="dxa"/>
            <w:tcBorders>
              <w:top w:val="single" w:sz="4" w:space="0" w:color="auto"/>
              <w:left w:val="single" w:sz="4" w:space="0" w:color="auto"/>
              <w:bottom w:val="single" w:sz="4" w:space="0" w:color="auto"/>
              <w:right w:val="single" w:sz="4" w:space="0" w:color="auto"/>
            </w:tcBorders>
          </w:tcPr>
          <w:p w:rsidR="00051772" w:rsidRPr="00361407" w:rsidRDefault="00051772" w:rsidP="00051772">
            <w:pPr>
              <w:snapToGrid w:val="0"/>
              <w:jc w:val="center"/>
              <w:rPr>
                <w:rFonts w:cs="Times New Roman"/>
                <w:sz w:val="16"/>
                <w:szCs w:val="16"/>
              </w:rPr>
            </w:pPr>
          </w:p>
          <w:p w:rsidR="00051772" w:rsidRPr="00361407" w:rsidRDefault="00051772" w:rsidP="00051772">
            <w:pPr>
              <w:snapToGrid w:val="0"/>
              <w:jc w:val="center"/>
              <w:rPr>
                <w:rFonts w:cs="Times New Roman"/>
                <w:sz w:val="16"/>
                <w:szCs w:val="16"/>
              </w:rPr>
            </w:pPr>
          </w:p>
          <w:p w:rsidR="00051772" w:rsidRPr="00361407" w:rsidRDefault="00051772" w:rsidP="00051772">
            <w:pPr>
              <w:snapToGrid w:val="0"/>
              <w:jc w:val="center"/>
              <w:rPr>
                <w:rFonts w:cs="Times New Roman"/>
                <w:sz w:val="16"/>
                <w:szCs w:val="16"/>
              </w:rPr>
            </w:pPr>
            <w:r w:rsidRPr="00361407">
              <w:rPr>
                <w:rFonts w:cs="Times New Roman"/>
                <w:sz w:val="16"/>
                <w:szCs w:val="16"/>
              </w:rPr>
              <w:t>RELATIONSHIP</w:t>
            </w:r>
          </w:p>
        </w:tc>
        <w:tc>
          <w:tcPr>
            <w:tcW w:w="2081" w:type="dxa"/>
            <w:vMerge/>
            <w:tcBorders>
              <w:left w:val="single" w:sz="4" w:space="0" w:color="auto"/>
              <w:bottom w:val="single" w:sz="4" w:space="0" w:color="auto"/>
              <w:right w:val="single" w:sz="4" w:space="0" w:color="auto"/>
            </w:tcBorders>
          </w:tcPr>
          <w:p w:rsidR="00051772" w:rsidRPr="00361407" w:rsidRDefault="00051772" w:rsidP="00051772">
            <w:pPr>
              <w:snapToGrid w:val="0"/>
              <w:jc w:val="center"/>
              <w:rPr>
                <w:rFonts w:cs="Times New Roman"/>
                <w:sz w:val="16"/>
                <w:szCs w:val="16"/>
              </w:rPr>
            </w:pPr>
          </w:p>
        </w:tc>
      </w:tr>
    </w:tbl>
    <w:p w:rsidR="00051772" w:rsidRPr="00315EE0" w:rsidRDefault="00051772" w:rsidP="00051772">
      <w:pPr>
        <w:snapToGrid w:val="0"/>
        <w:ind w:firstLine="720"/>
        <w:rPr>
          <w:rFonts w:cs="Times New Roman"/>
        </w:rPr>
      </w:pPr>
    </w:p>
    <w:p w:rsidR="00051772" w:rsidRPr="007B4A10" w:rsidRDefault="00051772" w:rsidP="00051772">
      <w:pPr>
        <w:snapToGrid w:val="0"/>
        <w:ind w:firstLine="720"/>
        <w:rPr>
          <w:rFonts w:cs="Times New Roman"/>
          <w:sz w:val="20"/>
          <w:szCs w:val="20"/>
        </w:rPr>
      </w:pPr>
      <w:proofErr w:type="gramStart"/>
      <w:r w:rsidRPr="007B4A10">
        <w:rPr>
          <w:rFonts w:cs="Times New Roman"/>
          <w:sz w:val="20"/>
          <w:szCs w:val="20"/>
        </w:rPr>
        <w:t xml:space="preserve">Table </w:t>
      </w:r>
      <w:r>
        <w:rPr>
          <w:rFonts w:cs="Times New Roman"/>
          <w:sz w:val="20"/>
          <w:szCs w:val="20"/>
        </w:rPr>
        <w:t>1</w:t>
      </w:r>
      <w:r w:rsidRPr="007B4A10">
        <w:rPr>
          <w:rFonts w:cs="Times New Roman"/>
          <w:sz w:val="20"/>
          <w:szCs w:val="20"/>
        </w:rPr>
        <w:t>: Kinds of metaphors and their connections with construction activities and EHs.</w:t>
      </w:r>
      <w:proofErr w:type="gramEnd"/>
    </w:p>
    <w:p w:rsidR="00892B5F" w:rsidRDefault="00892B5F" w:rsidP="00051772">
      <w:pPr>
        <w:ind w:firstLine="720"/>
        <w:rPr>
          <w:rFonts w:cs="Times New Roman"/>
          <w:highlight w:val="yellow"/>
        </w:rPr>
      </w:pPr>
    </w:p>
    <w:p w:rsidR="00051772" w:rsidRPr="00051772" w:rsidRDefault="00EC47F1" w:rsidP="00266D48">
      <w:pPr>
        <w:snapToGrid w:val="0"/>
        <w:rPr>
          <w:rFonts w:eastAsia="Calibri" w:cs="Times New Roman"/>
          <w:lang w:eastAsia="en-US"/>
        </w:rPr>
      </w:pPr>
      <w:r>
        <w:rPr>
          <w:rFonts w:cs="Times New Roman"/>
        </w:rPr>
        <w:t>The figure of speech of analogy is the bas</w:t>
      </w:r>
      <w:r w:rsidR="00971FB8">
        <w:rPr>
          <w:rFonts w:cs="Times New Roman"/>
        </w:rPr>
        <w:t>is</w:t>
      </w:r>
      <w:r>
        <w:rPr>
          <w:rFonts w:cs="Times New Roman"/>
        </w:rPr>
        <w:t xml:space="preserve"> for </w:t>
      </w:r>
      <w:r w:rsidRPr="00315EE0">
        <w:rPr>
          <w:rFonts w:eastAsia="Calibri" w:cs="Times New Roman"/>
          <w:lang w:eastAsia="en-US"/>
        </w:rPr>
        <w:t xml:space="preserve">literal </w:t>
      </w:r>
      <w:r>
        <w:rPr>
          <w:rFonts w:cs="Times New Roman"/>
        </w:rPr>
        <w:t>and analogical construction. Literal construction (type 1)</w:t>
      </w:r>
      <w:r w:rsidRPr="00315EE0">
        <w:rPr>
          <w:rFonts w:eastAsia="Calibri" w:cs="Times New Roman"/>
          <w:lang w:eastAsia="en-US"/>
        </w:rPr>
        <w:t xml:space="preserve"> involves a series of artefacts that organisms produce, like dams (</w:t>
      </w:r>
      <w:r w:rsidRPr="00315EE0">
        <w:rPr>
          <w:rFonts w:eastAsia="Calibri" w:cs="Times New Roman"/>
          <w:i/>
          <w:iCs/>
          <w:lang w:eastAsia="en-US"/>
        </w:rPr>
        <w:t>construction as product</w:t>
      </w:r>
      <w:r>
        <w:rPr>
          <w:rFonts w:eastAsia="Calibri" w:cs="Times New Roman"/>
          <w:lang w:eastAsia="en-US"/>
        </w:rPr>
        <w:t>). Analogical construction (type 2)</w:t>
      </w:r>
      <w:r w:rsidRPr="00315EE0">
        <w:rPr>
          <w:rFonts w:eastAsia="Calibri" w:cs="Times New Roman"/>
          <w:lang w:eastAsia="en-US"/>
        </w:rPr>
        <w:t xml:space="preserve"> is about behaviours and ontogenesis in general</w:t>
      </w:r>
      <w:r>
        <w:rPr>
          <w:rFonts w:eastAsia="Calibri" w:cs="Times New Roman"/>
          <w:lang w:eastAsia="en-US"/>
        </w:rPr>
        <w:t>, like using tools</w:t>
      </w:r>
      <w:r w:rsidRPr="00315EE0">
        <w:rPr>
          <w:rFonts w:eastAsia="Calibri" w:cs="Times New Roman"/>
          <w:lang w:eastAsia="en-US"/>
        </w:rPr>
        <w:t xml:space="preserve"> (</w:t>
      </w:r>
      <w:r w:rsidRPr="00315EE0">
        <w:rPr>
          <w:rFonts w:eastAsia="Calibri" w:cs="Times New Roman"/>
          <w:i/>
          <w:iCs/>
          <w:lang w:eastAsia="en-US"/>
        </w:rPr>
        <w:t>construction as process</w:t>
      </w:r>
      <w:r w:rsidRPr="00315EE0">
        <w:rPr>
          <w:rFonts w:eastAsia="Calibri" w:cs="Times New Roman"/>
          <w:lang w:eastAsia="en-US"/>
        </w:rPr>
        <w:t xml:space="preserve">). </w:t>
      </w:r>
      <w:r>
        <w:rPr>
          <w:rFonts w:eastAsia="Calibri" w:cs="Times New Roman"/>
          <w:lang w:eastAsia="en-US"/>
        </w:rPr>
        <w:t>T</w:t>
      </w:r>
      <w:r w:rsidRPr="00315EE0">
        <w:rPr>
          <w:rFonts w:eastAsia="Calibri" w:cs="Times New Roman"/>
          <w:lang w:eastAsia="en-US"/>
        </w:rPr>
        <w:t>h</w:t>
      </w:r>
      <w:r>
        <w:rPr>
          <w:rFonts w:eastAsia="Calibri" w:cs="Times New Roman"/>
          <w:lang w:eastAsia="en-US"/>
        </w:rPr>
        <w:t>e figure of speech of metaphor is the bas</w:t>
      </w:r>
      <w:r w:rsidR="00CD61B0">
        <w:rPr>
          <w:rFonts w:eastAsia="Calibri" w:cs="Times New Roman"/>
          <w:lang w:eastAsia="en-US"/>
        </w:rPr>
        <w:t>is</w:t>
      </w:r>
      <w:r>
        <w:rPr>
          <w:rFonts w:eastAsia="Calibri" w:cs="Times New Roman"/>
          <w:lang w:eastAsia="en-US"/>
        </w:rPr>
        <w:t xml:space="preserve"> for figurative construction (type 3), which is about the pure organism/environment</w:t>
      </w:r>
      <w:r w:rsidR="00CD61B0">
        <w:rPr>
          <w:rFonts w:eastAsia="Calibri" w:cs="Times New Roman"/>
          <w:lang w:eastAsia="en-US"/>
        </w:rPr>
        <w:t xml:space="preserve"> relationship</w:t>
      </w:r>
      <w:r>
        <w:rPr>
          <w:rFonts w:eastAsia="Calibri" w:cs="Times New Roman"/>
          <w:lang w:eastAsia="en-US"/>
        </w:rPr>
        <w:t xml:space="preserve">, like </w:t>
      </w:r>
      <w:r w:rsidR="00CD61B0">
        <w:rPr>
          <w:rFonts w:eastAsia="Calibri" w:cs="Times New Roman"/>
          <w:lang w:eastAsia="en-US"/>
        </w:rPr>
        <w:t xml:space="preserve">releasing </w:t>
      </w:r>
      <w:r>
        <w:rPr>
          <w:rFonts w:eastAsia="Calibri" w:cs="Times New Roman"/>
          <w:lang w:eastAsia="en-US"/>
        </w:rPr>
        <w:t>oxygen in</w:t>
      </w:r>
      <w:r w:rsidR="00CD61B0">
        <w:rPr>
          <w:rFonts w:eastAsia="Calibri" w:cs="Times New Roman"/>
          <w:lang w:eastAsia="en-US"/>
        </w:rPr>
        <w:t>to</w:t>
      </w:r>
      <w:r>
        <w:rPr>
          <w:rFonts w:eastAsia="Calibri" w:cs="Times New Roman"/>
          <w:lang w:eastAsia="en-US"/>
        </w:rPr>
        <w:t xml:space="preserve"> the atmosphere (</w:t>
      </w:r>
      <w:r w:rsidRPr="00315EE0">
        <w:rPr>
          <w:rFonts w:eastAsia="Calibri" w:cs="Times New Roman"/>
          <w:i/>
          <w:iCs/>
          <w:lang w:eastAsia="en-US"/>
        </w:rPr>
        <w:t xml:space="preserve">construction as </w:t>
      </w:r>
      <w:r>
        <w:rPr>
          <w:rFonts w:eastAsia="Calibri" w:cs="Times New Roman"/>
          <w:i/>
          <w:iCs/>
          <w:lang w:eastAsia="en-US"/>
        </w:rPr>
        <w:t>interaction</w:t>
      </w:r>
      <w:r>
        <w:rPr>
          <w:rFonts w:eastAsia="Calibri" w:cs="Times New Roman"/>
          <w:lang w:eastAsia="en-US"/>
        </w:rPr>
        <w:t>).</w:t>
      </w:r>
      <w:r w:rsidR="007E1DEA">
        <w:rPr>
          <w:rFonts w:eastAsia="Calibri" w:cs="Times New Roman"/>
          <w:lang w:eastAsia="en-US"/>
        </w:rPr>
        <w:t xml:space="preserve"> </w:t>
      </w:r>
      <w:r w:rsidR="007174EE">
        <w:rPr>
          <w:rFonts w:cs="Times New Roman"/>
        </w:rPr>
        <w:t>In the next part I</w:t>
      </w:r>
      <w:r w:rsidR="007174EE" w:rsidRPr="00315EE0">
        <w:rPr>
          <w:rFonts w:cs="Times New Roman"/>
        </w:rPr>
        <w:t xml:space="preserve"> proceed </w:t>
      </w:r>
      <w:r w:rsidR="007E1DEA">
        <w:rPr>
          <w:rFonts w:cs="Times New Roman"/>
        </w:rPr>
        <w:t>to explore</w:t>
      </w:r>
      <w:r w:rsidR="007174EE" w:rsidRPr="00315EE0">
        <w:rPr>
          <w:rFonts w:cs="Times New Roman"/>
        </w:rPr>
        <w:t xml:space="preserve"> in turn the three types of construction that each meaning produces: </w:t>
      </w:r>
      <w:r w:rsidR="007174EE" w:rsidRPr="00315EE0">
        <w:rPr>
          <w:rFonts w:cs="Times New Roman"/>
          <w:i/>
          <w:iCs/>
        </w:rPr>
        <w:t>construction as product</w:t>
      </w:r>
      <w:r w:rsidR="007174EE" w:rsidRPr="00315EE0">
        <w:rPr>
          <w:rFonts w:cs="Times New Roman"/>
        </w:rPr>
        <w:t xml:space="preserve">, which concern the production of artefacts; </w:t>
      </w:r>
      <w:r w:rsidR="007174EE" w:rsidRPr="00315EE0">
        <w:rPr>
          <w:rFonts w:cs="Times New Roman"/>
          <w:i/>
          <w:iCs/>
        </w:rPr>
        <w:t>construction as process</w:t>
      </w:r>
      <w:r w:rsidR="007174EE" w:rsidRPr="00315EE0">
        <w:rPr>
          <w:rFonts w:cs="Times New Roman"/>
        </w:rPr>
        <w:t xml:space="preserve">, which is related to behaviours; and </w:t>
      </w:r>
      <w:r w:rsidR="007174EE" w:rsidRPr="00315EE0">
        <w:rPr>
          <w:rFonts w:cs="Times New Roman"/>
          <w:i/>
        </w:rPr>
        <w:t>construction</w:t>
      </w:r>
      <w:r w:rsidR="007174EE" w:rsidRPr="00315EE0">
        <w:rPr>
          <w:rFonts w:cs="Times New Roman"/>
          <w:i/>
          <w:iCs/>
        </w:rPr>
        <w:t xml:space="preserve"> as interaction,</w:t>
      </w:r>
      <w:r w:rsidR="007174EE" w:rsidRPr="00315EE0">
        <w:rPr>
          <w:rFonts w:cs="Times New Roman"/>
          <w:iCs/>
        </w:rPr>
        <w:t xml:space="preserve"> which is the pure organism/environment</w:t>
      </w:r>
      <w:r w:rsidR="007E1DEA">
        <w:rPr>
          <w:rFonts w:cs="Times New Roman"/>
          <w:iCs/>
        </w:rPr>
        <w:t xml:space="preserve"> </w:t>
      </w:r>
      <w:r w:rsidR="007E1DEA" w:rsidRPr="00315EE0">
        <w:rPr>
          <w:rFonts w:cs="Times New Roman"/>
          <w:iCs/>
        </w:rPr>
        <w:t>relation</w:t>
      </w:r>
      <w:r w:rsidR="007E1DEA">
        <w:rPr>
          <w:rFonts w:cs="Times New Roman"/>
          <w:iCs/>
        </w:rPr>
        <w:t>ship</w:t>
      </w:r>
      <w:r w:rsidR="007174EE" w:rsidRPr="00315EE0">
        <w:rPr>
          <w:rFonts w:cs="Times New Roman"/>
        </w:rPr>
        <w:t xml:space="preserve">. The reader might find </w:t>
      </w:r>
      <w:r w:rsidR="006C793B">
        <w:rPr>
          <w:rFonts w:cs="Times New Roman"/>
        </w:rPr>
        <w:t xml:space="preserve">it </w:t>
      </w:r>
      <w:r w:rsidR="007174EE" w:rsidRPr="00315EE0">
        <w:rPr>
          <w:rFonts w:cs="Times New Roman"/>
        </w:rPr>
        <w:t xml:space="preserve">helpful </w:t>
      </w:r>
      <w:r w:rsidR="006C793B">
        <w:rPr>
          <w:rFonts w:cs="Times New Roman"/>
        </w:rPr>
        <w:t xml:space="preserve">to </w:t>
      </w:r>
      <w:r w:rsidR="007174EE" w:rsidRPr="00315EE0">
        <w:rPr>
          <w:rFonts w:cs="Times New Roman"/>
        </w:rPr>
        <w:t xml:space="preserve">keep an eye on the table above, which is the scheme of the argument </w:t>
      </w:r>
      <w:r w:rsidR="006C793B">
        <w:rPr>
          <w:rFonts w:cs="Times New Roman"/>
        </w:rPr>
        <w:t xml:space="preserve">which </w:t>
      </w:r>
      <w:r w:rsidR="007174EE">
        <w:rPr>
          <w:rFonts w:cs="Times New Roman"/>
        </w:rPr>
        <w:t>will be</w:t>
      </w:r>
      <w:r w:rsidR="007174EE" w:rsidRPr="00315EE0">
        <w:rPr>
          <w:rFonts w:cs="Times New Roman"/>
        </w:rPr>
        <w:t xml:space="preserve"> develop</w:t>
      </w:r>
      <w:r w:rsidR="007174EE">
        <w:rPr>
          <w:rFonts w:cs="Times New Roman"/>
        </w:rPr>
        <w:t>ed soon</w:t>
      </w:r>
      <w:r w:rsidR="007174EE" w:rsidRPr="00315EE0">
        <w:rPr>
          <w:rFonts w:cs="Times New Roman"/>
        </w:rPr>
        <w:t>.</w:t>
      </w:r>
      <w:r w:rsidR="007174EE" w:rsidRPr="00BF6F2E">
        <w:rPr>
          <w:rFonts w:cs="Times New Roman"/>
        </w:rPr>
        <w:t xml:space="preserve"> </w:t>
      </w:r>
      <w:r w:rsidR="007174EE" w:rsidRPr="00315EE0">
        <w:rPr>
          <w:rFonts w:cs="Times New Roman"/>
        </w:rPr>
        <w:t>The scheme connects, going left to right, the metaphors with their types of construction and results.</w:t>
      </w:r>
    </w:p>
    <w:p w:rsidR="006D69D8" w:rsidRPr="006D69D8" w:rsidRDefault="006D69D8" w:rsidP="00266D48">
      <w:pPr>
        <w:snapToGrid w:val="0"/>
        <w:rPr>
          <w:rFonts w:eastAsia="Calibri" w:cs="Times New Roman"/>
          <w:lang w:val="en-US" w:eastAsia="en-US"/>
        </w:rPr>
      </w:pPr>
    </w:p>
    <w:p w:rsidR="003872E8" w:rsidRPr="009112DA" w:rsidRDefault="006D69D8" w:rsidP="00266D48">
      <w:pPr>
        <w:snapToGrid w:val="0"/>
        <w:rPr>
          <w:rFonts w:eastAsia="Calibri" w:cs="Times New Roman"/>
          <w:b/>
          <w:lang w:val="en-US" w:eastAsia="en-US"/>
        </w:rPr>
      </w:pPr>
      <w:r>
        <w:rPr>
          <w:rFonts w:eastAsia="Calibri" w:cs="Times New Roman"/>
          <w:b/>
          <w:lang w:val="en-US" w:eastAsia="en-US"/>
        </w:rPr>
        <w:t>5.1</w:t>
      </w:r>
      <w:r w:rsidR="009112DA" w:rsidRPr="009112DA">
        <w:rPr>
          <w:rFonts w:eastAsia="Calibri" w:cs="Times New Roman"/>
          <w:b/>
          <w:lang w:val="en-US" w:eastAsia="en-US"/>
        </w:rPr>
        <w:t xml:space="preserve"> Niche construction through analogies</w:t>
      </w:r>
    </w:p>
    <w:p w:rsidR="003872E8" w:rsidRPr="00315EE0" w:rsidRDefault="003872E8" w:rsidP="00266D48">
      <w:pPr>
        <w:snapToGrid w:val="0"/>
        <w:rPr>
          <w:rFonts w:eastAsia="Calibri" w:cs="Times New Roman"/>
          <w:lang w:eastAsia="en-US"/>
        </w:rPr>
      </w:pPr>
    </w:p>
    <w:p w:rsidR="003872E8" w:rsidRPr="00E7217D" w:rsidRDefault="003872E8" w:rsidP="00266D48">
      <w:pPr>
        <w:rPr>
          <w:rFonts w:eastAsia="Calibri" w:cs="Times New Roman"/>
          <w:b/>
          <w:i/>
          <w:lang w:eastAsia="en-US"/>
        </w:rPr>
      </w:pPr>
      <w:r w:rsidRPr="00E7217D">
        <w:rPr>
          <w:rFonts w:eastAsia="Calibri" w:cs="Times New Roman"/>
          <w:b/>
          <w:i/>
          <w:lang w:eastAsia="en-US"/>
        </w:rPr>
        <w:lastRenderedPageBreak/>
        <w:t>Construction as product – literal construction</w:t>
      </w:r>
    </w:p>
    <w:p w:rsidR="003872E8" w:rsidRPr="00315EE0" w:rsidRDefault="003872E8" w:rsidP="00266D48">
      <w:pPr>
        <w:snapToGrid w:val="0"/>
        <w:ind w:firstLine="720"/>
        <w:rPr>
          <w:rFonts w:eastAsia="Calibri" w:cs="Times New Roman"/>
          <w:bCs/>
          <w:lang w:eastAsia="en-US"/>
        </w:rPr>
      </w:pPr>
    </w:p>
    <w:p w:rsidR="003872E8" w:rsidRPr="008E3476" w:rsidRDefault="003872E8" w:rsidP="00266D48">
      <w:pPr>
        <w:rPr>
          <w:rFonts w:eastAsia="Times New Roman" w:cs="Times New Roman"/>
          <w:lang w:eastAsia="it-IT"/>
        </w:rPr>
      </w:pPr>
      <w:r w:rsidRPr="00315EE0">
        <w:rPr>
          <w:rFonts w:eastAsia="Calibri" w:cs="Times New Roman"/>
          <w:lang w:eastAsia="en-US"/>
        </w:rPr>
        <w:t xml:space="preserve">Among the different types of construction, </w:t>
      </w:r>
      <w:r w:rsidRPr="00315EE0">
        <w:rPr>
          <w:rFonts w:eastAsia="Times New Roman" w:cs="Times New Roman"/>
          <w:lang w:eastAsia="it-IT"/>
        </w:rPr>
        <w:t>literal construction is</w:t>
      </w:r>
      <w:r w:rsidR="00123C67">
        <w:rPr>
          <w:rFonts w:eastAsia="Times New Roman" w:cs="Times New Roman"/>
          <w:lang w:eastAsia="it-IT"/>
        </w:rPr>
        <w:t xml:space="preserve"> base</w:t>
      </w:r>
      <w:r w:rsidR="0021313F">
        <w:rPr>
          <w:rFonts w:eastAsia="Times New Roman" w:cs="Times New Roman"/>
          <w:lang w:eastAsia="it-IT"/>
        </w:rPr>
        <w:t>d</w:t>
      </w:r>
      <w:r w:rsidR="00123C67">
        <w:rPr>
          <w:rFonts w:eastAsia="Times New Roman" w:cs="Times New Roman"/>
          <w:lang w:eastAsia="it-IT"/>
        </w:rPr>
        <w:t xml:space="preserve"> on White’s type 1, and it has been</w:t>
      </w:r>
      <w:r w:rsidR="00A9799B">
        <w:rPr>
          <w:rFonts w:eastAsia="Times New Roman" w:cs="Times New Roman"/>
          <w:lang w:eastAsia="it-IT"/>
        </w:rPr>
        <w:t xml:space="preserve"> define</w:t>
      </w:r>
      <w:r w:rsidR="00123C67">
        <w:rPr>
          <w:rFonts w:eastAsia="Times New Roman" w:cs="Times New Roman"/>
          <w:lang w:eastAsia="it-IT"/>
        </w:rPr>
        <w:t>d</w:t>
      </w:r>
      <w:r w:rsidR="00A9799B">
        <w:rPr>
          <w:rFonts w:eastAsia="Times New Roman" w:cs="Times New Roman"/>
          <w:lang w:eastAsia="it-IT"/>
        </w:rPr>
        <w:t xml:space="preserve"> as</w:t>
      </w:r>
      <w:r w:rsidR="00123C67">
        <w:rPr>
          <w:rFonts w:eastAsia="Times New Roman" w:cs="Times New Roman"/>
          <w:lang w:eastAsia="it-IT"/>
        </w:rPr>
        <w:t xml:space="preserve"> </w:t>
      </w:r>
      <w:r w:rsidR="00653849">
        <w:rPr>
          <w:rFonts w:eastAsia="Times New Roman" w:cs="Times New Roman"/>
          <w:lang w:eastAsia="it-IT"/>
        </w:rPr>
        <w:t xml:space="preserve">a </w:t>
      </w:r>
      <w:r w:rsidR="00123C67">
        <w:rPr>
          <w:rFonts w:eastAsia="Times New Roman" w:cs="Times New Roman"/>
          <w:lang w:eastAsia="it-IT"/>
        </w:rPr>
        <w:t>narrow construction</w:t>
      </w:r>
      <w:r w:rsidRPr="00315EE0">
        <w:rPr>
          <w:rFonts w:eastAsia="Times New Roman" w:cs="Times New Roman"/>
          <w:lang w:eastAsia="it-IT"/>
        </w:rPr>
        <w:t>. In this kind of construction the production of artefacts is central in changing the organisms</w:t>
      </w:r>
      <w:r>
        <w:rPr>
          <w:rFonts w:eastAsia="Times New Roman" w:cs="Times New Roman"/>
          <w:lang w:eastAsia="it-IT"/>
        </w:rPr>
        <w:t>’</w:t>
      </w:r>
      <w:r w:rsidRPr="00315EE0">
        <w:rPr>
          <w:rFonts w:eastAsia="Times New Roman" w:cs="Times New Roman"/>
          <w:lang w:eastAsia="it-IT"/>
        </w:rPr>
        <w:t xml:space="preserve"> </w:t>
      </w:r>
      <w:r w:rsidR="004E1543">
        <w:rPr>
          <w:rFonts w:eastAsia="Times New Roman" w:cs="Times New Roman"/>
          <w:lang w:eastAsia="it-IT"/>
        </w:rPr>
        <w:t xml:space="preserve">living </w:t>
      </w:r>
      <w:r w:rsidRPr="00315EE0">
        <w:rPr>
          <w:rFonts w:eastAsia="Times New Roman" w:cs="Times New Roman"/>
          <w:lang w:eastAsia="it-IT"/>
        </w:rPr>
        <w:t>condition</w:t>
      </w:r>
      <w:r w:rsidR="004E1543">
        <w:rPr>
          <w:rFonts w:eastAsia="Times New Roman" w:cs="Times New Roman"/>
          <w:lang w:eastAsia="it-IT"/>
        </w:rPr>
        <w:t>s</w:t>
      </w:r>
      <w:r w:rsidRPr="00315EE0">
        <w:rPr>
          <w:rFonts w:eastAsia="Times New Roman" w:cs="Times New Roman"/>
          <w:lang w:eastAsia="it-IT"/>
        </w:rPr>
        <w:t>. The production of artefacts represents an adaptation, it is compatible with SET</w:t>
      </w:r>
      <w:r w:rsidR="00123C67">
        <w:rPr>
          <w:rFonts w:eastAsia="Times New Roman" w:cs="Times New Roman"/>
          <w:lang w:eastAsia="it-IT"/>
        </w:rPr>
        <w:t>,</w:t>
      </w:r>
      <w:r w:rsidRPr="00315EE0">
        <w:rPr>
          <w:rFonts w:eastAsia="Times New Roman" w:cs="Times New Roman"/>
          <w:lang w:eastAsia="it-IT"/>
        </w:rPr>
        <w:t xml:space="preserve"> and </w:t>
      </w:r>
      <w:r w:rsidR="008E3476">
        <w:rPr>
          <w:rFonts w:eastAsia="Times New Roman" w:cs="Times New Roman"/>
          <w:lang w:eastAsia="it-IT"/>
        </w:rPr>
        <w:t>can be listed as</w:t>
      </w:r>
      <w:r w:rsidRPr="00315EE0">
        <w:rPr>
          <w:rFonts w:eastAsia="Times New Roman" w:cs="Times New Roman"/>
          <w:lang w:eastAsia="it-IT"/>
        </w:rPr>
        <w:t xml:space="preserve"> </w:t>
      </w:r>
      <w:r w:rsidR="00F64BD6">
        <w:rPr>
          <w:rFonts w:eastAsia="Times New Roman" w:cs="Times New Roman"/>
          <w:lang w:eastAsia="it-IT"/>
        </w:rPr>
        <w:t xml:space="preserve">the </w:t>
      </w:r>
      <w:r w:rsidRPr="00315EE0">
        <w:rPr>
          <w:rFonts w:eastAsia="Times New Roman" w:cs="Times New Roman"/>
          <w:lang w:eastAsia="it-IT"/>
        </w:rPr>
        <w:t>organism</w:t>
      </w:r>
      <w:r>
        <w:rPr>
          <w:rFonts w:eastAsia="Times New Roman" w:cs="Times New Roman"/>
          <w:lang w:eastAsia="it-IT"/>
        </w:rPr>
        <w:t>’</w:t>
      </w:r>
      <w:r w:rsidRPr="00315EE0">
        <w:rPr>
          <w:rFonts w:eastAsia="Times New Roman" w:cs="Times New Roman"/>
          <w:lang w:eastAsia="it-IT"/>
        </w:rPr>
        <w:t xml:space="preserve">s extended phenotype. </w:t>
      </w:r>
      <w:r w:rsidRPr="00315EE0">
        <w:rPr>
          <w:rFonts w:eastAsia="Calibri" w:cs="Times New Roman"/>
          <w:lang w:eastAsia="en-US"/>
        </w:rPr>
        <w:t xml:space="preserve">Although the literal construction is considered </w:t>
      </w:r>
      <w:r w:rsidR="00F64BD6">
        <w:rPr>
          <w:rFonts w:eastAsia="Calibri" w:cs="Times New Roman"/>
          <w:lang w:eastAsia="en-US"/>
        </w:rPr>
        <w:t xml:space="preserve">as the </w:t>
      </w:r>
      <w:r w:rsidRPr="00315EE0">
        <w:rPr>
          <w:rFonts w:eastAsia="Calibri" w:cs="Times New Roman"/>
          <w:lang w:eastAsia="en-US"/>
        </w:rPr>
        <w:t xml:space="preserve">most representative </w:t>
      </w:r>
      <w:r w:rsidR="001C1E05">
        <w:rPr>
          <w:rFonts w:eastAsia="Calibri" w:cs="Times New Roman"/>
          <w:lang w:eastAsia="en-US"/>
        </w:rPr>
        <w:t>kind</w:t>
      </w:r>
      <w:r w:rsidRPr="00315EE0">
        <w:rPr>
          <w:rFonts w:eastAsia="Calibri" w:cs="Times New Roman"/>
          <w:lang w:eastAsia="en-US"/>
        </w:rPr>
        <w:t xml:space="preserve"> of construction, only a small percentage of </w:t>
      </w:r>
      <w:r w:rsidR="00F64BD6">
        <w:rPr>
          <w:rFonts w:eastAsia="Calibri" w:cs="Times New Roman"/>
          <w:lang w:eastAsia="en-US"/>
        </w:rPr>
        <w:t>this type of construction</w:t>
      </w:r>
      <w:r w:rsidRPr="00315EE0">
        <w:rPr>
          <w:rFonts w:eastAsia="Calibri" w:cs="Times New Roman"/>
          <w:lang w:eastAsia="en-US"/>
        </w:rPr>
        <w:t xml:space="preserve"> can be classified as such. The literal construction modulates the condition of the constructor</w:t>
      </w:r>
      <w:r>
        <w:rPr>
          <w:rFonts w:eastAsia="Calibri" w:cs="Times New Roman"/>
          <w:lang w:eastAsia="en-US"/>
        </w:rPr>
        <w:t>’</w:t>
      </w:r>
      <w:r w:rsidRPr="00315EE0">
        <w:rPr>
          <w:rFonts w:eastAsia="Calibri" w:cs="Times New Roman"/>
          <w:lang w:eastAsia="en-US"/>
        </w:rPr>
        <w:t>s environment</w:t>
      </w:r>
      <w:r w:rsidR="006333FF">
        <w:rPr>
          <w:rFonts w:eastAsia="Calibri" w:cs="Times New Roman"/>
          <w:lang w:eastAsia="en-US"/>
        </w:rPr>
        <w:t xml:space="preserve"> with a high degree of control, </w:t>
      </w:r>
      <w:r w:rsidRPr="00315EE0">
        <w:rPr>
          <w:rFonts w:eastAsia="Calibri" w:cs="Times New Roman"/>
          <w:lang w:eastAsia="en-US"/>
        </w:rPr>
        <w:t>modify</w:t>
      </w:r>
      <w:r w:rsidR="006333FF">
        <w:rPr>
          <w:rFonts w:eastAsia="Calibri" w:cs="Times New Roman"/>
          <w:lang w:eastAsia="en-US"/>
        </w:rPr>
        <w:t>ing it</w:t>
      </w:r>
      <w:r w:rsidRPr="00315EE0">
        <w:rPr>
          <w:rFonts w:eastAsia="Calibri" w:cs="Times New Roman"/>
          <w:lang w:eastAsia="en-US"/>
        </w:rPr>
        <w:t xml:space="preserve"> in a profitable way</w:t>
      </w:r>
      <w:r w:rsidR="004B6FAE">
        <w:rPr>
          <w:rFonts w:eastAsia="Calibri" w:cs="Times New Roman"/>
          <w:lang w:eastAsia="en-US"/>
        </w:rPr>
        <w:t xml:space="preserve"> (</w:t>
      </w:r>
      <w:r w:rsidR="004B6FAE" w:rsidRPr="00825D80">
        <w:rPr>
          <w:rFonts w:cs="Times New Roman"/>
        </w:rPr>
        <w:t>Forshaw 1998</w:t>
      </w:r>
      <w:r w:rsidR="004B6FAE">
        <w:rPr>
          <w:rFonts w:cs="Times New Roman"/>
        </w:rPr>
        <w:t xml:space="preserve">; </w:t>
      </w:r>
      <w:proofErr w:type="spellStart"/>
      <w:r w:rsidR="004B6FAE" w:rsidRPr="00825D80">
        <w:rPr>
          <w:rFonts w:cs="Times New Roman"/>
        </w:rPr>
        <w:t>Hansell</w:t>
      </w:r>
      <w:proofErr w:type="spellEnd"/>
      <w:r w:rsidR="004B6FAE" w:rsidRPr="00825D80">
        <w:rPr>
          <w:rFonts w:cs="Times New Roman"/>
        </w:rPr>
        <w:t xml:space="preserve"> 1984; </w:t>
      </w:r>
      <w:proofErr w:type="spellStart"/>
      <w:r w:rsidR="004B6FAE" w:rsidRPr="00825D80">
        <w:rPr>
          <w:rFonts w:cs="Times New Roman"/>
        </w:rPr>
        <w:t>Gullan</w:t>
      </w:r>
      <w:proofErr w:type="spellEnd"/>
      <w:r w:rsidR="004B6FAE" w:rsidRPr="00825D80">
        <w:rPr>
          <w:rFonts w:cs="Times New Roman"/>
        </w:rPr>
        <w:t xml:space="preserve"> and Cranston 1994</w:t>
      </w:r>
      <w:r w:rsidR="004B6FAE">
        <w:rPr>
          <w:rFonts w:cs="Times New Roman"/>
        </w:rPr>
        <w:t>;</w:t>
      </w:r>
      <w:r w:rsidR="004B6FAE" w:rsidRPr="00F77B1B">
        <w:rPr>
          <w:rFonts w:cs="Times New Roman"/>
        </w:rPr>
        <w:t xml:space="preserve"> </w:t>
      </w:r>
      <w:r w:rsidR="004B6FAE">
        <w:rPr>
          <w:rFonts w:cs="Times New Roman"/>
        </w:rPr>
        <w:t xml:space="preserve">Lorenz 1973, 1978, 1941; </w:t>
      </w:r>
      <w:r w:rsidR="004B6FAE" w:rsidRPr="00825D80">
        <w:rPr>
          <w:rFonts w:cs="Times New Roman"/>
        </w:rPr>
        <w:t xml:space="preserve">Paxton and </w:t>
      </w:r>
      <w:proofErr w:type="spellStart"/>
      <w:r w:rsidR="004B6FAE" w:rsidRPr="00825D80">
        <w:rPr>
          <w:rFonts w:cs="Times New Roman"/>
        </w:rPr>
        <w:t>Eschmeyer</w:t>
      </w:r>
      <w:proofErr w:type="spellEnd"/>
      <w:r w:rsidR="004B6FAE" w:rsidRPr="00825D80">
        <w:rPr>
          <w:rFonts w:cs="Times New Roman"/>
        </w:rPr>
        <w:t xml:space="preserve"> 1998</w:t>
      </w:r>
      <w:r w:rsidR="004B6FAE">
        <w:rPr>
          <w:rFonts w:eastAsia="Calibri" w:cs="Times New Roman"/>
          <w:lang w:eastAsia="en-US"/>
        </w:rPr>
        <w:t>)</w:t>
      </w:r>
      <w:r w:rsidRPr="00315EE0">
        <w:rPr>
          <w:rFonts w:eastAsia="Calibri" w:cs="Times New Roman"/>
          <w:lang w:eastAsia="en-US"/>
        </w:rPr>
        <w:t>. Typical examples of those structures are spider</w:t>
      </w:r>
      <w:r w:rsidR="00F64BD6">
        <w:rPr>
          <w:rFonts w:eastAsia="Calibri" w:cs="Times New Roman"/>
          <w:lang w:eastAsia="en-US"/>
        </w:rPr>
        <w:t>’</w:t>
      </w:r>
      <w:r w:rsidRPr="00315EE0">
        <w:rPr>
          <w:rFonts w:eastAsia="Calibri" w:cs="Times New Roman"/>
          <w:lang w:eastAsia="en-US"/>
        </w:rPr>
        <w:t>s</w:t>
      </w:r>
      <w:r w:rsidR="00F64BD6">
        <w:rPr>
          <w:rFonts w:eastAsia="Calibri" w:cs="Times New Roman"/>
          <w:lang w:eastAsia="en-US"/>
        </w:rPr>
        <w:t xml:space="preserve"> webs</w:t>
      </w:r>
      <w:r w:rsidRPr="00315EE0">
        <w:rPr>
          <w:rFonts w:eastAsia="Calibri" w:cs="Times New Roman"/>
          <w:lang w:eastAsia="en-US"/>
        </w:rPr>
        <w:t xml:space="preserve">, the systems of burrows </w:t>
      </w:r>
      <w:r w:rsidR="00F64BD6">
        <w:rPr>
          <w:rFonts w:eastAsia="Calibri" w:cs="Times New Roman"/>
          <w:lang w:eastAsia="en-US"/>
        </w:rPr>
        <w:t>dug</w:t>
      </w:r>
      <w:r w:rsidR="00F64BD6" w:rsidRPr="00315EE0">
        <w:rPr>
          <w:rFonts w:eastAsia="Calibri" w:cs="Times New Roman"/>
          <w:lang w:eastAsia="en-US"/>
        </w:rPr>
        <w:t xml:space="preserve"> </w:t>
      </w:r>
      <w:r w:rsidRPr="00315EE0">
        <w:rPr>
          <w:rFonts w:eastAsia="Calibri" w:cs="Times New Roman"/>
          <w:lang w:eastAsia="en-US"/>
        </w:rPr>
        <w:t>by moles, foxes, rats and rabbit</w:t>
      </w:r>
      <w:r w:rsidR="00F64BD6">
        <w:rPr>
          <w:rFonts w:eastAsia="Calibri" w:cs="Times New Roman"/>
          <w:lang w:eastAsia="en-US"/>
        </w:rPr>
        <w:t>s</w:t>
      </w:r>
      <w:r w:rsidRPr="00315EE0">
        <w:rPr>
          <w:rFonts w:eastAsia="Calibri" w:cs="Times New Roman"/>
          <w:lang w:eastAsia="en-US"/>
        </w:rPr>
        <w:t xml:space="preserve">, the nests of ants, termites and bees, or the nests and chambers </w:t>
      </w:r>
      <w:r w:rsidR="00F64BD6">
        <w:rPr>
          <w:rFonts w:eastAsia="Calibri" w:cs="Times New Roman"/>
          <w:lang w:eastAsia="en-US"/>
        </w:rPr>
        <w:t xml:space="preserve">built </w:t>
      </w:r>
      <w:r w:rsidRPr="00315EE0">
        <w:rPr>
          <w:rFonts w:eastAsia="Calibri" w:cs="Times New Roman"/>
          <w:lang w:eastAsia="en-US"/>
        </w:rPr>
        <w:t>by birds, turtles and some species of fish to shelter the</w:t>
      </w:r>
      <w:r w:rsidR="00F64BD6">
        <w:rPr>
          <w:rFonts w:eastAsia="Calibri" w:cs="Times New Roman"/>
          <w:lang w:eastAsia="en-US"/>
        </w:rPr>
        <w:t>ir</w:t>
      </w:r>
      <w:r w:rsidRPr="00315EE0">
        <w:rPr>
          <w:rFonts w:eastAsia="Calibri" w:cs="Times New Roman"/>
          <w:lang w:eastAsia="en-US"/>
        </w:rPr>
        <w:t xml:space="preserve"> offspring</w:t>
      </w:r>
      <w:r w:rsidR="004B6FAE">
        <w:rPr>
          <w:rFonts w:eastAsia="Calibri" w:cs="Times New Roman"/>
          <w:lang w:eastAsia="en-US"/>
        </w:rPr>
        <w:t xml:space="preserve"> (</w:t>
      </w:r>
      <w:proofErr w:type="spellStart"/>
      <w:r w:rsidR="004B6FAE" w:rsidRPr="00825D80">
        <w:rPr>
          <w:rFonts w:cs="Times New Roman"/>
        </w:rPr>
        <w:t>Hansell</w:t>
      </w:r>
      <w:proofErr w:type="spellEnd"/>
      <w:r w:rsidR="004B6FAE" w:rsidRPr="00825D80">
        <w:rPr>
          <w:rFonts w:cs="Times New Roman"/>
        </w:rPr>
        <w:t xml:space="preserve"> 1984; </w:t>
      </w:r>
      <w:proofErr w:type="spellStart"/>
      <w:r w:rsidR="004B6FAE">
        <w:rPr>
          <w:rFonts w:cs="Times New Roman"/>
        </w:rPr>
        <w:t>Hölldober</w:t>
      </w:r>
      <w:proofErr w:type="spellEnd"/>
      <w:r w:rsidR="004B6FAE">
        <w:rPr>
          <w:rFonts w:cs="Times New Roman"/>
        </w:rPr>
        <w:t xml:space="preserve"> and Wilson 1994</w:t>
      </w:r>
      <w:r w:rsidR="004B6FAE" w:rsidRPr="00825D80">
        <w:rPr>
          <w:rFonts w:cs="Times New Roman"/>
        </w:rPr>
        <w:t>; Nowak 1991</w:t>
      </w:r>
      <w:r w:rsidR="004B6FAE">
        <w:rPr>
          <w:rFonts w:cs="Times New Roman"/>
        </w:rPr>
        <w:t>;</w:t>
      </w:r>
      <w:r w:rsidR="004B6FAE" w:rsidRPr="000551EC">
        <w:rPr>
          <w:rFonts w:cs="Times New Roman"/>
        </w:rPr>
        <w:t xml:space="preserve"> </w:t>
      </w:r>
      <w:r w:rsidR="004B6FAE" w:rsidRPr="00825D80">
        <w:rPr>
          <w:rFonts w:cs="Times New Roman"/>
        </w:rPr>
        <w:t>Pearce 1997</w:t>
      </w:r>
      <w:r w:rsidR="004B6FAE">
        <w:rPr>
          <w:rFonts w:cs="Times New Roman"/>
        </w:rPr>
        <w:t xml:space="preserve">; </w:t>
      </w:r>
      <w:proofErr w:type="spellStart"/>
      <w:r w:rsidR="004B6FAE" w:rsidRPr="00825D80">
        <w:rPr>
          <w:rFonts w:cs="Times New Roman"/>
        </w:rPr>
        <w:t>Skutch</w:t>
      </w:r>
      <w:proofErr w:type="spellEnd"/>
      <w:r w:rsidR="004B6FAE" w:rsidRPr="00825D80">
        <w:rPr>
          <w:rFonts w:cs="Times New Roman"/>
        </w:rPr>
        <w:t xml:space="preserve"> 1987</w:t>
      </w:r>
      <w:r w:rsidR="004B6FAE">
        <w:rPr>
          <w:rFonts w:eastAsia="Calibri" w:cs="Times New Roman"/>
          <w:lang w:eastAsia="en-US"/>
        </w:rPr>
        <w:t>)</w:t>
      </w:r>
      <w:r w:rsidRPr="00315EE0">
        <w:rPr>
          <w:rFonts w:eastAsia="Calibri" w:cs="Times New Roman"/>
          <w:lang w:eastAsia="en-US"/>
        </w:rPr>
        <w:t>. The critics of niche construction agree on the relevance and importance of those activities. For instance, Griffiths praise</w:t>
      </w:r>
      <w:r w:rsidR="00F40A43">
        <w:rPr>
          <w:rFonts w:eastAsia="Calibri" w:cs="Times New Roman"/>
          <w:lang w:eastAsia="en-US"/>
        </w:rPr>
        <w:t>s</w:t>
      </w:r>
      <w:r w:rsidRPr="00315EE0">
        <w:rPr>
          <w:rFonts w:eastAsia="Calibri" w:cs="Times New Roman"/>
          <w:lang w:eastAsia="en-US"/>
        </w:rPr>
        <w:t xml:space="preserve"> how beavers</w:t>
      </w:r>
      <w:r>
        <w:rPr>
          <w:rFonts w:eastAsia="Calibri" w:cs="Times New Roman"/>
          <w:lang w:eastAsia="en-US"/>
        </w:rPr>
        <w:t>’</w:t>
      </w:r>
      <w:r w:rsidRPr="00315EE0">
        <w:rPr>
          <w:rFonts w:eastAsia="Calibri" w:cs="Times New Roman"/>
          <w:lang w:eastAsia="en-US"/>
        </w:rPr>
        <w:t xml:space="preserve"> dams, eucalypti</w:t>
      </w:r>
      <w:r>
        <w:rPr>
          <w:rFonts w:eastAsia="Calibri" w:cs="Times New Roman"/>
          <w:lang w:eastAsia="en-US"/>
        </w:rPr>
        <w:t>’</w:t>
      </w:r>
      <w:r w:rsidRPr="00315EE0">
        <w:rPr>
          <w:rFonts w:eastAsia="Calibri" w:cs="Times New Roman"/>
          <w:lang w:eastAsia="en-US"/>
        </w:rPr>
        <w:t>s fire regime and human culture are relevant example</w:t>
      </w:r>
      <w:r w:rsidR="00F40A43">
        <w:rPr>
          <w:rFonts w:eastAsia="Calibri" w:cs="Times New Roman"/>
          <w:lang w:eastAsia="en-US"/>
        </w:rPr>
        <w:t>s</w:t>
      </w:r>
      <w:r w:rsidRPr="00315EE0">
        <w:rPr>
          <w:rFonts w:eastAsia="Calibri" w:cs="Times New Roman"/>
          <w:lang w:eastAsia="en-US"/>
        </w:rPr>
        <w:t xml:space="preserve"> of niche construction.</w:t>
      </w:r>
      <w:r w:rsidR="000A6717">
        <w:rPr>
          <w:rStyle w:val="FootnoteReference"/>
          <w:rFonts w:eastAsia="Calibri" w:cs="Times New Roman"/>
          <w:lang w:eastAsia="en-US"/>
        </w:rPr>
        <w:footnoteReference w:id="12"/>
      </w:r>
      <w:r w:rsidRPr="00315EE0">
        <w:rPr>
          <w:rFonts w:eastAsia="Calibri" w:cs="Times New Roman"/>
          <w:lang w:eastAsia="en-US"/>
        </w:rPr>
        <w:t xml:space="preserve"> Similarly, </w:t>
      </w:r>
      <w:proofErr w:type="spellStart"/>
      <w:r w:rsidRPr="00315EE0">
        <w:rPr>
          <w:rFonts w:eastAsia="Calibri" w:cs="Times New Roman"/>
          <w:lang w:eastAsia="en-US"/>
        </w:rPr>
        <w:t>Okasha</w:t>
      </w:r>
      <w:proofErr w:type="spellEnd"/>
      <w:r w:rsidRPr="00315EE0">
        <w:rPr>
          <w:rFonts w:eastAsia="Calibri" w:cs="Times New Roman"/>
          <w:lang w:eastAsia="en-US"/>
        </w:rPr>
        <w:t xml:space="preserve"> recognised the human cultural construction</w:t>
      </w:r>
      <w:r w:rsidR="00987CCA">
        <w:rPr>
          <w:rFonts w:eastAsia="Calibri" w:cs="Times New Roman"/>
          <w:lang w:eastAsia="en-US"/>
        </w:rPr>
        <w:t xml:space="preserve"> and the activities of </w:t>
      </w:r>
      <w:r w:rsidRPr="00315EE0">
        <w:rPr>
          <w:rFonts w:eastAsia="Calibri" w:cs="Times New Roman"/>
          <w:lang w:eastAsia="en-US"/>
        </w:rPr>
        <w:t>beavers and earthworm</w:t>
      </w:r>
      <w:r w:rsidR="00987CCA">
        <w:rPr>
          <w:rFonts w:eastAsia="Calibri" w:cs="Times New Roman"/>
          <w:lang w:eastAsia="en-US"/>
        </w:rPr>
        <w:t>s</w:t>
      </w:r>
      <w:r w:rsidRPr="00315EE0">
        <w:rPr>
          <w:rFonts w:eastAsia="Calibri" w:cs="Times New Roman"/>
          <w:lang w:eastAsia="en-US"/>
        </w:rPr>
        <w:t xml:space="preserve"> </w:t>
      </w:r>
      <w:r w:rsidR="00987CCA">
        <w:rPr>
          <w:rFonts w:eastAsia="Calibri" w:cs="Times New Roman"/>
          <w:lang w:eastAsia="en-US"/>
        </w:rPr>
        <w:t>as valid</w:t>
      </w:r>
      <w:r w:rsidRPr="00315EE0">
        <w:rPr>
          <w:rFonts w:eastAsia="Calibri" w:cs="Times New Roman"/>
          <w:lang w:eastAsia="en-US"/>
        </w:rPr>
        <w:t>, and Sterelny lists among significant niche construction activities beavers</w:t>
      </w:r>
      <w:r>
        <w:rPr>
          <w:rFonts w:eastAsia="Calibri" w:cs="Times New Roman"/>
          <w:lang w:eastAsia="en-US"/>
        </w:rPr>
        <w:t>’</w:t>
      </w:r>
      <w:r w:rsidRPr="00315EE0">
        <w:rPr>
          <w:rFonts w:eastAsia="Calibri" w:cs="Times New Roman"/>
          <w:lang w:eastAsia="en-US"/>
        </w:rPr>
        <w:t xml:space="preserve"> dams and other forms of extended phenotypes</w:t>
      </w:r>
      <w:r w:rsidR="004B6FAE">
        <w:rPr>
          <w:rFonts w:eastAsia="Calibri" w:cs="Times New Roman"/>
          <w:lang w:eastAsia="en-US"/>
        </w:rPr>
        <w:t xml:space="preserve"> (Griffiths 2005, 11, 13; </w:t>
      </w:r>
      <w:proofErr w:type="spellStart"/>
      <w:r w:rsidR="004B6FAE" w:rsidRPr="00DB01B6">
        <w:t>Okasha</w:t>
      </w:r>
      <w:proofErr w:type="spellEnd"/>
      <w:r w:rsidR="004B6FAE">
        <w:t xml:space="preserve"> 2005, 2, 4; </w:t>
      </w:r>
      <w:r w:rsidR="004B6FAE" w:rsidRPr="00DB01B6">
        <w:t>Sterelny</w:t>
      </w:r>
      <w:r w:rsidR="004B6FAE">
        <w:t xml:space="preserve"> 2005, 22, 24, 31</w:t>
      </w:r>
      <w:r w:rsidR="004B6FAE">
        <w:rPr>
          <w:rFonts w:eastAsia="Calibri" w:cs="Times New Roman"/>
          <w:lang w:eastAsia="en-US"/>
        </w:rPr>
        <w:t>)</w:t>
      </w:r>
      <w:r w:rsidRPr="00315EE0">
        <w:rPr>
          <w:rFonts w:eastAsia="Calibri" w:cs="Times New Roman"/>
          <w:lang w:eastAsia="en-US"/>
        </w:rPr>
        <w:t>. It is not surpris</w:t>
      </w:r>
      <w:r w:rsidR="00E63EFB">
        <w:rPr>
          <w:rFonts w:eastAsia="Calibri" w:cs="Times New Roman"/>
          <w:lang w:eastAsia="en-US"/>
        </w:rPr>
        <w:t>ing</w:t>
      </w:r>
      <w:r w:rsidRPr="00315EE0">
        <w:rPr>
          <w:rFonts w:eastAsia="Calibri" w:cs="Times New Roman"/>
          <w:lang w:eastAsia="en-US"/>
        </w:rPr>
        <w:t xml:space="preserve"> that literal construction activities are recognised as valid</w:t>
      </w:r>
      <w:r w:rsidR="008E3476">
        <w:rPr>
          <w:rFonts w:eastAsia="Calibri" w:cs="Times New Roman"/>
          <w:lang w:eastAsia="en-US"/>
        </w:rPr>
        <w:t xml:space="preserve"> in evolutionary term</w:t>
      </w:r>
      <w:r w:rsidR="00E63EFB">
        <w:rPr>
          <w:rFonts w:eastAsia="Calibri" w:cs="Times New Roman"/>
          <w:lang w:eastAsia="en-US"/>
        </w:rPr>
        <w:t>s</w:t>
      </w:r>
      <w:r w:rsidRPr="00315EE0">
        <w:rPr>
          <w:rFonts w:eastAsia="Calibri" w:cs="Times New Roman"/>
          <w:lang w:eastAsia="en-US"/>
        </w:rPr>
        <w:t>. The literal construction activities possess a series of feature</w:t>
      </w:r>
      <w:r w:rsidR="008E3476">
        <w:rPr>
          <w:rFonts w:eastAsia="Calibri" w:cs="Times New Roman"/>
          <w:lang w:eastAsia="en-US"/>
        </w:rPr>
        <w:t>s</w:t>
      </w:r>
      <w:r w:rsidRPr="00315EE0">
        <w:rPr>
          <w:rFonts w:eastAsia="Calibri" w:cs="Times New Roman"/>
          <w:lang w:eastAsia="en-US"/>
        </w:rPr>
        <w:t xml:space="preserve"> that allow them to be compatible with </w:t>
      </w:r>
      <w:r w:rsidR="00E63EFB">
        <w:rPr>
          <w:rFonts w:eastAsia="Calibri" w:cs="Times New Roman"/>
          <w:lang w:eastAsia="en-US"/>
        </w:rPr>
        <w:t xml:space="preserve">underlying </w:t>
      </w:r>
      <w:r w:rsidRPr="00315EE0">
        <w:rPr>
          <w:rFonts w:eastAsia="Calibri" w:cs="Times New Roman"/>
          <w:lang w:eastAsia="en-US"/>
        </w:rPr>
        <w:t>SET and EPT</w:t>
      </w:r>
      <w:r w:rsidR="00123C67">
        <w:rPr>
          <w:rFonts w:eastAsia="Calibri" w:cs="Times New Roman"/>
          <w:lang w:eastAsia="en-US"/>
        </w:rPr>
        <w:t xml:space="preserve"> metaphors</w:t>
      </w:r>
      <w:r w:rsidRPr="00315EE0">
        <w:rPr>
          <w:rFonts w:eastAsia="Calibri" w:cs="Times New Roman"/>
          <w:lang w:eastAsia="en-US"/>
        </w:rPr>
        <w:t xml:space="preserve">. </w:t>
      </w:r>
      <w:r w:rsidRPr="0021313F">
        <w:rPr>
          <w:rFonts w:eastAsia="Calibri" w:cs="Times New Roman"/>
          <w:lang w:eastAsia="en-US"/>
        </w:rPr>
        <w:t>As those authors remark</w:t>
      </w:r>
      <w:r w:rsidR="000759A5">
        <w:rPr>
          <w:rFonts w:eastAsia="Calibri" w:cs="Times New Roman"/>
          <w:lang w:eastAsia="en-US"/>
        </w:rPr>
        <w:t>;</w:t>
      </w:r>
      <w:r w:rsidRPr="0021313F">
        <w:rPr>
          <w:rFonts w:eastAsia="Calibri" w:cs="Times New Roman"/>
          <w:lang w:eastAsia="en-US"/>
        </w:rPr>
        <w:t xml:space="preserve"> the species that performs the construction activity benefits almost entirely </w:t>
      </w:r>
      <w:r w:rsidR="000759A5">
        <w:rPr>
          <w:rFonts w:eastAsia="Calibri" w:cs="Times New Roman"/>
          <w:lang w:eastAsia="en-US"/>
        </w:rPr>
        <w:t xml:space="preserve">from </w:t>
      </w:r>
      <w:r w:rsidRPr="0021313F">
        <w:rPr>
          <w:rFonts w:eastAsia="Calibri" w:cs="Times New Roman"/>
          <w:lang w:eastAsia="en-US"/>
        </w:rPr>
        <w:t>it</w:t>
      </w:r>
      <w:r w:rsidR="004B6FAE">
        <w:rPr>
          <w:rFonts w:eastAsia="Calibri" w:cs="Times New Roman"/>
          <w:lang w:eastAsia="en-US"/>
        </w:rPr>
        <w:t xml:space="preserve"> (Griffiths 2005, 14; </w:t>
      </w:r>
      <w:proofErr w:type="spellStart"/>
      <w:r w:rsidR="004B6FAE" w:rsidRPr="00DB01B6">
        <w:t>Okasha</w:t>
      </w:r>
      <w:proofErr w:type="spellEnd"/>
      <w:r w:rsidR="004B6FAE">
        <w:t xml:space="preserve"> 2005, 4-5;</w:t>
      </w:r>
      <w:r w:rsidR="004B6FAE" w:rsidRPr="00F8509F">
        <w:t xml:space="preserve"> </w:t>
      </w:r>
      <w:r w:rsidR="004B6FAE" w:rsidRPr="00DB01B6">
        <w:t>Sterelny</w:t>
      </w:r>
      <w:r w:rsidR="004B6FAE">
        <w:t xml:space="preserve"> 2005, 25-6</w:t>
      </w:r>
      <w:r w:rsidR="004B6FAE">
        <w:rPr>
          <w:rFonts w:eastAsia="Calibri" w:cs="Times New Roman"/>
          <w:lang w:eastAsia="en-US"/>
        </w:rPr>
        <w:t>)</w:t>
      </w:r>
      <w:r w:rsidRPr="0021313F">
        <w:rPr>
          <w:rFonts w:eastAsia="Calibri" w:cs="Times New Roman"/>
          <w:lang w:eastAsia="en-US"/>
        </w:rPr>
        <w:t xml:space="preserve">. </w:t>
      </w:r>
      <w:r w:rsidR="006333FF" w:rsidRPr="0021313F">
        <w:rPr>
          <w:rFonts w:eastAsia="Calibri" w:cs="Times New Roman"/>
          <w:bCs/>
          <w:lang w:eastAsia="en-US"/>
        </w:rPr>
        <w:t>To</w:t>
      </w:r>
      <w:r w:rsidRPr="0021313F">
        <w:rPr>
          <w:rFonts w:eastAsia="Calibri" w:cs="Times New Roman"/>
          <w:bCs/>
          <w:lang w:eastAsia="en-US"/>
        </w:rPr>
        <w:t xml:space="preserve"> be relevant in </w:t>
      </w:r>
      <w:r w:rsidR="0021313F">
        <w:rPr>
          <w:rFonts w:eastAsia="Calibri" w:cs="Times New Roman"/>
          <w:bCs/>
          <w:lang w:eastAsia="en-US"/>
        </w:rPr>
        <w:t xml:space="preserve">classic </w:t>
      </w:r>
      <w:r w:rsidRPr="0021313F">
        <w:rPr>
          <w:rFonts w:eastAsia="Calibri" w:cs="Times New Roman"/>
          <w:bCs/>
          <w:lang w:eastAsia="en-US"/>
        </w:rPr>
        <w:t>evolutionary term</w:t>
      </w:r>
      <w:r w:rsidR="00222EB7">
        <w:rPr>
          <w:rFonts w:eastAsia="Calibri" w:cs="Times New Roman"/>
          <w:bCs/>
          <w:lang w:eastAsia="en-US"/>
        </w:rPr>
        <w:t>s</w:t>
      </w:r>
      <w:r w:rsidRPr="0021313F">
        <w:rPr>
          <w:rFonts w:eastAsia="Calibri" w:cs="Times New Roman"/>
          <w:bCs/>
          <w:lang w:eastAsia="en-US"/>
        </w:rPr>
        <w:t>, construction activities must represent an adaptation of some kind, and be transmitted through genetic inheritance to future</w:t>
      </w:r>
      <w:r w:rsidRPr="00315EE0">
        <w:rPr>
          <w:rFonts w:eastAsia="Calibri" w:cs="Times New Roman"/>
          <w:bCs/>
          <w:lang w:eastAsia="en-US"/>
        </w:rPr>
        <w:t xml:space="preserve"> generations</w:t>
      </w:r>
      <w:r w:rsidRPr="00315EE0">
        <w:rPr>
          <w:rFonts w:eastAsia="Calibri" w:cs="Times New Roman"/>
          <w:lang w:eastAsia="en-US"/>
        </w:rPr>
        <w:t>.</w:t>
      </w:r>
      <w:r w:rsidRPr="00315EE0">
        <w:rPr>
          <w:rFonts w:eastAsia="Calibri" w:cs="Times New Roman"/>
          <w:bCs/>
          <w:lang w:eastAsia="en-US"/>
        </w:rPr>
        <w:t xml:space="preserve"> A literal construction in fact always involves the production of an artefact, the reali</w:t>
      </w:r>
      <w:r w:rsidR="00F07E02">
        <w:rPr>
          <w:rFonts w:eastAsia="Calibri" w:cs="Times New Roman"/>
          <w:bCs/>
          <w:lang w:eastAsia="en-US"/>
        </w:rPr>
        <w:t>s</w:t>
      </w:r>
      <w:r w:rsidRPr="00315EE0">
        <w:rPr>
          <w:rFonts w:eastAsia="Calibri" w:cs="Times New Roman"/>
          <w:bCs/>
          <w:lang w:eastAsia="en-US"/>
        </w:rPr>
        <w:t>ation of structures with</w:t>
      </w:r>
      <w:r w:rsidR="00F07E02">
        <w:rPr>
          <w:rFonts w:eastAsia="Calibri" w:cs="Times New Roman"/>
          <w:bCs/>
          <w:lang w:eastAsia="en-US"/>
        </w:rPr>
        <w:t xml:space="preserve"> an</w:t>
      </w:r>
      <w:r w:rsidRPr="00315EE0">
        <w:rPr>
          <w:rFonts w:eastAsia="Calibri" w:cs="Times New Roman"/>
          <w:bCs/>
          <w:lang w:eastAsia="en-US"/>
        </w:rPr>
        <w:t xml:space="preserve"> adaptive value</w:t>
      </w:r>
      <w:r w:rsidR="0021313F">
        <w:rPr>
          <w:rFonts w:eastAsia="Calibri" w:cs="Times New Roman"/>
          <w:bCs/>
          <w:lang w:eastAsia="en-US"/>
        </w:rPr>
        <w:t xml:space="preserve"> and the ability to build such structures is part of </w:t>
      </w:r>
      <w:r w:rsidR="00F07E02">
        <w:rPr>
          <w:rFonts w:eastAsia="Calibri" w:cs="Times New Roman"/>
          <w:bCs/>
          <w:lang w:eastAsia="en-US"/>
        </w:rPr>
        <w:t xml:space="preserve">an </w:t>
      </w:r>
      <w:r w:rsidR="008E3476">
        <w:rPr>
          <w:rFonts w:eastAsia="Calibri" w:cs="Times New Roman"/>
          <w:bCs/>
          <w:lang w:eastAsia="en-US"/>
        </w:rPr>
        <w:t>organism</w:t>
      </w:r>
      <w:r w:rsidR="00F07E02">
        <w:rPr>
          <w:rFonts w:eastAsia="Calibri" w:cs="Times New Roman"/>
          <w:bCs/>
          <w:lang w:eastAsia="en-US"/>
        </w:rPr>
        <w:t>’s</w:t>
      </w:r>
      <w:r w:rsidR="008E3476">
        <w:rPr>
          <w:rFonts w:eastAsia="Calibri" w:cs="Times New Roman"/>
          <w:bCs/>
          <w:lang w:eastAsia="en-US"/>
        </w:rPr>
        <w:t xml:space="preserve"> extended phenotype</w:t>
      </w:r>
      <w:r w:rsidRPr="00315EE0">
        <w:rPr>
          <w:rFonts w:eastAsia="Calibri" w:cs="Times New Roman"/>
          <w:bCs/>
          <w:lang w:eastAsia="en-US"/>
        </w:rPr>
        <w:t xml:space="preserve">. </w:t>
      </w:r>
      <w:r w:rsidRPr="00315EE0">
        <w:rPr>
          <w:rFonts w:eastAsia="Calibri" w:cs="Times New Roman"/>
          <w:lang w:eastAsia="en-US"/>
        </w:rPr>
        <w:t xml:space="preserve">Because of its adaptationist features, this kind of construction is welcome in the standard EH. </w:t>
      </w:r>
      <w:r w:rsidRPr="00315EE0">
        <w:rPr>
          <w:rFonts w:eastAsia="Calibri" w:cs="Times New Roman"/>
          <w:bCs/>
          <w:lang w:eastAsia="en-US"/>
        </w:rPr>
        <w:t>We can also</w:t>
      </w:r>
      <w:r w:rsidR="008E3476">
        <w:rPr>
          <w:rFonts w:eastAsia="Calibri" w:cs="Times New Roman"/>
          <w:bCs/>
          <w:lang w:eastAsia="en-US"/>
        </w:rPr>
        <w:t xml:space="preserve"> enlarge the</w:t>
      </w:r>
      <w:r w:rsidRPr="00315EE0">
        <w:rPr>
          <w:rFonts w:eastAsia="Calibri" w:cs="Times New Roman"/>
          <w:bCs/>
          <w:lang w:eastAsia="en-US"/>
        </w:rPr>
        <w:t xml:space="preserve"> list</w:t>
      </w:r>
      <w:r w:rsidRPr="00315EE0">
        <w:rPr>
          <w:rFonts w:eastAsia="Times New Roman" w:cs="Times New Roman"/>
          <w:lang w:eastAsia="it-IT"/>
        </w:rPr>
        <w:t xml:space="preserve"> </w:t>
      </w:r>
      <w:r w:rsidR="008E3476">
        <w:rPr>
          <w:rFonts w:eastAsia="Times New Roman" w:cs="Times New Roman"/>
          <w:lang w:eastAsia="it-IT"/>
        </w:rPr>
        <w:t xml:space="preserve">to </w:t>
      </w:r>
      <w:r w:rsidR="00C143B0">
        <w:rPr>
          <w:rFonts w:eastAsia="Times New Roman" w:cs="Times New Roman"/>
          <w:lang w:eastAsia="it-IT"/>
        </w:rPr>
        <w:t xml:space="preserve">include </w:t>
      </w:r>
      <w:r w:rsidR="008E3476">
        <w:rPr>
          <w:rFonts w:eastAsia="Times New Roman" w:cs="Times New Roman"/>
          <w:lang w:eastAsia="it-IT"/>
        </w:rPr>
        <w:t>a series of necessary</w:t>
      </w:r>
      <w:r w:rsidRPr="00315EE0">
        <w:rPr>
          <w:rFonts w:eastAsia="Times New Roman" w:cs="Times New Roman"/>
          <w:lang w:eastAsia="it-IT"/>
        </w:rPr>
        <w:t xml:space="preserve"> conditions that occur when a literal construction is taking place. Those conditions are: </w:t>
      </w:r>
    </w:p>
    <w:p w:rsidR="003872E8" w:rsidRPr="00315EE0" w:rsidRDefault="003872E8" w:rsidP="00266D48">
      <w:pPr>
        <w:rPr>
          <w:rFonts w:eastAsia="Times New Roman" w:cs="Times New Roman"/>
          <w:lang w:eastAsia="it-IT"/>
        </w:rPr>
      </w:pPr>
    </w:p>
    <w:p w:rsidR="003872E8" w:rsidRPr="009E7402" w:rsidRDefault="003872E8" w:rsidP="00266D48">
      <w:pPr>
        <w:pStyle w:val="ListParagraph"/>
        <w:numPr>
          <w:ilvl w:val="0"/>
          <w:numId w:val="39"/>
        </w:numPr>
        <w:rPr>
          <w:rFonts w:eastAsia="Times New Roman" w:cs="Times New Roman"/>
          <w:lang w:eastAsia="it-IT"/>
        </w:rPr>
      </w:pPr>
      <w:r w:rsidRPr="009E7402">
        <w:rPr>
          <w:rFonts w:eastAsia="Times New Roman" w:cs="Times New Roman"/>
          <w:lang w:eastAsia="it-IT"/>
        </w:rPr>
        <w:t>physical modification of its own environment</w:t>
      </w:r>
    </w:p>
    <w:p w:rsidR="003872E8" w:rsidRPr="009E7402" w:rsidRDefault="003872E8" w:rsidP="00266D48">
      <w:pPr>
        <w:pStyle w:val="ListParagraph"/>
        <w:numPr>
          <w:ilvl w:val="0"/>
          <w:numId w:val="39"/>
        </w:numPr>
        <w:rPr>
          <w:rFonts w:eastAsia="Times New Roman" w:cs="Times New Roman"/>
          <w:lang w:eastAsia="it-IT"/>
        </w:rPr>
      </w:pPr>
      <w:r w:rsidRPr="009E7402">
        <w:rPr>
          <w:rFonts w:eastAsia="Times New Roman" w:cs="Times New Roman"/>
          <w:lang w:eastAsia="it-IT"/>
        </w:rPr>
        <w:t>representing an extended phenotype (</w:t>
      </w:r>
      <w:r w:rsidRPr="009E7402">
        <w:rPr>
          <w:rFonts w:eastAsia="Times New Roman" w:cs="Times New Roman"/>
          <w:i/>
          <w:iCs/>
          <w:lang w:eastAsia="it-IT"/>
        </w:rPr>
        <w:t>sensu</w:t>
      </w:r>
      <w:r w:rsidRPr="009E7402">
        <w:rPr>
          <w:rFonts w:eastAsia="Times New Roman" w:cs="Times New Roman"/>
          <w:lang w:eastAsia="it-IT"/>
        </w:rPr>
        <w:t xml:space="preserve"> Dawkins)</w:t>
      </w:r>
    </w:p>
    <w:p w:rsidR="003872E8" w:rsidRPr="009E7402" w:rsidRDefault="0021313F" w:rsidP="00266D48">
      <w:pPr>
        <w:pStyle w:val="ListParagraph"/>
        <w:numPr>
          <w:ilvl w:val="0"/>
          <w:numId w:val="39"/>
        </w:numPr>
        <w:rPr>
          <w:rFonts w:eastAsia="Times New Roman" w:cs="Times New Roman"/>
          <w:lang w:eastAsia="it-IT"/>
        </w:rPr>
      </w:pPr>
      <w:r>
        <w:rPr>
          <w:rFonts w:eastAsia="Times New Roman" w:cs="Times New Roman"/>
          <w:lang w:eastAsia="it-IT"/>
        </w:rPr>
        <w:t xml:space="preserve">being </w:t>
      </w:r>
      <w:r w:rsidR="003872E8" w:rsidRPr="009E7402">
        <w:rPr>
          <w:rFonts w:eastAsia="Times New Roman" w:cs="Times New Roman"/>
          <w:lang w:eastAsia="it-IT"/>
        </w:rPr>
        <w:t>encoded in the genome</w:t>
      </w:r>
    </w:p>
    <w:p w:rsidR="003872E8" w:rsidRPr="009E7402" w:rsidRDefault="003872E8" w:rsidP="00266D48">
      <w:pPr>
        <w:pStyle w:val="ListParagraph"/>
        <w:numPr>
          <w:ilvl w:val="0"/>
          <w:numId w:val="39"/>
        </w:numPr>
        <w:rPr>
          <w:rFonts w:eastAsia="Times New Roman" w:cs="Times New Roman"/>
          <w:lang w:eastAsia="it-IT"/>
        </w:rPr>
      </w:pPr>
      <w:r w:rsidRPr="009E7402">
        <w:rPr>
          <w:rFonts w:eastAsia="Times New Roman" w:cs="Times New Roman"/>
          <w:lang w:eastAsia="it-IT"/>
        </w:rPr>
        <w:t xml:space="preserve">creation of artefacts, tools, structures, energy deposits </w:t>
      </w:r>
      <w:r w:rsidR="00042A7E">
        <w:rPr>
          <w:rFonts w:eastAsia="Times New Roman" w:cs="Times New Roman"/>
          <w:lang w:eastAsia="it-IT"/>
        </w:rPr>
        <w:t>(i.e. food storage)</w:t>
      </w:r>
    </w:p>
    <w:p w:rsidR="003872E8" w:rsidRPr="009E7402" w:rsidRDefault="0021313F" w:rsidP="00266D48">
      <w:pPr>
        <w:pStyle w:val="ListParagraph"/>
        <w:numPr>
          <w:ilvl w:val="0"/>
          <w:numId w:val="39"/>
        </w:numPr>
        <w:rPr>
          <w:rFonts w:eastAsia="Times New Roman" w:cs="Times New Roman"/>
          <w:lang w:eastAsia="it-IT"/>
        </w:rPr>
      </w:pPr>
      <w:r>
        <w:rPr>
          <w:rFonts w:eastAsia="Times New Roman" w:cs="Times New Roman"/>
          <w:lang w:eastAsia="it-IT"/>
        </w:rPr>
        <w:t>profitability</w:t>
      </w:r>
    </w:p>
    <w:p w:rsidR="003872E8" w:rsidRPr="00BF6F2E" w:rsidRDefault="003872E8" w:rsidP="00266D48">
      <w:pPr>
        <w:pStyle w:val="ListParagraph"/>
        <w:numPr>
          <w:ilvl w:val="0"/>
          <w:numId w:val="39"/>
        </w:numPr>
        <w:rPr>
          <w:rFonts w:eastAsia="Times New Roman" w:cs="Times New Roman"/>
          <w:lang w:eastAsia="it-IT"/>
        </w:rPr>
      </w:pPr>
      <w:r w:rsidRPr="009E7402">
        <w:rPr>
          <w:rFonts w:eastAsia="Times New Roman" w:cs="Times New Roman"/>
          <w:lang w:eastAsia="it-IT"/>
        </w:rPr>
        <w:t>representing an adaptation</w:t>
      </w:r>
    </w:p>
    <w:p w:rsidR="00936F36" w:rsidRDefault="00936F36" w:rsidP="00266D48">
      <w:pPr>
        <w:snapToGrid w:val="0"/>
        <w:rPr>
          <w:rFonts w:eastAsia="Times New Roman" w:cs="Times New Roman"/>
          <w:lang w:eastAsia="it-IT"/>
        </w:rPr>
      </w:pPr>
    </w:p>
    <w:p w:rsidR="003872E8" w:rsidRPr="00315EE0" w:rsidRDefault="003872E8" w:rsidP="00266D48">
      <w:pPr>
        <w:snapToGrid w:val="0"/>
        <w:rPr>
          <w:rFonts w:eastAsia="Times New Roman" w:cs="Times New Roman"/>
          <w:lang w:eastAsia="it-IT"/>
        </w:rPr>
      </w:pPr>
      <w:r w:rsidRPr="00315EE0">
        <w:rPr>
          <w:rFonts w:eastAsia="Times New Roman" w:cs="Times New Roman"/>
          <w:lang w:eastAsia="it-IT"/>
        </w:rPr>
        <w:t xml:space="preserve">The absence of disagreement </w:t>
      </w:r>
      <w:r w:rsidR="008E3476">
        <w:rPr>
          <w:rFonts w:eastAsia="Times New Roman" w:cs="Times New Roman"/>
          <w:lang w:eastAsia="it-IT"/>
        </w:rPr>
        <w:t xml:space="preserve">on literal constructions </w:t>
      </w:r>
      <w:r w:rsidR="0021313F">
        <w:rPr>
          <w:rFonts w:eastAsia="Times New Roman" w:cs="Times New Roman"/>
          <w:lang w:eastAsia="it-IT"/>
        </w:rPr>
        <w:t xml:space="preserve">however </w:t>
      </w:r>
      <w:r w:rsidRPr="00315EE0">
        <w:rPr>
          <w:rFonts w:eastAsia="Times New Roman" w:cs="Times New Roman"/>
          <w:lang w:eastAsia="it-IT"/>
        </w:rPr>
        <w:t>do</w:t>
      </w:r>
      <w:r w:rsidR="0021313F">
        <w:rPr>
          <w:rFonts w:eastAsia="Times New Roman" w:cs="Times New Roman"/>
          <w:lang w:eastAsia="it-IT"/>
        </w:rPr>
        <w:t xml:space="preserve">es not imply that </w:t>
      </w:r>
      <w:r w:rsidR="00C143B0">
        <w:rPr>
          <w:rFonts w:eastAsia="Times New Roman" w:cs="Times New Roman"/>
          <w:lang w:eastAsia="it-IT"/>
        </w:rPr>
        <w:t xml:space="preserve">the </w:t>
      </w:r>
      <w:r w:rsidR="000D4066">
        <w:rPr>
          <w:rFonts w:eastAsia="Times New Roman" w:cs="Times New Roman"/>
          <w:lang w:eastAsia="it-IT"/>
        </w:rPr>
        <w:t>NCT</w:t>
      </w:r>
      <w:r w:rsidR="00C143B0">
        <w:rPr>
          <w:rFonts w:eastAsia="Times New Roman" w:cs="Times New Roman"/>
          <w:lang w:eastAsia="it-IT"/>
        </w:rPr>
        <w:t xml:space="preserve"> </w:t>
      </w:r>
      <w:r w:rsidR="000D4066">
        <w:rPr>
          <w:rFonts w:eastAsia="Times New Roman" w:cs="Times New Roman"/>
          <w:lang w:eastAsia="it-IT"/>
        </w:rPr>
        <w:t>claims are</w:t>
      </w:r>
      <w:r w:rsidRPr="00315EE0">
        <w:rPr>
          <w:rFonts w:eastAsia="Times New Roman" w:cs="Times New Roman"/>
          <w:lang w:eastAsia="it-IT"/>
        </w:rPr>
        <w:t xml:space="preserve"> accepted </w:t>
      </w:r>
      <w:r w:rsidR="000D4066">
        <w:rPr>
          <w:rFonts w:eastAsia="Times New Roman" w:cs="Times New Roman"/>
          <w:lang w:eastAsia="it-IT"/>
        </w:rPr>
        <w:t>in SET and EPT</w:t>
      </w:r>
      <w:r w:rsidRPr="00315EE0">
        <w:rPr>
          <w:rFonts w:eastAsia="Times New Roman" w:cs="Times New Roman"/>
          <w:lang w:eastAsia="it-IT"/>
        </w:rPr>
        <w:t xml:space="preserve">. NCT is not </w:t>
      </w:r>
      <w:r w:rsidR="001C4E31">
        <w:rPr>
          <w:rFonts w:eastAsia="Times New Roman" w:cs="Times New Roman"/>
          <w:lang w:eastAsia="it-IT"/>
        </w:rPr>
        <w:t>assessed</w:t>
      </w:r>
      <w:r w:rsidR="001C4E31" w:rsidRPr="00315EE0">
        <w:rPr>
          <w:rFonts w:eastAsia="Times New Roman" w:cs="Times New Roman"/>
          <w:lang w:eastAsia="it-IT"/>
        </w:rPr>
        <w:t xml:space="preserve"> </w:t>
      </w:r>
      <w:r w:rsidRPr="00315EE0">
        <w:rPr>
          <w:rFonts w:eastAsia="Times New Roman" w:cs="Times New Roman"/>
          <w:lang w:eastAsia="it-IT"/>
        </w:rPr>
        <w:t>in its own right but is consider</w:t>
      </w:r>
      <w:r w:rsidR="000D4066">
        <w:rPr>
          <w:rFonts w:eastAsia="Times New Roman" w:cs="Times New Roman"/>
          <w:lang w:eastAsia="it-IT"/>
        </w:rPr>
        <w:t>ed</w:t>
      </w:r>
      <w:r w:rsidRPr="00315EE0">
        <w:rPr>
          <w:rFonts w:eastAsia="Times New Roman" w:cs="Times New Roman"/>
          <w:lang w:eastAsia="it-IT"/>
        </w:rPr>
        <w:t xml:space="preserve"> interesting </w:t>
      </w:r>
      <w:r w:rsidR="0082308C">
        <w:rPr>
          <w:rFonts w:eastAsia="Times New Roman" w:cs="Times New Roman"/>
          <w:lang w:eastAsia="it-IT"/>
        </w:rPr>
        <w:t>due to</w:t>
      </w:r>
      <w:r w:rsidR="0082308C" w:rsidRPr="00315EE0">
        <w:rPr>
          <w:rFonts w:eastAsia="Times New Roman" w:cs="Times New Roman"/>
          <w:lang w:eastAsia="it-IT"/>
        </w:rPr>
        <w:t xml:space="preserve"> </w:t>
      </w:r>
      <w:r w:rsidRPr="00315EE0">
        <w:rPr>
          <w:rFonts w:eastAsia="Times New Roman" w:cs="Times New Roman"/>
          <w:lang w:eastAsia="it-IT"/>
        </w:rPr>
        <w:t xml:space="preserve">the fact that constructionist results coincide </w:t>
      </w:r>
      <w:r w:rsidR="0082308C">
        <w:rPr>
          <w:rFonts w:eastAsia="Times New Roman" w:cs="Times New Roman"/>
          <w:lang w:eastAsia="it-IT"/>
        </w:rPr>
        <w:t xml:space="preserve">with </w:t>
      </w:r>
      <w:r w:rsidRPr="00315EE0">
        <w:rPr>
          <w:rFonts w:eastAsia="Times New Roman" w:cs="Times New Roman"/>
          <w:lang w:eastAsia="it-IT"/>
        </w:rPr>
        <w:t>and confirm the standard findi</w:t>
      </w:r>
      <w:r w:rsidR="006333FF">
        <w:rPr>
          <w:rFonts w:eastAsia="Times New Roman" w:cs="Times New Roman"/>
          <w:lang w:eastAsia="it-IT"/>
        </w:rPr>
        <w:t xml:space="preserve">ngs and notions. In this sense </w:t>
      </w:r>
      <w:r w:rsidRPr="00315EE0">
        <w:rPr>
          <w:rFonts w:eastAsia="Times New Roman" w:cs="Times New Roman"/>
          <w:lang w:eastAsia="it-IT"/>
        </w:rPr>
        <w:t xml:space="preserve">it would be inappropriate </w:t>
      </w:r>
      <w:r w:rsidR="0082308C">
        <w:rPr>
          <w:rFonts w:eastAsia="Times New Roman" w:cs="Times New Roman"/>
          <w:lang w:eastAsia="it-IT"/>
        </w:rPr>
        <w:t xml:space="preserve">to </w:t>
      </w:r>
      <w:r w:rsidR="000D4066">
        <w:rPr>
          <w:rFonts w:eastAsia="Times New Roman" w:cs="Times New Roman"/>
          <w:lang w:eastAsia="it-IT"/>
        </w:rPr>
        <w:t>stat</w:t>
      </w:r>
      <w:r w:rsidR="0082308C">
        <w:rPr>
          <w:rFonts w:eastAsia="Times New Roman" w:cs="Times New Roman"/>
          <w:lang w:eastAsia="it-IT"/>
        </w:rPr>
        <w:t>e</w:t>
      </w:r>
      <w:r w:rsidR="000D4066">
        <w:rPr>
          <w:rFonts w:eastAsia="Times New Roman" w:cs="Times New Roman"/>
          <w:lang w:eastAsia="it-IT"/>
        </w:rPr>
        <w:t xml:space="preserve"> that their claims</w:t>
      </w:r>
      <w:r w:rsidRPr="00315EE0">
        <w:rPr>
          <w:rFonts w:eastAsia="Times New Roman" w:cs="Times New Roman"/>
          <w:lang w:eastAsia="it-IT"/>
        </w:rPr>
        <w:t xml:space="preserve"> coincide, </w:t>
      </w:r>
      <w:r w:rsidR="007951EE">
        <w:rPr>
          <w:rFonts w:eastAsia="Times New Roman" w:cs="Times New Roman"/>
          <w:lang w:eastAsia="it-IT"/>
        </w:rPr>
        <w:t>as</w:t>
      </w:r>
      <w:r w:rsidR="007951EE" w:rsidRPr="00315EE0">
        <w:rPr>
          <w:rFonts w:eastAsia="Times New Roman" w:cs="Times New Roman"/>
          <w:lang w:eastAsia="it-IT"/>
        </w:rPr>
        <w:t xml:space="preserve"> </w:t>
      </w:r>
      <w:r w:rsidRPr="00315EE0">
        <w:rPr>
          <w:rFonts w:eastAsia="Times New Roman" w:cs="Times New Roman"/>
          <w:lang w:eastAsia="it-IT"/>
        </w:rPr>
        <w:t xml:space="preserve">they </w:t>
      </w:r>
      <w:r w:rsidR="007951EE">
        <w:rPr>
          <w:rFonts w:eastAsia="Times New Roman" w:cs="Times New Roman"/>
          <w:lang w:eastAsia="it-IT"/>
        </w:rPr>
        <w:t>reached</w:t>
      </w:r>
      <w:r w:rsidRPr="00315EE0">
        <w:rPr>
          <w:rFonts w:eastAsia="Times New Roman" w:cs="Times New Roman"/>
          <w:lang w:eastAsia="it-IT"/>
        </w:rPr>
        <w:t xml:space="preserve"> the same conclusion for slight</w:t>
      </w:r>
      <w:r w:rsidR="007951EE">
        <w:rPr>
          <w:rFonts w:eastAsia="Times New Roman" w:cs="Times New Roman"/>
          <w:lang w:eastAsia="it-IT"/>
        </w:rPr>
        <w:t>ly</w:t>
      </w:r>
      <w:r w:rsidRPr="00315EE0">
        <w:rPr>
          <w:rFonts w:eastAsia="Times New Roman" w:cs="Times New Roman"/>
          <w:lang w:eastAsia="it-IT"/>
        </w:rPr>
        <w:t xml:space="preserve"> different reasons, and each one </w:t>
      </w:r>
      <w:r w:rsidRPr="00315EE0">
        <w:rPr>
          <w:rFonts w:eastAsia="Times New Roman" w:cs="Times New Roman"/>
          <w:lang w:eastAsia="it-IT"/>
        </w:rPr>
        <w:lastRenderedPageBreak/>
        <w:t>from its own point of view</w:t>
      </w:r>
      <w:r w:rsidR="000A6717">
        <w:rPr>
          <w:rFonts w:eastAsia="Times New Roman" w:cs="Times New Roman"/>
          <w:lang w:eastAsia="it-IT"/>
        </w:rPr>
        <w:t xml:space="preserve"> (see note 46)</w:t>
      </w:r>
      <w:r w:rsidRPr="00315EE0">
        <w:rPr>
          <w:rFonts w:eastAsia="Times New Roman" w:cs="Times New Roman"/>
          <w:lang w:eastAsia="it-IT"/>
        </w:rPr>
        <w:t>. At best we might claim that the</w:t>
      </w:r>
      <w:r w:rsidR="0021313F">
        <w:rPr>
          <w:rFonts w:eastAsia="Times New Roman" w:cs="Times New Roman"/>
          <w:lang w:eastAsia="it-IT"/>
        </w:rPr>
        <w:t xml:space="preserve">re is a coincidence of </w:t>
      </w:r>
      <w:r w:rsidR="00DA3BD1">
        <w:rPr>
          <w:rFonts w:eastAsia="Times New Roman" w:cs="Times New Roman"/>
          <w:lang w:eastAsia="it-IT"/>
        </w:rPr>
        <w:t>conclusions</w:t>
      </w:r>
      <w:r w:rsidR="0021313F">
        <w:rPr>
          <w:rFonts w:eastAsia="Times New Roman" w:cs="Times New Roman"/>
          <w:lang w:eastAsia="it-IT"/>
        </w:rPr>
        <w:t xml:space="preserve"> and that in both</w:t>
      </w:r>
      <w:r w:rsidRPr="00315EE0">
        <w:rPr>
          <w:rFonts w:eastAsia="Times New Roman" w:cs="Times New Roman"/>
          <w:lang w:eastAsia="it-IT"/>
        </w:rPr>
        <w:t xml:space="preserve"> </w:t>
      </w:r>
      <w:r w:rsidR="006333FF">
        <w:rPr>
          <w:rFonts w:eastAsia="Times New Roman" w:cs="Times New Roman"/>
          <w:lang w:eastAsia="it-IT"/>
        </w:rPr>
        <w:t>theories</w:t>
      </w:r>
      <w:r w:rsidRPr="00315EE0">
        <w:rPr>
          <w:rFonts w:eastAsia="Times New Roman" w:cs="Times New Roman"/>
          <w:lang w:eastAsia="it-IT"/>
        </w:rPr>
        <w:t xml:space="preserve"> </w:t>
      </w:r>
      <w:r w:rsidR="0021313F">
        <w:rPr>
          <w:rFonts w:eastAsia="Times New Roman" w:cs="Times New Roman"/>
          <w:lang w:eastAsia="it-IT"/>
        </w:rPr>
        <w:t xml:space="preserve">the findings are </w:t>
      </w:r>
      <w:r w:rsidR="007174EE">
        <w:rPr>
          <w:rFonts w:eastAsia="Times New Roman" w:cs="Times New Roman"/>
          <w:lang w:eastAsia="it-IT"/>
        </w:rPr>
        <w:t xml:space="preserve">considered </w:t>
      </w:r>
      <w:r w:rsidR="0021313F">
        <w:rPr>
          <w:rFonts w:eastAsia="Times New Roman" w:cs="Times New Roman"/>
          <w:lang w:eastAsia="it-IT"/>
        </w:rPr>
        <w:t>relevant</w:t>
      </w:r>
      <w:r w:rsidRPr="00315EE0">
        <w:rPr>
          <w:rFonts w:eastAsia="Times New Roman" w:cs="Times New Roman"/>
          <w:lang w:eastAsia="it-IT"/>
        </w:rPr>
        <w:t>.</w:t>
      </w:r>
    </w:p>
    <w:p w:rsidR="003872E8" w:rsidRPr="00315EE0" w:rsidRDefault="003872E8" w:rsidP="00266D48">
      <w:pPr>
        <w:snapToGrid w:val="0"/>
        <w:rPr>
          <w:rFonts w:eastAsia="Calibri" w:cs="Times New Roman"/>
          <w:b/>
          <w:lang w:eastAsia="en-US"/>
        </w:rPr>
      </w:pPr>
    </w:p>
    <w:p w:rsidR="003872E8" w:rsidRPr="00E7217D" w:rsidRDefault="003872E8" w:rsidP="00266D48">
      <w:pPr>
        <w:rPr>
          <w:rFonts w:eastAsia="Calibri" w:cs="Times New Roman"/>
          <w:b/>
          <w:bCs/>
          <w:i/>
          <w:lang w:eastAsia="en-US"/>
        </w:rPr>
      </w:pPr>
      <w:r w:rsidRPr="00E7217D">
        <w:rPr>
          <w:rFonts w:eastAsia="Calibri" w:cs="Times New Roman"/>
          <w:b/>
          <w:bCs/>
          <w:i/>
          <w:lang w:eastAsia="en-US"/>
        </w:rPr>
        <w:t>Construction as process -</w:t>
      </w:r>
      <w:r w:rsidRPr="00E7217D">
        <w:rPr>
          <w:rFonts w:eastAsia="Calibri" w:cs="Times New Roman"/>
          <w:b/>
          <w:i/>
          <w:iCs/>
          <w:lang w:eastAsia="en-US"/>
        </w:rPr>
        <w:t xml:space="preserve"> analogical construction</w:t>
      </w:r>
    </w:p>
    <w:p w:rsidR="003872E8" w:rsidRPr="00315EE0" w:rsidRDefault="003872E8" w:rsidP="00266D48">
      <w:pPr>
        <w:ind w:firstLine="720"/>
        <w:rPr>
          <w:rFonts w:eastAsia="Calibri" w:cs="Times New Roman"/>
          <w:bCs/>
          <w:lang w:eastAsia="en-US"/>
        </w:rPr>
      </w:pPr>
    </w:p>
    <w:p w:rsidR="003872E8" w:rsidRPr="00315EE0" w:rsidRDefault="003872E8" w:rsidP="00266D48">
      <w:pPr>
        <w:rPr>
          <w:rFonts w:eastAsia="Times New Roman" w:cs="Times New Roman"/>
          <w:lang w:eastAsia="it-IT"/>
        </w:rPr>
      </w:pPr>
      <w:r w:rsidRPr="00315EE0">
        <w:rPr>
          <w:rFonts w:eastAsia="Times New Roman" w:cs="Times New Roman"/>
          <w:lang w:eastAsia="it-IT"/>
        </w:rPr>
        <w:t xml:space="preserve">Analogical construction </w:t>
      </w:r>
      <w:r w:rsidR="001C1E05">
        <w:rPr>
          <w:rFonts w:eastAsia="Times New Roman" w:cs="Times New Roman"/>
          <w:lang w:eastAsia="it-IT"/>
        </w:rPr>
        <w:t xml:space="preserve">is </w:t>
      </w:r>
      <w:r w:rsidR="0021313F">
        <w:rPr>
          <w:rFonts w:eastAsia="Times New Roman" w:cs="Times New Roman"/>
          <w:lang w:eastAsia="it-IT"/>
        </w:rPr>
        <w:t>based on White’s type 2, and it has been defined as “broad</w:t>
      </w:r>
      <w:r w:rsidRPr="00315EE0">
        <w:rPr>
          <w:rFonts w:eastAsia="Times New Roman" w:cs="Times New Roman"/>
          <w:lang w:eastAsia="it-IT"/>
        </w:rPr>
        <w:t xml:space="preserve"> construction”</w:t>
      </w:r>
      <w:r w:rsidR="0021313F">
        <w:rPr>
          <w:rFonts w:eastAsia="Times New Roman" w:cs="Times New Roman"/>
          <w:lang w:eastAsia="it-IT"/>
        </w:rPr>
        <w:t xml:space="preserve"> often with no distinction from metaphorical construction, which is type 3.</w:t>
      </w:r>
      <w:r w:rsidRPr="00315EE0">
        <w:rPr>
          <w:rFonts w:eastAsia="Times New Roman" w:cs="Times New Roman"/>
          <w:lang w:eastAsia="it-IT"/>
        </w:rPr>
        <w:t xml:space="preserve"> </w:t>
      </w:r>
      <w:r w:rsidR="0021313F">
        <w:rPr>
          <w:rFonts w:eastAsia="Times New Roman" w:cs="Times New Roman"/>
          <w:lang w:eastAsia="it-IT"/>
        </w:rPr>
        <w:t>The a</w:t>
      </w:r>
      <w:r w:rsidR="0021313F" w:rsidRPr="00315EE0">
        <w:rPr>
          <w:rFonts w:eastAsia="Times New Roman" w:cs="Times New Roman"/>
          <w:lang w:eastAsia="it-IT"/>
        </w:rPr>
        <w:t xml:space="preserve">nalogical </w:t>
      </w:r>
      <w:r w:rsidR="0021313F">
        <w:rPr>
          <w:rFonts w:eastAsia="Times New Roman" w:cs="Times New Roman"/>
          <w:lang w:eastAsia="it-IT"/>
        </w:rPr>
        <w:t>kind</w:t>
      </w:r>
      <w:r w:rsidR="0021313F" w:rsidRPr="00315EE0">
        <w:rPr>
          <w:rFonts w:eastAsia="Times New Roman" w:cs="Times New Roman"/>
          <w:lang w:eastAsia="it-IT"/>
        </w:rPr>
        <w:t xml:space="preserve"> </w:t>
      </w:r>
      <w:r w:rsidR="008B031F">
        <w:rPr>
          <w:rFonts w:eastAsia="Times New Roman" w:cs="Times New Roman"/>
          <w:lang w:eastAsia="it-IT"/>
        </w:rPr>
        <w:t xml:space="preserve">includes in </w:t>
      </w:r>
      <w:r w:rsidRPr="00315EE0">
        <w:rPr>
          <w:rFonts w:eastAsia="Times New Roman" w:cs="Times New Roman"/>
          <w:lang w:eastAsia="it-IT"/>
        </w:rPr>
        <w:t xml:space="preserve">construction any kind of activity in the world that enhances the survival chances of the individual or </w:t>
      </w:r>
      <w:r w:rsidR="008B031F">
        <w:rPr>
          <w:rFonts w:eastAsia="Times New Roman" w:cs="Times New Roman"/>
          <w:lang w:eastAsia="it-IT"/>
        </w:rPr>
        <w:t xml:space="preserve">their </w:t>
      </w:r>
      <w:r w:rsidRPr="00315EE0">
        <w:rPr>
          <w:rFonts w:eastAsia="Times New Roman" w:cs="Times New Roman"/>
          <w:lang w:eastAsia="it-IT"/>
        </w:rPr>
        <w:t>descendants</w:t>
      </w:r>
      <w:r w:rsidR="006333FF">
        <w:rPr>
          <w:rFonts w:eastAsia="Times New Roman" w:cs="Times New Roman"/>
          <w:lang w:eastAsia="it-IT"/>
        </w:rPr>
        <w:t xml:space="preserve">, </w:t>
      </w:r>
      <w:r w:rsidR="00A9799B">
        <w:rPr>
          <w:rFonts w:eastAsia="Times New Roman" w:cs="Times New Roman"/>
          <w:lang w:eastAsia="it-IT"/>
        </w:rPr>
        <w:t>extending</w:t>
      </w:r>
      <w:r w:rsidR="0021313F">
        <w:rPr>
          <w:rFonts w:eastAsia="Times New Roman" w:cs="Times New Roman"/>
          <w:lang w:eastAsia="it-IT"/>
        </w:rPr>
        <w:t xml:space="preserve"> the meaning of construction</w:t>
      </w:r>
      <w:r w:rsidRPr="00315EE0">
        <w:rPr>
          <w:rFonts w:eastAsia="Times New Roman" w:cs="Times New Roman"/>
          <w:lang w:eastAsia="it-IT"/>
        </w:rPr>
        <w:t xml:space="preserve">. </w:t>
      </w:r>
      <w:r w:rsidRPr="00315EE0">
        <w:rPr>
          <w:rFonts w:eastAsia="Calibri" w:cs="Times New Roman"/>
          <w:bCs/>
          <w:lang w:eastAsia="en-US"/>
        </w:rPr>
        <w:t>Analogical construction is different from literal construction because it does not produce artefacts, tool</w:t>
      </w:r>
      <w:r w:rsidR="006333FF">
        <w:rPr>
          <w:rFonts w:eastAsia="Calibri" w:cs="Times New Roman"/>
          <w:bCs/>
          <w:lang w:eastAsia="en-US"/>
        </w:rPr>
        <w:t>s</w:t>
      </w:r>
      <w:r w:rsidRPr="00315EE0">
        <w:rPr>
          <w:rFonts w:eastAsia="Calibri" w:cs="Times New Roman"/>
          <w:bCs/>
          <w:lang w:eastAsia="en-US"/>
        </w:rPr>
        <w:t xml:space="preserve"> or structure</w:t>
      </w:r>
      <w:r w:rsidR="006333FF">
        <w:rPr>
          <w:rFonts w:eastAsia="Calibri" w:cs="Times New Roman"/>
          <w:bCs/>
          <w:lang w:eastAsia="en-US"/>
        </w:rPr>
        <w:t>s</w:t>
      </w:r>
      <w:r w:rsidRPr="00315EE0">
        <w:rPr>
          <w:rFonts w:eastAsia="Calibri" w:cs="Times New Roman"/>
          <w:bCs/>
          <w:lang w:eastAsia="en-US"/>
        </w:rPr>
        <w:t xml:space="preserve">. This kind of construction </w:t>
      </w:r>
      <w:r w:rsidR="0021313F">
        <w:rPr>
          <w:rFonts w:eastAsia="Calibri" w:cs="Times New Roman"/>
          <w:bCs/>
          <w:lang w:eastAsia="en-US"/>
        </w:rPr>
        <w:t>relies more tha</w:t>
      </w:r>
      <w:r w:rsidR="00342E67">
        <w:rPr>
          <w:rFonts w:eastAsia="Calibri" w:cs="Times New Roman"/>
          <w:bCs/>
          <w:lang w:eastAsia="en-US"/>
        </w:rPr>
        <w:t>n</w:t>
      </w:r>
      <w:r w:rsidR="0021313F">
        <w:rPr>
          <w:rFonts w:eastAsia="Calibri" w:cs="Times New Roman"/>
          <w:bCs/>
          <w:lang w:eastAsia="en-US"/>
        </w:rPr>
        <w:t xml:space="preserve"> the previous</w:t>
      </w:r>
      <w:r w:rsidRPr="00315EE0">
        <w:rPr>
          <w:rFonts w:eastAsia="Calibri" w:cs="Times New Roman"/>
          <w:bCs/>
          <w:lang w:eastAsia="en-US"/>
        </w:rPr>
        <w:t xml:space="preserve"> </w:t>
      </w:r>
      <w:r w:rsidR="00342E67">
        <w:rPr>
          <w:rFonts w:eastAsia="Calibri" w:cs="Times New Roman"/>
          <w:bCs/>
          <w:lang w:eastAsia="en-US"/>
        </w:rPr>
        <w:t xml:space="preserve">one </w:t>
      </w:r>
      <w:r w:rsidR="0021313F">
        <w:rPr>
          <w:rFonts w:eastAsia="Calibri" w:cs="Times New Roman"/>
          <w:bCs/>
          <w:lang w:eastAsia="en-US"/>
        </w:rPr>
        <w:t>on</w:t>
      </w:r>
      <w:r w:rsidRPr="00315EE0">
        <w:rPr>
          <w:rFonts w:eastAsia="Calibri" w:cs="Times New Roman"/>
          <w:bCs/>
          <w:lang w:eastAsia="en-US"/>
        </w:rPr>
        <w:t xml:space="preserve"> </w:t>
      </w:r>
      <w:r w:rsidR="00A9799B">
        <w:rPr>
          <w:rFonts w:eastAsia="Calibri" w:cs="Times New Roman"/>
          <w:bCs/>
          <w:lang w:eastAsia="en-US"/>
        </w:rPr>
        <w:t>ecological inheritance</w:t>
      </w:r>
      <w:r w:rsidR="005B3822">
        <w:rPr>
          <w:rFonts w:eastAsia="Calibri" w:cs="Times New Roman"/>
          <w:bCs/>
          <w:lang w:eastAsia="en-US"/>
        </w:rPr>
        <w:t>, having little connection with genetic inheritance</w:t>
      </w:r>
      <w:r w:rsidRPr="00315EE0">
        <w:rPr>
          <w:rFonts w:eastAsia="Calibri" w:cs="Times New Roman"/>
          <w:bCs/>
          <w:lang w:eastAsia="en-US"/>
        </w:rPr>
        <w:t xml:space="preserve">. It is mainly associated </w:t>
      </w:r>
      <w:r w:rsidR="00342E67">
        <w:rPr>
          <w:rFonts w:eastAsia="Calibri" w:cs="Times New Roman"/>
          <w:bCs/>
          <w:lang w:eastAsia="en-US"/>
        </w:rPr>
        <w:t>with</w:t>
      </w:r>
      <w:r w:rsidRPr="00315EE0">
        <w:rPr>
          <w:rFonts w:eastAsia="Calibri" w:cs="Times New Roman"/>
          <w:bCs/>
          <w:lang w:eastAsia="en-US"/>
        </w:rPr>
        <w:t xml:space="preserve"> the behaviour of organisms, and </w:t>
      </w:r>
      <w:r w:rsidRPr="00315EE0">
        <w:rPr>
          <w:rFonts w:eastAsia="Calibri" w:cs="Times New Roman"/>
          <w:lang w:eastAsia="en-US"/>
        </w:rPr>
        <w:t>conseque</w:t>
      </w:r>
      <w:r w:rsidR="00453B27">
        <w:rPr>
          <w:rFonts w:eastAsia="Calibri" w:cs="Times New Roman"/>
          <w:lang w:eastAsia="en-US"/>
        </w:rPr>
        <w:t>ntly it is more sympathetic to Environmental and Ecosystem Engineering a</w:t>
      </w:r>
      <w:r w:rsidRPr="00315EE0">
        <w:rPr>
          <w:rFonts w:eastAsia="Calibri" w:cs="Times New Roman"/>
          <w:lang w:eastAsia="en-US"/>
        </w:rPr>
        <w:t>pproaches than to the standard approach</w:t>
      </w:r>
      <w:r w:rsidRPr="00315EE0">
        <w:rPr>
          <w:rFonts w:eastAsia="Calibri" w:cs="Times New Roman"/>
          <w:bCs/>
          <w:lang w:eastAsia="en-US"/>
        </w:rPr>
        <w:t>.</w:t>
      </w:r>
    </w:p>
    <w:p w:rsidR="003872E8" w:rsidRPr="00BF6F2E" w:rsidRDefault="0068120D" w:rsidP="00266D48">
      <w:pPr>
        <w:snapToGrid w:val="0"/>
        <w:ind w:firstLine="720"/>
        <w:rPr>
          <w:rFonts w:cs="Times New Roman"/>
        </w:rPr>
      </w:pPr>
      <w:r w:rsidRPr="00315EE0">
        <w:rPr>
          <w:rFonts w:eastAsia="Calibri" w:cs="Times New Roman"/>
        </w:rPr>
        <w:t xml:space="preserve">The analogical construction </w:t>
      </w:r>
      <w:r w:rsidRPr="00281294">
        <w:rPr>
          <w:rFonts w:eastAsia="Calibri" w:cs="Times New Roman"/>
        </w:rPr>
        <w:t xml:space="preserve">produces behaviours; therefore </w:t>
      </w:r>
      <w:r>
        <w:rPr>
          <w:rFonts w:eastAsia="Calibri" w:cs="Times New Roman"/>
        </w:rPr>
        <w:t>this kind of construction</w:t>
      </w:r>
      <w:r w:rsidRPr="00281294">
        <w:rPr>
          <w:rFonts w:eastAsia="Calibri" w:cs="Times New Roman"/>
        </w:rPr>
        <w:t xml:space="preserve"> </w:t>
      </w:r>
      <w:r>
        <w:rPr>
          <w:rFonts w:eastAsia="Calibri" w:cs="Times New Roman"/>
        </w:rPr>
        <w:t>exists as such</w:t>
      </w:r>
      <w:r w:rsidRPr="00281294">
        <w:rPr>
          <w:rFonts w:eastAsia="Calibri" w:cs="Times New Roman"/>
        </w:rPr>
        <w:t xml:space="preserve"> </w:t>
      </w:r>
      <w:r>
        <w:rPr>
          <w:rFonts w:eastAsia="Calibri" w:cs="Times New Roman"/>
        </w:rPr>
        <w:t>in that</w:t>
      </w:r>
      <w:r w:rsidRPr="00281294">
        <w:rPr>
          <w:rFonts w:eastAsia="Calibri" w:cs="Times New Roman"/>
        </w:rPr>
        <w:t xml:space="preserve"> the organism</w:t>
      </w:r>
      <w:r>
        <w:rPr>
          <w:rFonts w:eastAsia="Calibri" w:cs="Times New Roman"/>
        </w:rPr>
        <w:t>s</w:t>
      </w:r>
      <w:r w:rsidRPr="00281294">
        <w:rPr>
          <w:rFonts w:eastAsia="Calibri" w:cs="Times New Roman"/>
        </w:rPr>
        <w:t xml:space="preserve"> </w:t>
      </w:r>
      <w:r>
        <w:rPr>
          <w:rFonts w:eastAsia="Calibri" w:cs="Times New Roman"/>
        </w:rPr>
        <w:t>are</w:t>
      </w:r>
      <w:r w:rsidRPr="00281294">
        <w:rPr>
          <w:rFonts w:eastAsia="Calibri" w:cs="Times New Roman"/>
        </w:rPr>
        <w:t xml:space="preserve"> acting to change the organism-environment relationship in</w:t>
      </w:r>
      <w:r>
        <w:rPr>
          <w:rFonts w:eastAsia="Calibri" w:cs="Times New Roman"/>
        </w:rPr>
        <w:t xml:space="preserve"> its ontogenetic history. </w:t>
      </w:r>
      <w:r w:rsidR="00042A7E">
        <w:rPr>
          <w:rFonts w:eastAsia="Calibri" w:cs="Times New Roman"/>
          <w:lang w:eastAsia="en-US"/>
        </w:rPr>
        <w:t xml:space="preserve"> Therefore </w:t>
      </w:r>
      <w:r w:rsidR="005B3822">
        <w:rPr>
          <w:rFonts w:eastAsia="Calibri" w:cs="Times New Roman"/>
          <w:lang w:eastAsia="en-US"/>
        </w:rPr>
        <w:t>it does not represent</w:t>
      </w:r>
      <w:r w:rsidR="00042A7E">
        <w:rPr>
          <w:rFonts w:eastAsia="Calibri" w:cs="Times New Roman"/>
          <w:lang w:eastAsia="en-US"/>
        </w:rPr>
        <w:t xml:space="preserve"> </w:t>
      </w:r>
      <w:r w:rsidR="005B3822">
        <w:rPr>
          <w:rFonts w:eastAsia="Calibri" w:cs="Times New Roman"/>
          <w:lang w:eastAsia="en-US"/>
        </w:rPr>
        <w:t xml:space="preserve">an </w:t>
      </w:r>
      <w:r w:rsidR="003872E8" w:rsidRPr="00315EE0">
        <w:rPr>
          <w:rFonts w:eastAsia="Calibri" w:cs="Times New Roman"/>
          <w:lang w:eastAsia="en-US"/>
        </w:rPr>
        <w:t>organism</w:t>
      </w:r>
      <w:r w:rsidR="003506C5">
        <w:rPr>
          <w:rFonts w:eastAsia="Calibri" w:cs="Times New Roman"/>
          <w:lang w:eastAsia="en-US"/>
        </w:rPr>
        <w:t>’s</w:t>
      </w:r>
      <w:r w:rsidR="003872E8" w:rsidRPr="00315EE0">
        <w:rPr>
          <w:rFonts w:eastAsia="Calibri" w:cs="Times New Roman"/>
          <w:lang w:eastAsia="en-US"/>
        </w:rPr>
        <w:t xml:space="preserve"> </w:t>
      </w:r>
      <w:r w:rsidR="00042A7E">
        <w:rPr>
          <w:rFonts w:eastAsia="Calibri" w:cs="Times New Roman"/>
          <w:lang w:eastAsia="en-US"/>
        </w:rPr>
        <w:t>extended phenotype</w:t>
      </w:r>
      <w:r w:rsidR="005B3822">
        <w:rPr>
          <w:rFonts w:eastAsia="Calibri" w:cs="Times New Roman"/>
          <w:lang w:eastAsia="en-US"/>
        </w:rPr>
        <w:t xml:space="preserve"> (i.e.</w:t>
      </w:r>
      <w:r w:rsidR="003872E8" w:rsidRPr="00315EE0">
        <w:rPr>
          <w:rFonts w:eastAsia="Calibri" w:cs="Times New Roman"/>
          <w:lang w:eastAsia="en-US"/>
        </w:rPr>
        <w:t xml:space="preserve"> spiders</w:t>
      </w:r>
      <w:r w:rsidR="00042A7E">
        <w:rPr>
          <w:rFonts w:eastAsia="Calibri" w:cs="Times New Roman"/>
          <w:lang w:eastAsia="en-US"/>
        </w:rPr>
        <w:t>’</w:t>
      </w:r>
      <w:r w:rsidR="003872E8" w:rsidRPr="00315EE0">
        <w:rPr>
          <w:rFonts w:eastAsia="Calibri" w:cs="Times New Roman"/>
          <w:lang w:eastAsia="en-US"/>
        </w:rPr>
        <w:t xml:space="preserve"> web</w:t>
      </w:r>
      <w:r w:rsidR="00042A7E">
        <w:rPr>
          <w:rFonts w:eastAsia="Calibri" w:cs="Times New Roman"/>
          <w:lang w:eastAsia="en-US"/>
        </w:rPr>
        <w:t>s</w:t>
      </w:r>
      <w:r w:rsidR="003872E8" w:rsidRPr="00315EE0">
        <w:rPr>
          <w:rFonts w:eastAsia="Calibri" w:cs="Times New Roman"/>
          <w:lang w:eastAsia="en-US"/>
        </w:rPr>
        <w:t xml:space="preserve">). Typical examples of analogical construction are migrations. Thousands of species of birds migrate, </w:t>
      </w:r>
      <w:r w:rsidR="003506C5">
        <w:rPr>
          <w:rFonts w:eastAsia="Calibri" w:cs="Times New Roman"/>
          <w:lang w:eastAsia="en-US"/>
        </w:rPr>
        <w:t>as do</w:t>
      </w:r>
      <w:r w:rsidR="003872E8" w:rsidRPr="00315EE0">
        <w:rPr>
          <w:rFonts w:cs="Times New Roman"/>
        </w:rPr>
        <w:t xml:space="preserve"> b</w:t>
      </w:r>
      <w:r w:rsidR="003872E8" w:rsidRPr="00315EE0">
        <w:rPr>
          <w:rFonts w:eastAsia="Calibri" w:cs="Times New Roman"/>
          <w:lang w:eastAsia="en-US"/>
        </w:rPr>
        <w:t>at</w:t>
      </w:r>
      <w:r w:rsidR="00042A7E">
        <w:rPr>
          <w:rFonts w:eastAsia="Calibri" w:cs="Times New Roman"/>
          <w:lang w:eastAsia="en-US"/>
        </w:rPr>
        <w:t xml:space="preserve">s, zebras, wildebeest, whales, </w:t>
      </w:r>
      <w:r w:rsidR="003872E8" w:rsidRPr="00315EE0">
        <w:rPr>
          <w:rFonts w:eastAsia="Calibri" w:cs="Times New Roman"/>
          <w:lang w:eastAsia="en-US"/>
        </w:rPr>
        <w:t>Thomson</w:t>
      </w:r>
      <w:r w:rsidR="003872E8">
        <w:rPr>
          <w:rFonts w:eastAsia="Calibri" w:cs="Times New Roman"/>
          <w:lang w:eastAsia="en-US"/>
        </w:rPr>
        <w:t>’</w:t>
      </w:r>
      <w:r w:rsidR="00042A7E">
        <w:rPr>
          <w:rFonts w:eastAsia="Calibri" w:cs="Times New Roman"/>
          <w:lang w:eastAsia="en-US"/>
        </w:rPr>
        <w:t xml:space="preserve">s gazelles, </w:t>
      </w:r>
      <w:r w:rsidR="00042A7E" w:rsidRPr="00315EE0">
        <w:rPr>
          <w:rFonts w:cs="Times New Roman"/>
        </w:rPr>
        <w:t>plant succession</w:t>
      </w:r>
      <w:r w:rsidR="00042A7E">
        <w:rPr>
          <w:rFonts w:cs="Times New Roman"/>
        </w:rPr>
        <w:t>,</w:t>
      </w:r>
      <w:r w:rsidR="00042A7E">
        <w:rPr>
          <w:rFonts w:eastAsia="Calibri" w:cs="Times New Roman"/>
          <w:lang w:eastAsia="en-US"/>
        </w:rPr>
        <w:t xml:space="preserve"> s</w:t>
      </w:r>
      <w:r w:rsidR="003872E8" w:rsidRPr="00315EE0">
        <w:rPr>
          <w:rFonts w:eastAsia="Calibri" w:cs="Times New Roman"/>
          <w:lang w:eastAsia="en-US"/>
        </w:rPr>
        <w:t xml:space="preserve">almon </w:t>
      </w:r>
      <w:r w:rsidR="00042A7E">
        <w:rPr>
          <w:rFonts w:eastAsia="Calibri" w:cs="Times New Roman"/>
          <w:lang w:eastAsia="en-US"/>
        </w:rPr>
        <w:t xml:space="preserve">and </w:t>
      </w:r>
      <w:proofErr w:type="spellStart"/>
      <w:r w:rsidR="003872E8" w:rsidRPr="00315EE0">
        <w:rPr>
          <w:rFonts w:eastAsia="Calibri" w:cs="Times New Roman"/>
          <w:lang w:eastAsia="en-US"/>
        </w:rPr>
        <w:t>Bluefin</w:t>
      </w:r>
      <w:proofErr w:type="spellEnd"/>
      <w:r w:rsidR="003872E8" w:rsidRPr="00315EE0">
        <w:rPr>
          <w:rFonts w:eastAsia="Calibri" w:cs="Times New Roman"/>
          <w:lang w:eastAsia="en-US"/>
        </w:rPr>
        <w:t xml:space="preserve"> tuna</w:t>
      </w:r>
      <w:r w:rsidR="004B6FAE">
        <w:rPr>
          <w:rFonts w:eastAsia="Calibri" w:cs="Times New Roman"/>
          <w:lang w:eastAsia="en-US"/>
        </w:rPr>
        <w:t xml:space="preserve"> (</w:t>
      </w:r>
      <w:proofErr w:type="spellStart"/>
      <w:r w:rsidR="004B6FAE" w:rsidRPr="00825D80">
        <w:rPr>
          <w:rFonts w:cs="Times New Roman"/>
        </w:rPr>
        <w:t>Cogger</w:t>
      </w:r>
      <w:proofErr w:type="spellEnd"/>
      <w:r w:rsidR="004B6FAE" w:rsidRPr="00825D80">
        <w:rPr>
          <w:rFonts w:cs="Times New Roman"/>
        </w:rPr>
        <w:t xml:space="preserve"> 1998</w:t>
      </w:r>
      <w:r w:rsidR="004B6FAE">
        <w:rPr>
          <w:rFonts w:cs="Times New Roman"/>
        </w:rPr>
        <w:t>; J</w:t>
      </w:r>
      <w:r w:rsidR="004B6FAE" w:rsidRPr="00825D80">
        <w:rPr>
          <w:rFonts w:cs="Times New Roman"/>
        </w:rPr>
        <w:t xml:space="preserve">ones </w:t>
      </w:r>
      <w:r w:rsidR="004B6FAE">
        <w:rPr>
          <w:rFonts w:cs="Times New Roman"/>
        </w:rPr>
        <w:t>et al.</w:t>
      </w:r>
      <w:r w:rsidR="004B6FAE" w:rsidRPr="00825D80">
        <w:rPr>
          <w:rFonts w:cs="Times New Roman"/>
        </w:rPr>
        <w:t xml:space="preserve"> 1994, 1997</w:t>
      </w:r>
      <w:r w:rsidR="004B6FAE">
        <w:rPr>
          <w:rFonts w:cs="Times New Roman"/>
        </w:rPr>
        <w:t xml:space="preserve">; </w:t>
      </w:r>
      <w:r w:rsidR="004B6FAE" w:rsidRPr="00825D80">
        <w:rPr>
          <w:rFonts w:cs="Times New Roman"/>
        </w:rPr>
        <w:t>McFarla</w:t>
      </w:r>
      <w:r w:rsidR="004B6FAE">
        <w:rPr>
          <w:rFonts w:cs="Times New Roman"/>
        </w:rPr>
        <w:t>n</w:t>
      </w:r>
      <w:r w:rsidR="004B6FAE" w:rsidRPr="00825D80">
        <w:rPr>
          <w:rFonts w:cs="Times New Roman"/>
        </w:rPr>
        <w:t>d 1987</w:t>
      </w:r>
      <w:r w:rsidR="004B6FAE">
        <w:rPr>
          <w:rFonts w:cs="Times New Roman"/>
        </w:rPr>
        <w:t>;</w:t>
      </w:r>
      <w:r w:rsidR="004B6FAE" w:rsidRPr="00157596">
        <w:rPr>
          <w:rFonts w:cs="Times New Roman"/>
        </w:rPr>
        <w:t xml:space="preserve"> </w:t>
      </w:r>
      <w:r w:rsidR="004B6FAE" w:rsidRPr="00825D80">
        <w:rPr>
          <w:rFonts w:cs="Times New Roman"/>
        </w:rPr>
        <w:t xml:space="preserve">Paxton and </w:t>
      </w:r>
      <w:proofErr w:type="spellStart"/>
      <w:r w:rsidR="004B6FAE" w:rsidRPr="00825D80">
        <w:rPr>
          <w:rFonts w:cs="Times New Roman"/>
        </w:rPr>
        <w:t>Eschmeyer</w:t>
      </w:r>
      <w:proofErr w:type="spellEnd"/>
      <w:r w:rsidR="004B6FAE" w:rsidRPr="00825D80">
        <w:rPr>
          <w:rFonts w:cs="Times New Roman"/>
        </w:rPr>
        <w:t xml:space="preserve"> 1998</w:t>
      </w:r>
      <w:r w:rsidR="004B6FAE">
        <w:rPr>
          <w:rFonts w:eastAsia="Calibri" w:cs="Times New Roman"/>
          <w:lang w:eastAsia="en-US"/>
        </w:rPr>
        <w:t>)</w:t>
      </w:r>
      <w:r w:rsidR="003872E8" w:rsidRPr="00315EE0">
        <w:rPr>
          <w:rFonts w:cs="Times New Roman"/>
        </w:rPr>
        <w:t>.</w:t>
      </w:r>
      <w:r w:rsidR="00BF6F2E">
        <w:rPr>
          <w:rFonts w:cs="Times New Roman"/>
        </w:rPr>
        <w:t xml:space="preserve"> </w:t>
      </w:r>
      <w:r w:rsidR="003872E8" w:rsidRPr="00315EE0">
        <w:rPr>
          <w:rFonts w:eastAsia="Times New Roman" w:cs="Times New Roman"/>
          <w:lang w:eastAsia="it-IT"/>
        </w:rPr>
        <w:t xml:space="preserve">It is possible to list some conditions that can help identifying analogical construction. Those conditions are: </w:t>
      </w:r>
    </w:p>
    <w:p w:rsidR="003872E8" w:rsidRPr="00315EE0" w:rsidRDefault="003872E8" w:rsidP="00266D48">
      <w:pPr>
        <w:rPr>
          <w:rFonts w:eastAsia="Times New Roman" w:cs="Times New Roman"/>
          <w:lang w:eastAsia="it-IT"/>
        </w:rPr>
      </w:pPr>
    </w:p>
    <w:p w:rsidR="003872E8" w:rsidRPr="00315EE0" w:rsidRDefault="003872E8" w:rsidP="00266D48">
      <w:pPr>
        <w:numPr>
          <w:ilvl w:val="0"/>
          <w:numId w:val="15"/>
        </w:numPr>
        <w:contextualSpacing/>
        <w:rPr>
          <w:rFonts w:eastAsia="Times New Roman" w:cs="Times New Roman"/>
          <w:lang w:eastAsia="it-IT"/>
        </w:rPr>
      </w:pPr>
      <w:r w:rsidRPr="00315EE0">
        <w:rPr>
          <w:rFonts w:eastAsia="Times New Roman" w:cs="Times New Roman"/>
          <w:lang w:eastAsia="it-IT"/>
        </w:rPr>
        <w:t>physical modification of its own environment</w:t>
      </w:r>
    </w:p>
    <w:p w:rsidR="003872E8" w:rsidRPr="00315EE0" w:rsidRDefault="005B3822" w:rsidP="00266D48">
      <w:pPr>
        <w:numPr>
          <w:ilvl w:val="0"/>
          <w:numId w:val="15"/>
        </w:numPr>
        <w:contextualSpacing/>
        <w:rPr>
          <w:rFonts w:eastAsia="Times New Roman" w:cs="Times New Roman"/>
          <w:lang w:eastAsia="it-IT"/>
        </w:rPr>
      </w:pPr>
      <w:r>
        <w:rPr>
          <w:rFonts w:eastAsia="Times New Roman" w:cs="Times New Roman"/>
          <w:lang w:eastAsia="it-IT"/>
        </w:rPr>
        <w:t>profitability</w:t>
      </w:r>
    </w:p>
    <w:p w:rsidR="003872E8" w:rsidRPr="00315EE0" w:rsidRDefault="003872E8" w:rsidP="00266D48">
      <w:pPr>
        <w:numPr>
          <w:ilvl w:val="0"/>
          <w:numId w:val="15"/>
        </w:numPr>
        <w:contextualSpacing/>
        <w:rPr>
          <w:rFonts w:eastAsia="Times New Roman" w:cs="Times New Roman"/>
          <w:lang w:eastAsia="it-IT"/>
        </w:rPr>
      </w:pPr>
      <w:r w:rsidRPr="00315EE0">
        <w:rPr>
          <w:rFonts w:eastAsia="Times New Roman" w:cs="Times New Roman"/>
          <w:lang w:eastAsia="it-IT"/>
        </w:rPr>
        <w:t>cultural products</w:t>
      </w:r>
      <w:r w:rsidR="00042A7E">
        <w:rPr>
          <w:rFonts w:eastAsia="Times New Roman" w:cs="Times New Roman"/>
          <w:lang w:eastAsia="it-IT"/>
        </w:rPr>
        <w:t>/</w:t>
      </w:r>
      <w:r w:rsidR="005B3822">
        <w:rPr>
          <w:rFonts w:eastAsia="Times New Roman" w:cs="Times New Roman"/>
          <w:lang w:eastAsia="it-IT"/>
        </w:rPr>
        <w:t xml:space="preserve">being </w:t>
      </w:r>
      <w:r w:rsidR="00042A7E">
        <w:rPr>
          <w:rFonts w:eastAsia="Times New Roman" w:cs="Times New Roman"/>
          <w:lang w:eastAsia="it-IT"/>
        </w:rPr>
        <w:t>teachable</w:t>
      </w:r>
    </w:p>
    <w:p w:rsidR="003872E8" w:rsidRPr="00315EE0" w:rsidRDefault="003872E8" w:rsidP="00266D48">
      <w:pPr>
        <w:rPr>
          <w:rFonts w:eastAsia="Times New Roman" w:cs="Times New Roman"/>
          <w:lang w:eastAsia="it-IT"/>
        </w:rPr>
      </w:pPr>
    </w:p>
    <w:p w:rsidR="003872E8" w:rsidRPr="00315EE0" w:rsidRDefault="00042A7E" w:rsidP="00266D48">
      <w:pPr>
        <w:ind w:firstLine="720"/>
        <w:rPr>
          <w:rFonts w:eastAsia="Times New Roman" w:cs="Times New Roman"/>
          <w:lang w:eastAsia="it-IT"/>
        </w:rPr>
      </w:pPr>
      <w:r>
        <w:rPr>
          <w:rFonts w:eastAsia="Times New Roman" w:cs="Times New Roman"/>
          <w:lang w:eastAsia="it-IT"/>
        </w:rPr>
        <w:t xml:space="preserve">This kind of construction </w:t>
      </w:r>
      <w:r w:rsidR="001C1E05">
        <w:rPr>
          <w:rFonts w:eastAsia="Times New Roman" w:cs="Times New Roman"/>
          <w:lang w:eastAsia="it-IT"/>
        </w:rPr>
        <w:t xml:space="preserve">is problematic because </w:t>
      </w:r>
      <w:r>
        <w:rPr>
          <w:rFonts w:eastAsia="Times New Roman" w:cs="Times New Roman"/>
          <w:lang w:eastAsia="it-IT"/>
        </w:rPr>
        <w:t>it is contaminated by other kinds of construction.</w:t>
      </w:r>
      <w:r w:rsidR="005B3822">
        <w:rPr>
          <w:rStyle w:val="FootnoteReference"/>
          <w:rFonts w:eastAsia="Times New Roman" w:cs="Times New Roman"/>
          <w:lang w:eastAsia="it-IT"/>
        </w:rPr>
        <w:footnoteReference w:id="13"/>
      </w:r>
      <w:r>
        <w:rPr>
          <w:rFonts w:eastAsia="Times New Roman" w:cs="Times New Roman"/>
          <w:lang w:eastAsia="it-IT"/>
        </w:rPr>
        <w:t xml:space="preserve"> Some </w:t>
      </w:r>
      <w:proofErr w:type="gramStart"/>
      <w:r w:rsidR="00F93B4F">
        <w:rPr>
          <w:rFonts w:eastAsia="Times New Roman" w:cs="Times New Roman"/>
          <w:lang w:eastAsia="it-IT"/>
        </w:rPr>
        <w:t>behaviours</w:t>
      </w:r>
      <w:proofErr w:type="gramEnd"/>
      <w:r>
        <w:rPr>
          <w:rFonts w:eastAsia="Times New Roman" w:cs="Times New Roman"/>
          <w:lang w:eastAsia="it-IT"/>
        </w:rPr>
        <w:t xml:space="preserve"> </w:t>
      </w:r>
      <w:r w:rsidR="001F5077">
        <w:rPr>
          <w:rFonts w:eastAsia="Times New Roman" w:cs="Times New Roman"/>
          <w:lang w:eastAsia="it-IT"/>
        </w:rPr>
        <w:t>are</w:t>
      </w:r>
      <w:r w:rsidR="003872E8" w:rsidRPr="00315EE0">
        <w:rPr>
          <w:rFonts w:eastAsia="Times New Roman" w:cs="Times New Roman"/>
          <w:lang w:eastAsia="it-IT"/>
        </w:rPr>
        <w:t xml:space="preserve"> genetically i</w:t>
      </w:r>
      <w:r w:rsidR="00F93B4F">
        <w:rPr>
          <w:rFonts w:eastAsia="Times New Roman" w:cs="Times New Roman"/>
          <w:lang w:eastAsia="it-IT"/>
        </w:rPr>
        <w:t xml:space="preserve">nherited, thus they </w:t>
      </w:r>
      <w:r w:rsidR="00DA3BD1">
        <w:rPr>
          <w:rFonts w:eastAsia="Times New Roman" w:cs="Times New Roman"/>
          <w:lang w:eastAsia="it-IT"/>
        </w:rPr>
        <w:t>appear</w:t>
      </w:r>
      <w:r w:rsidR="00F93B4F">
        <w:rPr>
          <w:rFonts w:eastAsia="Times New Roman" w:cs="Times New Roman"/>
          <w:lang w:eastAsia="it-IT"/>
        </w:rPr>
        <w:t xml:space="preserve"> to be</w:t>
      </w:r>
      <w:r>
        <w:rPr>
          <w:rFonts w:eastAsia="Times New Roman" w:cs="Times New Roman"/>
          <w:lang w:eastAsia="it-IT"/>
        </w:rPr>
        <w:t xml:space="preserve"> extended phenotype</w:t>
      </w:r>
      <w:r w:rsidR="00F93B4F">
        <w:rPr>
          <w:rFonts w:eastAsia="Times New Roman" w:cs="Times New Roman"/>
          <w:lang w:eastAsia="it-IT"/>
        </w:rPr>
        <w:t>s, but still they</w:t>
      </w:r>
      <w:r w:rsidR="005B3822">
        <w:rPr>
          <w:rFonts w:eastAsia="Times New Roman" w:cs="Times New Roman"/>
          <w:lang w:eastAsia="it-IT"/>
        </w:rPr>
        <w:t xml:space="preserve"> need training </w:t>
      </w:r>
      <w:r w:rsidR="00F93B4F">
        <w:rPr>
          <w:rFonts w:eastAsia="Times New Roman" w:cs="Times New Roman"/>
          <w:lang w:eastAsia="it-IT"/>
        </w:rPr>
        <w:t xml:space="preserve">and learning </w:t>
      </w:r>
      <w:r w:rsidR="005B3822">
        <w:rPr>
          <w:rFonts w:eastAsia="Times New Roman" w:cs="Times New Roman"/>
          <w:lang w:eastAsia="it-IT"/>
        </w:rPr>
        <w:t>to be</w:t>
      </w:r>
      <w:r w:rsidR="0068120D">
        <w:rPr>
          <w:rFonts w:eastAsia="Times New Roman" w:cs="Times New Roman"/>
          <w:lang w:eastAsia="it-IT"/>
        </w:rPr>
        <w:t xml:space="preserve"> </w:t>
      </w:r>
      <w:r w:rsidR="005B3822">
        <w:rPr>
          <w:rFonts w:eastAsia="Times New Roman" w:cs="Times New Roman"/>
          <w:lang w:eastAsia="it-IT"/>
        </w:rPr>
        <w:t>fully developed. T</w:t>
      </w:r>
      <w:r>
        <w:rPr>
          <w:rFonts w:eastAsia="Times New Roman" w:cs="Times New Roman"/>
          <w:lang w:eastAsia="it-IT"/>
        </w:rPr>
        <w:t xml:space="preserve">he woodpecker finch, </w:t>
      </w:r>
      <w:r w:rsidR="005B3822">
        <w:rPr>
          <w:rFonts w:eastAsia="Times New Roman" w:cs="Times New Roman"/>
          <w:lang w:eastAsia="it-IT"/>
        </w:rPr>
        <w:t>for instance,</w:t>
      </w:r>
      <w:r>
        <w:rPr>
          <w:rFonts w:eastAsia="Times New Roman" w:cs="Times New Roman"/>
          <w:lang w:eastAsia="it-IT"/>
        </w:rPr>
        <w:t xml:space="preserve"> picks insect </w:t>
      </w:r>
      <w:r w:rsidR="00D901C4">
        <w:rPr>
          <w:rFonts w:eastAsia="Times New Roman" w:cs="Times New Roman"/>
          <w:lang w:eastAsia="it-IT"/>
        </w:rPr>
        <w:t xml:space="preserve">out of </w:t>
      </w:r>
      <w:r>
        <w:rPr>
          <w:rFonts w:eastAsia="Times New Roman" w:cs="Times New Roman"/>
          <w:lang w:eastAsia="it-IT"/>
        </w:rPr>
        <w:t xml:space="preserve">cavities using a needle, </w:t>
      </w:r>
      <w:r w:rsidR="005B3822">
        <w:rPr>
          <w:rFonts w:eastAsia="Times New Roman" w:cs="Times New Roman"/>
          <w:lang w:eastAsia="it-IT"/>
        </w:rPr>
        <w:t xml:space="preserve">and this </w:t>
      </w:r>
      <w:r>
        <w:rPr>
          <w:rFonts w:eastAsia="Times New Roman" w:cs="Times New Roman"/>
          <w:lang w:eastAsia="it-IT"/>
        </w:rPr>
        <w:t>is a behaviour that involves the construction of tools</w:t>
      </w:r>
      <w:r w:rsidR="004B6FAE">
        <w:rPr>
          <w:rFonts w:eastAsia="Times New Roman" w:cs="Times New Roman"/>
          <w:lang w:eastAsia="it-IT"/>
        </w:rPr>
        <w:t xml:space="preserve"> (</w:t>
      </w:r>
      <w:proofErr w:type="spellStart"/>
      <w:r w:rsidR="004B6FAE" w:rsidRPr="00AB18ED">
        <w:rPr>
          <w:rFonts w:eastAsia="Times New Roman" w:cs="Times New Roman"/>
          <w:lang w:eastAsia="it-IT"/>
        </w:rPr>
        <w:t>Eibl-Eibesfeldt</w:t>
      </w:r>
      <w:proofErr w:type="spellEnd"/>
      <w:r w:rsidR="004B6FAE">
        <w:rPr>
          <w:rFonts w:eastAsia="Times New Roman" w:cs="Times New Roman"/>
          <w:lang w:eastAsia="it-IT"/>
        </w:rPr>
        <w:t xml:space="preserve"> 1970; </w:t>
      </w:r>
      <w:r w:rsidR="004B6FAE">
        <w:rPr>
          <w:rFonts w:cs="Times New Roman"/>
        </w:rPr>
        <w:t xml:space="preserve">Lorenz 1941, 1973, 1978; </w:t>
      </w:r>
      <w:proofErr w:type="spellStart"/>
      <w:r w:rsidR="004B6FAE" w:rsidRPr="00DC451B">
        <w:t>Tebbich</w:t>
      </w:r>
      <w:proofErr w:type="spellEnd"/>
      <w:r w:rsidR="004B6FAE" w:rsidRPr="00DC451B">
        <w:t xml:space="preserve"> et al, 2001</w:t>
      </w:r>
      <w:r w:rsidR="004B6FAE">
        <w:rPr>
          <w:rFonts w:eastAsia="Times New Roman" w:cs="Times New Roman"/>
          <w:lang w:eastAsia="it-IT"/>
        </w:rPr>
        <w:t>)</w:t>
      </w:r>
      <w:r>
        <w:rPr>
          <w:rFonts w:eastAsia="Times New Roman" w:cs="Times New Roman"/>
          <w:lang w:eastAsia="it-IT"/>
        </w:rPr>
        <w:t>.</w:t>
      </w:r>
      <w:r w:rsidR="003872E8" w:rsidRPr="00315EE0">
        <w:rPr>
          <w:rFonts w:eastAsia="Times New Roman" w:cs="Times New Roman"/>
          <w:lang w:eastAsia="it-IT"/>
        </w:rPr>
        <w:t xml:space="preserve"> From a constructionist perspective what is relevant is the way </w:t>
      </w:r>
      <w:r w:rsidR="00D901C4">
        <w:rPr>
          <w:rFonts w:eastAsia="Times New Roman" w:cs="Times New Roman"/>
          <w:lang w:eastAsia="it-IT"/>
        </w:rPr>
        <w:t xml:space="preserve">an </w:t>
      </w:r>
      <w:r w:rsidR="003872E8" w:rsidRPr="00315EE0">
        <w:rPr>
          <w:rFonts w:eastAsia="Times New Roman" w:cs="Times New Roman"/>
          <w:lang w:eastAsia="it-IT"/>
        </w:rPr>
        <w:t>organism is able to change the condition of living</w:t>
      </w:r>
      <w:r w:rsidR="008A5932">
        <w:rPr>
          <w:rFonts w:eastAsia="Times New Roman" w:cs="Times New Roman"/>
          <w:lang w:eastAsia="it-IT"/>
        </w:rPr>
        <w:t xml:space="preserve"> and improve its </w:t>
      </w:r>
      <w:r w:rsidR="001F5077">
        <w:rPr>
          <w:rFonts w:eastAsia="Times New Roman" w:cs="Times New Roman"/>
          <w:lang w:eastAsia="it-IT"/>
        </w:rPr>
        <w:t>fitness</w:t>
      </w:r>
      <w:r w:rsidR="003872E8" w:rsidRPr="00315EE0">
        <w:rPr>
          <w:rFonts w:eastAsia="Times New Roman" w:cs="Times New Roman"/>
          <w:lang w:eastAsia="it-IT"/>
        </w:rPr>
        <w:t xml:space="preserve">. This behaviour might be sporadic and non-genetically transmitted, however it matters from a constructionist perspective </w:t>
      </w:r>
      <w:r w:rsidR="00604D22">
        <w:rPr>
          <w:rFonts w:eastAsia="Times New Roman" w:cs="Times New Roman"/>
          <w:lang w:eastAsia="it-IT"/>
        </w:rPr>
        <w:t xml:space="preserve">insofar </w:t>
      </w:r>
      <w:proofErr w:type="gramStart"/>
      <w:r w:rsidR="00604D22">
        <w:rPr>
          <w:rFonts w:eastAsia="Times New Roman" w:cs="Times New Roman"/>
          <w:lang w:eastAsia="it-IT"/>
        </w:rPr>
        <w:t xml:space="preserve">as </w:t>
      </w:r>
      <w:r w:rsidR="001F5077">
        <w:rPr>
          <w:rFonts w:eastAsia="Times New Roman" w:cs="Times New Roman"/>
          <w:lang w:eastAsia="it-IT"/>
        </w:rPr>
        <w:t xml:space="preserve"> </w:t>
      </w:r>
      <w:r w:rsidR="003872E8" w:rsidRPr="00315EE0">
        <w:rPr>
          <w:rFonts w:eastAsia="Times New Roman" w:cs="Times New Roman"/>
          <w:lang w:eastAsia="it-IT"/>
        </w:rPr>
        <w:t>it</w:t>
      </w:r>
      <w:proofErr w:type="gramEnd"/>
      <w:r w:rsidR="003872E8" w:rsidRPr="00315EE0">
        <w:rPr>
          <w:rFonts w:eastAsia="Times New Roman" w:cs="Times New Roman"/>
          <w:lang w:eastAsia="it-IT"/>
        </w:rPr>
        <w:t xml:space="preserve"> can have an impact on the </w:t>
      </w:r>
      <w:r w:rsidR="001F5077">
        <w:rPr>
          <w:rFonts w:eastAsia="Times New Roman" w:cs="Times New Roman"/>
          <w:lang w:eastAsia="it-IT"/>
        </w:rPr>
        <w:t>organism</w:t>
      </w:r>
      <w:r w:rsidR="00604D22">
        <w:rPr>
          <w:rFonts w:eastAsia="Times New Roman" w:cs="Times New Roman"/>
          <w:lang w:eastAsia="it-IT"/>
        </w:rPr>
        <w:t>’</w:t>
      </w:r>
      <w:r w:rsidR="001F5077">
        <w:rPr>
          <w:rFonts w:eastAsia="Times New Roman" w:cs="Times New Roman"/>
          <w:lang w:eastAsia="it-IT"/>
        </w:rPr>
        <w:t xml:space="preserve">s </w:t>
      </w:r>
      <w:r w:rsidR="008A5932">
        <w:rPr>
          <w:rFonts w:eastAsia="Times New Roman" w:cs="Times New Roman"/>
          <w:lang w:eastAsia="it-IT"/>
        </w:rPr>
        <w:t>survival chance</w:t>
      </w:r>
      <w:r w:rsidR="003872E8" w:rsidRPr="00315EE0">
        <w:rPr>
          <w:rFonts w:eastAsia="Times New Roman" w:cs="Times New Roman"/>
          <w:lang w:eastAsia="it-IT"/>
        </w:rPr>
        <w:t>.</w:t>
      </w:r>
      <w:r w:rsidR="008A5932">
        <w:rPr>
          <w:rFonts w:eastAsia="Times New Roman" w:cs="Times New Roman"/>
          <w:lang w:eastAsia="it-IT"/>
        </w:rPr>
        <w:t xml:space="preserve"> From</w:t>
      </w:r>
      <w:r w:rsidR="001F5077">
        <w:rPr>
          <w:rFonts w:eastAsia="Times New Roman" w:cs="Times New Roman"/>
          <w:lang w:eastAsia="it-IT"/>
        </w:rPr>
        <w:t xml:space="preserve"> </w:t>
      </w:r>
      <w:r w:rsidR="008A5932">
        <w:rPr>
          <w:rFonts w:eastAsia="Times New Roman" w:cs="Times New Roman"/>
          <w:lang w:eastAsia="it-IT"/>
        </w:rPr>
        <w:t>a SET point of view</w:t>
      </w:r>
      <w:r w:rsidR="00604D22">
        <w:rPr>
          <w:rFonts w:eastAsia="Times New Roman" w:cs="Times New Roman"/>
          <w:lang w:eastAsia="it-IT"/>
        </w:rPr>
        <w:t>, on the other hand,</w:t>
      </w:r>
      <w:r w:rsidR="008A5932">
        <w:rPr>
          <w:rFonts w:eastAsia="Times New Roman" w:cs="Times New Roman"/>
          <w:lang w:eastAsia="it-IT"/>
        </w:rPr>
        <w:t xml:space="preserve"> analogical constructions are sporadic </w:t>
      </w:r>
      <w:r w:rsidR="001F5077">
        <w:rPr>
          <w:rFonts w:eastAsia="Times New Roman" w:cs="Times New Roman"/>
          <w:lang w:eastAsia="it-IT"/>
        </w:rPr>
        <w:t xml:space="preserve">and of little </w:t>
      </w:r>
      <w:r w:rsidR="00F93B4F">
        <w:rPr>
          <w:rFonts w:eastAsia="Times New Roman" w:cs="Times New Roman"/>
          <w:lang w:eastAsia="it-IT"/>
        </w:rPr>
        <w:t>relevance</w:t>
      </w:r>
      <w:r w:rsidR="001F5077">
        <w:rPr>
          <w:rFonts w:eastAsia="Times New Roman" w:cs="Times New Roman"/>
          <w:lang w:eastAsia="it-IT"/>
        </w:rPr>
        <w:t xml:space="preserve"> and this</w:t>
      </w:r>
      <w:r w:rsidR="008A5932">
        <w:rPr>
          <w:rFonts w:eastAsia="Times New Roman" w:cs="Times New Roman"/>
          <w:lang w:eastAsia="it-IT"/>
        </w:rPr>
        <w:t xml:space="preserve"> is the reason </w:t>
      </w:r>
      <w:r w:rsidR="001F5077">
        <w:rPr>
          <w:rFonts w:eastAsia="Times New Roman" w:cs="Times New Roman"/>
          <w:lang w:eastAsia="it-IT"/>
        </w:rPr>
        <w:t xml:space="preserve">why </w:t>
      </w:r>
      <w:r w:rsidR="008A5932">
        <w:rPr>
          <w:rFonts w:eastAsia="Times New Roman" w:cs="Times New Roman"/>
          <w:lang w:eastAsia="it-IT"/>
        </w:rPr>
        <w:t>they are discharged.</w:t>
      </w:r>
    </w:p>
    <w:p w:rsidR="00BF6F2E" w:rsidRDefault="00BF6F2E" w:rsidP="00266D48">
      <w:pPr>
        <w:snapToGrid w:val="0"/>
        <w:rPr>
          <w:rFonts w:eastAsia="Calibri" w:cs="Times New Roman"/>
          <w:b/>
          <w:bCs/>
          <w:lang w:eastAsia="en-US"/>
        </w:rPr>
      </w:pPr>
    </w:p>
    <w:p w:rsidR="003872E8" w:rsidRPr="009112DA" w:rsidRDefault="00AC7631" w:rsidP="00266D48">
      <w:pPr>
        <w:snapToGrid w:val="0"/>
        <w:rPr>
          <w:rFonts w:eastAsia="Calibri" w:cs="Times New Roman"/>
          <w:b/>
          <w:bCs/>
          <w:lang w:eastAsia="en-US"/>
        </w:rPr>
      </w:pPr>
      <w:r>
        <w:rPr>
          <w:rFonts w:eastAsia="Calibri" w:cs="Times New Roman"/>
          <w:b/>
          <w:bCs/>
          <w:lang w:eastAsia="en-US"/>
        </w:rPr>
        <w:t>5</w:t>
      </w:r>
      <w:r w:rsidR="009112DA" w:rsidRPr="009112DA">
        <w:rPr>
          <w:rFonts w:eastAsia="Calibri" w:cs="Times New Roman"/>
          <w:b/>
          <w:bCs/>
          <w:lang w:eastAsia="en-US"/>
        </w:rPr>
        <w:t>.</w:t>
      </w:r>
      <w:r>
        <w:rPr>
          <w:rFonts w:eastAsia="Calibri" w:cs="Times New Roman"/>
          <w:b/>
          <w:bCs/>
          <w:lang w:eastAsia="en-US"/>
        </w:rPr>
        <w:t>2</w:t>
      </w:r>
      <w:r w:rsidR="009112DA" w:rsidRPr="009112DA">
        <w:rPr>
          <w:rFonts w:eastAsia="Calibri" w:cs="Times New Roman"/>
          <w:b/>
          <w:bCs/>
          <w:lang w:eastAsia="en-US"/>
        </w:rPr>
        <w:t xml:space="preserve"> Niche construction through metaphor</w:t>
      </w:r>
    </w:p>
    <w:p w:rsidR="009112DA" w:rsidRPr="00315EE0" w:rsidRDefault="009112DA" w:rsidP="00266D48">
      <w:pPr>
        <w:snapToGrid w:val="0"/>
        <w:rPr>
          <w:rFonts w:eastAsia="Calibri" w:cs="Times New Roman"/>
          <w:bCs/>
          <w:lang w:eastAsia="en-US"/>
        </w:rPr>
      </w:pPr>
    </w:p>
    <w:p w:rsidR="00F93B4F" w:rsidRDefault="00F93B4F" w:rsidP="00266D48">
      <w:pPr>
        <w:rPr>
          <w:rFonts w:eastAsia="Calibri" w:cs="Times New Roman"/>
          <w:bCs/>
          <w:lang w:eastAsia="en-US"/>
        </w:rPr>
      </w:pPr>
      <w:r>
        <w:rPr>
          <w:rFonts w:eastAsia="Calibri" w:cs="Times New Roman"/>
          <w:bCs/>
          <w:lang w:eastAsia="en-US"/>
        </w:rPr>
        <w:t>As</w:t>
      </w:r>
      <w:r w:rsidR="00DE2980">
        <w:rPr>
          <w:rFonts w:eastAsia="Calibri" w:cs="Times New Roman"/>
          <w:bCs/>
          <w:lang w:eastAsia="en-US"/>
        </w:rPr>
        <w:t xml:space="preserve"> mentioned</w:t>
      </w:r>
      <w:r>
        <w:rPr>
          <w:rFonts w:eastAsia="Calibri" w:cs="Times New Roman"/>
          <w:bCs/>
          <w:lang w:eastAsia="en-US"/>
        </w:rPr>
        <w:t xml:space="preserve"> </w:t>
      </w:r>
      <w:r w:rsidRPr="0041187B">
        <w:rPr>
          <w:rFonts w:eastAsia="Calibri" w:cs="Times New Roman"/>
          <w:bCs/>
          <w:lang w:eastAsia="en-US"/>
        </w:rPr>
        <w:t xml:space="preserve">in </w:t>
      </w:r>
      <w:r w:rsidR="005B7C1B" w:rsidRPr="0041187B">
        <w:rPr>
          <w:rFonts w:eastAsia="Calibri" w:cs="Times New Roman"/>
          <w:bCs/>
          <w:lang w:eastAsia="en-US"/>
        </w:rPr>
        <w:t>part</w:t>
      </w:r>
      <w:r w:rsidRPr="0041187B">
        <w:rPr>
          <w:rFonts w:eastAsia="Calibri" w:cs="Times New Roman"/>
          <w:bCs/>
          <w:lang w:eastAsia="en-US"/>
        </w:rPr>
        <w:t xml:space="preserve"> </w:t>
      </w:r>
      <w:r w:rsidR="0041187B" w:rsidRPr="0041187B">
        <w:rPr>
          <w:rFonts w:eastAsia="Calibri" w:cs="Times New Roman"/>
          <w:bCs/>
          <w:lang w:eastAsia="en-US"/>
        </w:rPr>
        <w:t>4</w:t>
      </w:r>
      <w:r w:rsidR="00DE2980">
        <w:rPr>
          <w:rFonts w:eastAsia="Calibri" w:cs="Times New Roman"/>
          <w:bCs/>
          <w:lang w:eastAsia="en-US"/>
        </w:rPr>
        <w:t>,</w:t>
      </w:r>
      <w:r w:rsidRPr="0041187B">
        <w:rPr>
          <w:rFonts w:eastAsia="Calibri" w:cs="Times New Roman"/>
          <w:bCs/>
          <w:lang w:eastAsia="en-US"/>
        </w:rPr>
        <w:t xml:space="preserve"> t</w:t>
      </w:r>
      <w:r w:rsidR="003872E8" w:rsidRPr="0041187B">
        <w:rPr>
          <w:rFonts w:eastAsia="Calibri" w:cs="Times New Roman"/>
          <w:bCs/>
          <w:lang w:eastAsia="en-US"/>
        </w:rPr>
        <w:t>he</w:t>
      </w:r>
      <w:r w:rsidR="003872E8" w:rsidRPr="00315EE0">
        <w:rPr>
          <w:rFonts w:eastAsia="Calibri" w:cs="Times New Roman"/>
          <w:bCs/>
          <w:lang w:eastAsia="en-US"/>
        </w:rPr>
        <w:t xml:space="preserve"> figurative construction is</w:t>
      </w:r>
      <w:r w:rsidR="00DE2980">
        <w:rPr>
          <w:rFonts w:eastAsia="Calibri" w:cs="Times New Roman"/>
          <w:bCs/>
          <w:lang w:eastAsia="en-US"/>
        </w:rPr>
        <w:t xml:space="preserve"> the construction that most characterises NCT from</w:t>
      </w:r>
      <w:r w:rsidR="003872E8" w:rsidRPr="00315EE0">
        <w:rPr>
          <w:rFonts w:eastAsia="Calibri" w:cs="Times New Roman"/>
          <w:bCs/>
          <w:lang w:eastAsia="en-US"/>
        </w:rPr>
        <w:t xml:space="preserve"> among the three </w:t>
      </w:r>
      <w:r w:rsidR="00DE2980">
        <w:rPr>
          <w:rFonts w:eastAsia="Calibri" w:cs="Times New Roman"/>
          <w:bCs/>
          <w:lang w:eastAsia="en-US"/>
        </w:rPr>
        <w:t xml:space="preserve">types </w:t>
      </w:r>
      <w:r w:rsidR="003872E8" w:rsidRPr="00315EE0">
        <w:rPr>
          <w:rFonts w:eastAsia="Calibri" w:cs="Times New Roman"/>
          <w:bCs/>
          <w:lang w:eastAsia="en-US"/>
        </w:rPr>
        <w:t>of metaphor</w:t>
      </w:r>
      <w:r w:rsidR="00DE2980">
        <w:rPr>
          <w:rFonts w:eastAsia="Calibri" w:cs="Times New Roman"/>
          <w:bCs/>
          <w:lang w:eastAsia="en-US"/>
        </w:rPr>
        <w:t>s</w:t>
      </w:r>
      <w:r w:rsidR="003872E8" w:rsidRPr="00315EE0">
        <w:rPr>
          <w:rFonts w:eastAsia="Calibri" w:cs="Times New Roman"/>
          <w:bCs/>
          <w:lang w:eastAsia="en-US"/>
        </w:rPr>
        <w:t xml:space="preserve">, and in this sense can be understood as the </w:t>
      </w:r>
      <w:r w:rsidR="003872E8" w:rsidRPr="00315EE0">
        <w:rPr>
          <w:rFonts w:eastAsia="Calibri" w:cs="Times New Roman"/>
          <w:bCs/>
          <w:lang w:eastAsia="en-US"/>
        </w:rPr>
        <w:lastRenderedPageBreak/>
        <w:t>kind of construction which is most representative of the theory</w:t>
      </w:r>
      <w:r w:rsidR="0082437C">
        <w:rPr>
          <w:rFonts w:eastAsia="Calibri" w:cs="Times New Roman"/>
          <w:bCs/>
          <w:lang w:eastAsia="en-US"/>
        </w:rPr>
        <w:t xml:space="preserve">. </w:t>
      </w:r>
      <w:r w:rsidR="00B330D1">
        <w:rPr>
          <w:rFonts w:eastAsia="Calibri" w:cs="Times New Roman"/>
          <w:bCs/>
          <w:lang w:eastAsia="en-US"/>
        </w:rPr>
        <w:t xml:space="preserve">I argue </w:t>
      </w:r>
      <w:r w:rsidR="00DE2980">
        <w:rPr>
          <w:rFonts w:eastAsia="Calibri" w:cs="Times New Roman"/>
          <w:bCs/>
          <w:lang w:eastAsia="en-US"/>
        </w:rPr>
        <w:t xml:space="preserve">that </w:t>
      </w:r>
      <w:r w:rsidR="00B330D1">
        <w:rPr>
          <w:rFonts w:eastAsia="Calibri" w:cs="Times New Roman"/>
          <w:bCs/>
          <w:lang w:eastAsia="en-US"/>
        </w:rPr>
        <w:t>f</w:t>
      </w:r>
      <w:r w:rsidR="0082437C">
        <w:rPr>
          <w:rFonts w:eastAsia="Calibri" w:cs="Times New Roman"/>
          <w:bCs/>
          <w:lang w:eastAsia="en-US"/>
        </w:rPr>
        <w:t>igurative construction</w:t>
      </w:r>
      <w:r w:rsidR="003872E8" w:rsidRPr="00315EE0">
        <w:rPr>
          <w:rFonts w:eastAsia="Calibri" w:cs="Times New Roman"/>
          <w:bCs/>
          <w:lang w:eastAsia="en-US"/>
        </w:rPr>
        <w:t xml:space="preserve"> constitute</w:t>
      </w:r>
      <w:r w:rsidR="0082437C">
        <w:rPr>
          <w:rFonts w:eastAsia="Calibri" w:cs="Times New Roman"/>
          <w:bCs/>
          <w:lang w:eastAsia="en-US"/>
        </w:rPr>
        <w:t>s the core of NCT</w:t>
      </w:r>
      <w:r>
        <w:rPr>
          <w:rFonts w:eastAsia="Calibri" w:cs="Times New Roman"/>
          <w:bCs/>
          <w:lang w:eastAsia="en-US"/>
        </w:rPr>
        <w:t xml:space="preserve">, </w:t>
      </w:r>
      <w:r w:rsidR="00DE2980">
        <w:rPr>
          <w:rFonts w:eastAsia="Calibri" w:cs="Times New Roman"/>
          <w:bCs/>
          <w:lang w:eastAsia="en-US"/>
        </w:rPr>
        <w:t xml:space="preserve">contrary </w:t>
      </w:r>
      <w:r>
        <w:rPr>
          <w:rFonts w:eastAsia="Calibri" w:cs="Times New Roman"/>
          <w:bCs/>
          <w:lang w:eastAsia="en-US"/>
        </w:rPr>
        <w:t>to the current opin</w:t>
      </w:r>
      <w:r w:rsidR="0082437C">
        <w:rPr>
          <w:rFonts w:eastAsia="Calibri" w:cs="Times New Roman"/>
          <w:bCs/>
          <w:lang w:eastAsia="en-US"/>
        </w:rPr>
        <w:t>ion that literal construction is</w:t>
      </w:r>
      <w:r>
        <w:rPr>
          <w:rFonts w:eastAsia="Calibri" w:cs="Times New Roman"/>
          <w:bCs/>
          <w:lang w:eastAsia="en-US"/>
        </w:rPr>
        <w:t xml:space="preserve"> the</w:t>
      </w:r>
      <w:r w:rsidR="00B330D1">
        <w:rPr>
          <w:rFonts w:eastAsia="Calibri" w:cs="Times New Roman"/>
          <w:bCs/>
          <w:lang w:eastAsia="en-US"/>
        </w:rPr>
        <w:t xml:space="preserve"> kind that best represent</w:t>
      </w:r>
      <w:r w:rsidR="00DE2980">
        <w:rPr>
          <w:rFonts w:eastAsia="Calibri" w:cs="Times New Roman"/>
          <w:bCs/>
          <w:lang w:eastAsia="en-US"/>
        </w:rPr>
        <w:t>s</w:t>
      </w:r>
      <w:r w:rsidR="00B330D1">
        <w:rPr>
          <w:rFonts w:eastAsia="Calibri" w:cs="Times New Roman"/>
          <w:bCs/>
          <w:lang w:eastAsia="en-US"/>
        </w:rPr>
        <w:t xml:space="preserve"> NCT.</w:t>
      </w:r>
    </w:p>
    <w:p w:rsidR="003872E8" w:rsidRPr="0082437C" w:rsidRDefault="003872E8" w:rsidP="00266D48">
      <w:pPr>
        <w:snapToGrid w:val="0"/>
        <w:rPr>
          <w:rFonts w:eastAsia="Calibri" w:cs="Times New Roman"/>
          <w:bCs/>
          <w:lang w:eastAsia="en-US"/>
        </w:rPr>
      </w:pPr>
    </w:p>
    <w:p w:rsidR="003872E8" w:rsidRPr="00E7217D" w:rsidRDefault="003872E8" w:rsidP="00266D48">
      <w:pPr>
        <w:snapToGrid w:val="0"/>
        <w:rPr>
          <w:rFonts w:eastAsia="Calibri" w:cs="Times New Roman"/>
          <w:b/>
          <w:i/>
          <w:iCs/>
          <w:lang w:eastAsia="en-US"/>
        </w:rPr>
      </w:pPr>
      <w:r w:rsidRPr="00E7217D">
        <w:rPr>
          <w:rFonts w:eastAsia="Calibri" w:cs="Times New Roman"/>
          <w:b/>
          <w:i/>
          <w:iCs/>
          <w:lang w:eastAsia="en-US"/>
        </w:rPr>
        <w:t>Construction as interaction - figurative construction</w:t>
      </w:r>
    </w:p>
    <w:p w:rsidR="003872E8" w:rsidRPr="00315EE0" w:rsidRDefault="003872E8" w:rsidP="00266D48">
      <w:pPr>
        <w:rPr>
          <w:rFonts w:eastAsia="Calibri" w:cs="Times New Roman"/>
          <w:bCs/>
          <w:lang w:eastAsia="en-US"/>
        </w:rPr>
      </w:pPr>
    </w:p>
    <w:p w:rsidR="0068120D" w:rsidRPr="000D649E" w:rsidRDefault="003872E8" w:rsidP="0068120D">
      <w:pPr>
        <w:rPr>
          <w:rFonts w:eastAsia="Times New Roman" w:cs="Times New Roman"/>
          <w:lang w:eastAsia="it-IT"/>
        </w:rPr>
      </w:pPr>
      <w:r w:rsidRPr="00315EE0">
        <w:rPr>
          <w:rFonts w:eastAsia="Times New Roman" w:cs="Times New Roman"/>
          <w:lang w:eastAsia="it-IT"/>
        </w:rPr>
        <w:t xml:space="preserve">The figurative construction </w:t>
      </w:r>
      <w:r w:rsidR="00A0329B">
        <w:rPr>
          <w:rFonts w:eastAsia="Times New Roman" w:cs="Times New Roman"/>
          <w:lang w:eastAsia="it-IT"/>
        </w:rPr>
        <w:t>relies on White’s type 3, in which</w:t>
      </w:r>
      <w:r w:rsidR="00A0329B" w:rsidRPr="00A0329B">
        <w:rPr>
          <w:rFonts w:eastAsia="Times New Roman" w:cs="Times New Roman"/>
          <w:lang w:eastAsia="it-IT"/>
        </w:rPr>
        <w:t xml:space="preserve"> </w:t>
      </w:r>
      <w:r w:rsidR="00A0329B">
        <w:rPr>
          <w:rFonts w:eastAsia="Times New Roman" w:cs="Times New Roman"/>
          <w:lang w:eastAsia="it-IT"/>
        </w:rPr>
        <w:t>t</w:t>
      </w:r>
      <w:r w:rsidR="00A0329B" w:rsidRPr="00315EE0">
        <w:rPr>
          <w:rFonts w:eastAsia="Times New Roman" w:cs="Times New Roman"/>
          <w:lang w:eastAsia="it-IT"/>
        </w:rPr>
        <w:t>he mere structure of the figure of speech of analogy is applied to the world.</w:t>
      </w:r>
      <w:r w:rsidR="00A0329B">
        <w:rPr>
          <w:rFonts w:eastAsia="Times New Roman" w:cs="Times New Roman"/>
          <w:lang w:eastAsia="it-IT"/>
        </w:rPr>
        <w:t xml:space="preserve"> </w:t>
      </w:r>
      <w:r w:rsidR="001F5077">
        <w:rPr>
          <w:rFonts w:eastAsia="Times New Roman" w:cs="Times New Roman"/>
          <w:lang w:eastAsia="it-IT"/>
        </w:rPr>
        <w:t>In this kind of construction</w:t>
      </w:r>
      <w:r w:rsidRPr="00315EE0">
        <w:rPr>
          <w:rFonts w:eastAsia="Times New Roman" w:cs="Times New Roman"/>
          <w:lang w:eastAsia="it-IT"/>
        </w:rPr>
        <w:t xml:space="preserve"> the pure </w:t>
      </w:r>
      <w:r w:rsidR="00A0329B">
        <w:rPr>
          <w:rFonts w:eastAsia="Times New Roman" w:cs="Times New Roman"/>
          <w:lang w:eastAsia="it-IT"/>
        </w:rPr>
        <w:t>organism/environment</w:t>
      </w:r>
      <w:r w:rsidR="00B35C46">
        <w:rPr>
          <w:rFonts w:eastAsia="Times New Roman" w:cs="Times New Roman"/>
          <w:lang w:eastAsia="it-IT"/>
        </w:rPr>
        <w:t xml:space="preserve"> </w:t>
      </w:r>
      <w:r w:rsidR="00B35C46" w:rsidRPr="00315EE0">
        <w:rPr>
          <w:rFonts w:eastAsia="Times New Roman" w:cs="Times New Roman"/>
          <w:lang w:eastAsia="it-IT"/>
        </w:rPr>
        <w:t>relationship</w:t>
      </w:r>
      <w:r w:rsidR="00A0329B">
        <w:rPr>
          <w:rFonts w:eastAsia="Times New Roman" w:cs="Times New Roman"/>
          <w:lang w:eastAsia="it-IT"/>
        </w:rPr>
        <w:t xml:space="preserve"> is </w:t>
      </w:r>
      <w:r w:rsidR="0072650E">
        <w:rPr>
          <w:rFonts w:eastAsia="Times New Roman" w:cs="Times New Roman"/>
          <w:lang w:eastAsia="it-IT"/>
        </w:rPr>
        <w:t>assessed</w:t>
      </w:r>
      <w:r w:rsidR="00A0329B">
        <w:rPr>
          <w:rFonts w:eastAsia="Times New Roman" w:cs="Times New Roman"/>
          <w:lang w:eastAsia="it-IT"/>
        </w:rPr>
        <w:t xml:space="preserve">. </w:t>
      </w:r>
      <w:r w:rsidRPr="00315EE0">
        <w:rPr>
          <w:rFonts w:eastAsia="Calibri" w:cs="Times New Roman"/>
          <w:bCs/>
          <w:lang w:eastAsia="en-US"/>
        </w:rPr>
        <w:t xml:space="preserve">The figurative type of construction </w:t>
      </w:r>
      <w:r w:rsidR="00A0329B">
        <w:rPr>
          <w:rFonts w:eastAsia="Calibri" w:cs="Times New Roman"/>
          <w:bCs/>
          <w:lang w:eastAsia="en-US"/>
        </w:rPr>
        <w:t>concerns</w:t>
      </w:r>
      <w:r w:rsidRPr="00315EE0">
        <w:rPr>
          <w:rFonts w:eastAsia="Calibri" w:cs="Times New Roman"/>
          <w:bCs/>
          <w:lang w:eastAsia="en-US"/>
        </w:rPr>
        <w:t xml:space="preserve"> physical modification </w:t>
      </w:r>
      <w:r w:rsidR="005B68CD">
        <w:rPr>
          <w:rFonts w:eastAsia="Calibri" w:cs="Times New Roman"/>
          <w:bCs/>
          <w:lang w:eastAsia="en-US"/>
        </w:rPr>
        <w:t>of</w:t>
      </w:r>
      <w:r w:rsidR="005B68CD" w:rsidRPr="00315EE0">
        <w:rPr>
          <w:rFonts w:eastAsia="Calibri" w:cs="Times New Roman"/>
          <w:bCs/>
          <w:lang w:eastAsia="en-US"/>
        </w:rPr>
        <w:t xml:space="preserve"> </w:t>
      </w:r>
      <w:r w:rsidRPr="00315EE0">
        <w:rPr>
          <w:rFonts w:eastAsia="Calibri" w:cs="Times New Roman"/>
          <w:bCs/>
          <w:lang w:eastAsia="en-US"/>
        </w:rPr>
        <w:t>the envir</w:t>
      </w:r>
      <w:r w:rsidR="00A0329B">
        <w:rPr>
          <w:rFonts w:eastAsia="Calibri" w:cs="Times New Roman"/>
          <w:bCs/>
          <w:lang w:eastAsia="en-US"/>
        </w:rPr>
        <w:t>onment, but it does not involve tools, artefacts or behaviours</w:t>
      </w:r>
      <w:r w:rsidRPr="00315EE0">
        <w:rPr>
          <w:rFonts w:eastAsia="Calibri" w:cs="Times New Roman"/>
          <w:bCs/>
          <w:lang w:eastAsia="en-US"/>
        </w:rPr>
        <w:t xml:space="preserve">. It is not an extended phenotype </w:t>
      </w:r>
      <w:r w:rsidR="005B68CD">
        <w:rPr>
          <w:rFonts w:eastAsia="Calibri" w:cs="Times New Roman"/>
          <w:bCs/>
          <w:lang w:eastAsia="en-US"/>
        </w:rPr>
        <w:t>nor does</w:t>
      </w:r>
      <w:r w:rsidRPr="00315EE0">
        <w:rPr>
          <w:rFonts w:eastAsia="Calibri" w:cs="Times New Roman"/>
          <w:bCs/>
          <w:lang w:eastAsia="en-US"/>
        </w:rPr>
        <w:t xml:space="preserve"> represent an adaptive solution. I will try to show that </w:t>
      </w:r>
      <w:r w:rsidR="001F5077">
        <w:rPr>
          <w:rFonts w:eastAsia="Calibri" w:cs="Times New Roman"/>
          <w:bCs/>
          <w:lang w:eastAsia="en-US"/>
        </w:rPr>
        <w:t xml:space="preserve">the </w:t>
      </w:r>
      <w:r w:rsidRPr="00315EE0">
        <w:rPr>
          <w:rFonts w:eastAsia="Calibri" w:cs="Times New Roman"/>
          <w:bCs/>
          <w:lang w:eastAsia="en-US"/>
        </w:rPr>
        <w:t>construction as interaction involves the very definition of niche-constructi</w:t>
      </w:r>
      <w:r w:rsidR="005B68CD">
        <w:rPr>
          <w:rFonts w:eastAsia="Calibri" w:cs="Times New Roman"/>
          <w:bCs/>
          <w:lang w:eastAsia="en-US"/>
        </w:rPr>
        <w:t>o</w:t>
      </w:r>
      <w:r w:rsidRPr="00315EE0">
        <w:rPr>
          <w:rFonts w:eastAsia="Calibri" w:cs="Times New Roman"/>
          <w:bCs/>
          <w:lang w:eastAsia="en-US"/>
        </w:rPr>
        <w:t xml:space="preserve">n activity. </w:t>
      </w:r>
      <w:r w:rsidR="00705F7B">
        <w:rPr>
          <w:rFonts w:eastAsia="Calibri" w:cs="Times New Roman"/>
          <w:bCs/>
          <w:lang w:eastAsia="en-US"/>
        </w:rPr>
        <w:t>In NCT and Dialectical B</w:t>
      </w:r>
      <w:r w:rsidR="0082437C">
        <w:rPr>
          <w:rFonts w:eastAsia="Calibri" w:cs="Times New Roman"/>
          <w:bCs/>
          <w:lang w:eastAsia="en-US"/>
        </w:rPr>
        <w:t>iology t</w:t>
      </w:r>
      <w:r w:rsidRPr="00315EE0">
        <w:rPr>
          <w:rFonts w:eastAsia="Calibri" w:cs="Times New Roman"/>
          <w:bCs/>
          <w:lang w:eastAsia="en-US"/>
        </w:rPr>
        <w:t xml:space="preserve">he organism </w:t>
      </w:r>
      <w:r w:rsidR="00A0329B">
        <w:rPr>
          <w:rFonts w:eastAsia="Calibri" w:cs="Times New Roman"/>
          <w:bCs/>
          <w:lang w:eastAsia="en-US"/>
        </w:rPr>
        <w:t>is considered a single</w:t>
      </w:r>
      <w:r w:rsidRPr="00315EE0">
        <w:rPr>
          <w:rFonts w:eastAsia="Calibri" w:cs="Times New Roman"/>
          <w:bCs/>
          <w:lang w:eastAsia="en-US"/>
        </w:rPr>
        <w:t xml:space="preserve"> entity </w:t>
      </w:r>
      <w:r w:rsidR="005B68CD">
        <w:rPr>
          <w:rFonts w:eastAsia="Calibri" w:cs="Times New Roman"/>
          <w:bCs/>
          <w:lang w:eastAsia="en-US"/>
        </w:rPr>
        <w:t xml:space="preserve">together </w:t>
      </w:r>
      <w:r w:rsidR="00A0329B">
        <w:rPr>
          <w:rFonts w:eastAsia="Calibri" w:cs="Times New Roman"/>
          <w:bCs/>
          <w:lang w:eastAsia="en-US"/>
        </w:rPr>
        <w:t xml:space="preserve">with its environment. </w:t>
      </w:r>
      <w:r w:rsidR="00905A20">
        <w:rPr>
          <w:rFonts w:eastAsia="Calibri" w:cs="Times New Roman"/>
          <w:bCs/>
          <w:lang w:eastAsia="en-US"/>
        </w:rPr>
        <w:t>T</w:t>
      </w:r>
      <w:r w:rsidRPr="00315EE0">
        <w:rPr>
          <w:rFonts w:eastAsia="Calibri" w:cs="Times New Roman"/>
          <w:bCs/>
          <w:lang w:eastAsia="en-US"/>
        </w:rPr>
        <w:t xml:space="preserve">hose two elements lose importance in favour of the relationship occurring between </w:t>
      </w:r>
      <w:r w:rsidR="00742C10">
        <w:rPr>
          <w:rFonts w:eastAsia="Calibri" w:cs="Times New Roman"/>
          <w:bCs/>
          <w:lang w:eastAsia="en-US"/>
        </w:rPr>
        <w:t xml:space="preserve">the two </w:t>
      </w:r>
      <w:r w:rsidR="00800419">
        <w:rPr>
          <w:rFonts w:eastAsia="Calibri" w:cs="Times New Roman"/>
          <w:bCs/>
          <w:lang w:eastAsia="en-US"/>
        </w:rPr>
        <w:t xml:space="preserve">of </w:t>
      </w:r>
      <w:r w:rsidRPr="00315EE0">
        <w:rPr>
          <w:rFonts w:eastAsia="Calibri" w:cs="Times New Roman"/>
          <w:bCs/>
          <w:lang w:eastAsia="en-US"/>
        </w:rPr>
        <w:t xml:space="preserve">them, the relationship </w:t>
      </w:r>
      <w:r w:rsidR="00800419">
        <w:rPr>
          <w:rFonts w:eastAsia="Calibri" w:cs="Times New Roman"/>
          <w:bCs/>
          <w:lang w:eastAsia="en-US"/>
        </w:rPr>
        <w:t xml:space="preserve">being </w:t>
      </w:r>
      <w:r w:rsidRPr="00315EE0">
        <w:rPr>
          <w:rFonts w:eastAsia="Calibri" w:cs="Times New Roman"/>
          <w:bCs/>
          <w:lang w:eastAsia="en-US"/>
        </w:rPr>
        <w:t xml:space="preserve">the sum of the two elements </w:t>
      </w:r>
      <w:r w:rsidR="00905A20">
        <w:rPr>
          <w:rFonts w:eastAsia="Calibri" w:cs="Times New Roman"/>
          <w:bCs/>
          <w:lang w:eastAsia="en-US"/>
        </w:rPr>
        <w:t>plus the interaction itself, which add</w:t>
      </w:r>
      <w:r w:rsidR="00800419">
        <w:rPr>
          <w:rFonts w:eastAsia="Calibri" w:cs="Times New Roman"/>
          <w:bCs/>
          <w:lang w:eastAsia="en-US"/>
        </w:rPr>
        <w:t>s</w:t>
      </w:r>
      <w:r w:rsidR="00905A20">
        <w:rPr>
          <w:rFonts w:eastAsia="Calibri" w:cs="Times New Roman"/>
          <w:bCs/>
          <w:lang w:eastAsia="en-US"/>
        </w:rPr>
        <w:t xml:space="preserve"> meaning to the elements just mentioned</w:t>
      </w:r>
      <w:r w:rsidRPr="00315EE0">
        <w:rPr>
          <w:rFonts w:eastAsia="Calibri" w:cs="Times New Roman"/>
          <w:bCs/>
          <w:lang w:eastAsia="en-US"/>
        </w:rPr>
        <w:t xml:space="preserve">. </w:t>
      </w:r>
      <w:r w:rsidR="00742C10">
        <w:rPr>
          <w:rFonts w:eastAsia="Times New Roman" w:cs="Times New Roman"/>
          <w:lang w:eastAsia="it-IT"/>
        </w:rPr>
        <w:t xml:space="preserve"> </w:t>
      </w:r>
      <w:r w:rsidRPr="00315EE0">
        <w:rPr>
          <w:rFonts w:eastAsia="Calibri" w:cs="Times New Roman"/>
          <w:bCs/>
          <w:lang w:eastAsia="en-US"/>
        </w:rPr>
        <w:t>The relationship bet</w:t>
      </w:r>
      <w:r w:rsidR="001F5077">
        <w:rPr>
          <w:rFonts w:eastAsia="Calibri" w:cs="Times New Roman"/>
          <w:bCs/>
          <w:lang w:eastAsia="en-US"/>
        </w:rPr>
        <w:t>ween organism and environment has been</w:t>
      </w:r>
      <w:r w:rsidRPr="00315EE0">
        <w:rPr>
          <w:rFonts w:eastAsia="Calibri" w:cs="Times New Roman"/>
          <w:bCs/>
          <w:lang w:eastAsia="en-US"/>
        </w:rPr>
        <w:t xml:space="preserve"> pointed </w:t>
      </w:r>
      <w:r w:rsidR="00742C10">
        <w:rPr>
          <w:rFonts w:eastAsia="Calibri" w:cs="Times New Roman"/>
          <w:bCs/>
          <w:lang w:eastAsia="en-US"/>
        </w:rPr>
        <w:t>out</w:t>
      </w:r>
      <w:r w:rsidR="00905A20">
        <w:rPr>
          <w:rFonts w:eastAsia="Calibri" w:cs="Times New Roman"/>
          <w:bCs/>
          <w:lang w:eastAsia="en-US"/>
        </w:rPr>
        <w:t xml:space="preserve"> by Laland and </w:t>
      </w:r>
      <w:proofErr w:type="spellStart"/>
      <w:r w:rsidR="00905A20">
        <w:rPr>
          <w:rFonts w:eastAsia="Calibri" w:cs="Times New Roman"/>
          <w:bCs/>
          <w:lang w:eastAsia="en-US"/>
        </w:rPr>
        <w:t>Sterenly</w:t>
      </w:r>
      <w:proofErr w:type="spellEnd"/>
      <w:r w:rsidR="00742C10">
        <w:rPr>
          <w:rFonts w:eastAsia="Calibri" w:cs="Times New Roman"/>
          <w:bCs/>
          <w:lang w:eastAsia="en-US"/>
        </w:rPr>
        <w:t xml:space="preserve"> </w:t>
      </w:r>
      <w:r w:rsidRPr="00315EE0">
        <w:rPr>
          <w:rFonts w:eastAsia="Calibri" w:cs="Times New Roman"/>
          <w:bCs/>
          <w:lang w:eastAsia="en-US"/>
        </w:rPr>
        <w:t>as “the defining characteristic of niche construction”</w:t>
      </w:r>
      <w:r w:rsidR="004B6FAE">
        <w:rPr>
          <w:rFonts w:eastAsia="Calibri" w:cs="Times New Roman"/>
          <w:bCs/>
          <w:lang w:eastAsia="en-US"/>
        </w:rPr>
        <w:t xml:space="preserve"> (</w:t>
      </w:r>
      <w:r w:rsidR="004B6FAE" w:rsidRPr="00266D48">
        <w:rPr>
          <w:lang w:val="fr-FR"/>
        </w:rPr>
        <w:t>Laland and Sterelny 2006, 1751</w:t>
      </w:r>
      <w:r w:rsidR="004B6FAE">
        <w:rPr>
          <w:rFonts w:eastAsia="Calibri" w:cs="Times New Roman"/>
          <w:bCs/>
          <w:lang w:eastAsia="en-US"/>
        </w:rPr>
        <w:t>)</w:t>
      </w:r>
      <w:r w:rsidRPr="00315EE0">
        <w:rPr>
          <w:rFonts w:eastAsia="Calibri" w:cs="Times New Roman"/>
          <w:bCs/>
          <w:lang w:eastAsia="en-US"/>
        </w:rPr>
        <w:t xml:space="preserve">. This </w:t>
      </w:r>
      <w:r w:rsidR="009B3A06">
        <w:rPr>
          <w:rFonts w:eastAsia="Calibri" w:cs="Times New Roman"/>
          <w:bCs/>
          <w:lang w:eastAsia="en-US"/>
        </w:rPr>
        <w:t xml:space="preserve">might </w:t>
      </w:r>
      <w:r w:rsidRPr="00315EE0">
        <w:rPr>
          <w:rFonts w:eastAsia="Calibri" w:cs="Times New Roman"/>
          <w:bCs/>
          <w:lang w:eastAsia="en-US"/>
        </w:rPr>
        <w:t>suggest</w:t>
      </w:r>
      <w:r w:rsidR="00976004">
        <w:rPr>
          <w:rFonts w:eastAsia="Calibri" w:cs="Times New Roman"/>
          <w:bCs/>
          <w:lang w:eastAsia="en-US"/>
        </w:rPr>
        <w:t xml:space="preserve"> to</w:t>
      </w:r>
      <w:r w:rsidRPr="00315EE0">
        <w:rPr>
          <w:rFonts w:eastAsia="Calibri" w:cs="Times New Roman"/>
          <w:bCs/>
          <w:lang w:eastAsia="en-US"/>
        </w:rPr>
        <w:t xml:space="preserve"> us that the organism/environment </w:t>
      </w:r>
      <w:r w:rsidR="00976004" w:rsidRPr="00315EE0">
        <w:rPr>
          <w:rFonts w:eastAsia="Calibri" w:cs="Times New Roman"/>
          <w:bCs/>
          <w:lang w:eastAsia="en-US"/>
        </w:rPr>
        <w:t xml:space="preserve">relationship </w:t>
      </w:r>
      <w:r w:rsidRPr="00315EE0">
        <w:rPr>
          <w:rFonts w:eastAsia="Calibri" w:cs="Times New Roman"/>
          <w:bCs/>
          <w:lang w:eastAsia="en-US"/>
        </w:rPr>
        <w:t xml:space="preserve">is the core of metaphorical construction, behind all the contingencies that </w:t>
      </w:r>
      <w:r w:rsidR="003063D2">
        <w:rPr>
          <w:rFonts w:eastAsia="Calibri" w:cs="Times New Roman"/>
          <w:bCs/>
          <w:lang w:eastAsia="en-US"/>
        </w:rPr>
        <w:t>may</w:t>
      </w:r>
      <w:r w:rsidR="003063D2" w:rsidRPr="00315EE0">
        <w:rPr>
          <w:rFonts w:eastAsia="Calibri" w:cs="Times New Roman"/>
          <w:bCs/>
          <w:lang w:eastAsia="en-US"/>
        </w:rPr>
        <w:t xml:space="preserve"> </w:t>
      </w:r>
      <w:r w:rsidRPr="00315EE0">
        <w:rPr>
          <w:rFonts w:eastAsia="Calibri" w:cs="Times New Roman"/>
          <w:bCs/>
          <w:lang w:eastAsia="en-US"/>
        </w:rPr>
        <w:t xml:space="preserve">or </w:t>
      </w:r>
      <w:r w:rsidR="003063D2">
        <w:rPr>
          <w:rFonts w:eastAsia="Calibri" w:cs="Times New Roman"/>
          <w:bCs/>
          <w:lang w:eastAsia="en-US"/>
        </w:rPr>
        <w:t xml:space="preserve">may </w:t>
      </w:r>
      <w:r w:rsidRPr="00315EE0">
        <w:rPr>
          <w:rFonts w:eastAsia="Calibri" w:cs="Times New Roman"/>
          <w:bCs/>
          <w:lang w:eastAsia="en-US"/>
        </w:rPr>
        <w:t xml:space="preserve">not occur. Therefore features like being an adaptation, being </w:t>
      </w:r>
      <w:r w:rsidRPr="00315EE0">
        <w:rPr>
          <w:rFonts w:eastAsia="Times New Roman" w:cs="Times New Roman"/>
          <w:lang w:eastAsia="it-IT"/>
        </w:rPr>
        <w:t xml:space="preserve">encoded in the genome </w:t>
      </w:r>
      <w:r w:rsidRPr="00315EE0">
        <w:rPr>
          <w:rFonts w:eastAsia="Calibri" w:cs="Times New Roman"/>
          <w:bCs/>
          <w:lang w:eastAsia="en-US"/>
        </w:rPr>
        <w:t xml:space="preserve">or being part of the </w:t>
      </w:r>
      <w:r w:rsidRPr="00315EE0">
        <w:rPr>
          <w:rFonts w:eastAsia="Times New Roman" w:cs="Times New Roman"/>
          <w:lang w:eastAsia="it-IT"/>
        </w:rPr>
        <w:t>extended phenotype</w:t>
      </w:r>
      <w:r w:rsidRPr="00315EE0">
        <w:rPr>
          <w:rFonts w:eastAsia="Calibri" w:cs="Times New Roman"/>
          <w:bCs/>
          <w:lang w:eastAsia="en-US"/>
        </w:rPr>
        <w:t>;</w:t>
      </w:r>
      <w:r w:rsidRPr="00315EE0">
        <w:rPr>
          <w:rFonts w:eastAsia="Times New Roman" w:cs="Times New Roman"/>
          <w:lang w:eastAsia="it-IT"/>
        </w:rPr>
        <w:t xml:space="preserve"> creating artefacts, tools, structures, energy deposits or cultural devices (i.e. maths), are just forms in which construction can manifest its presence in the world. What </w:t>
      </w:r>
      <w:r w:rsidR="00FF3FA2">
        <w:rPr>
          <w:rFonts w:eastAsia="Times New Roman" w:cs="Times New Roman"/>
          <w:lang w:eastAsia="it-IT"/>
        </w:rPr>
        <w:t>is interesting</w:t>
      </w:r>
      <w:r w:rsidRPr="00315EE0">
        <w:rPr>
          <w:rFonts w:eastAsia="Times New Roman" w:cs="Times New Roman"/>
          <w:lang w:eastAsia="it-IT"/>
        </w:rPr>
        <w:t xml:space="preserve"> </w:t>
      </w:r>
      <w:r w:rsidR="00FF3FA2">
        <w:rPr>
          <w:rFonts w:eastAsia="Times New Roman" w:cs="Times New Roman"/>
          <w:lang w:eastAsia="it-IT"/>
        </w:rPr>
        <w:t xml:space="preserve">for </w:t>
      </w:r>
      <w:r w:rsidRPr="00315EE0">
        <w:rPr>
          <w:rFonts w:eastAsia="Times New Roman" w:cs="Times New Roman"/>
          <w:lang w:eastAsia="it-IT"/>
        </w:rPr>
        <w:t>advocates of construction theory is the relation</w:t>
      </w:r>
      <w:r w:rsidR="003063D2">
        <w:rPr>
          <w:rFonts w:eastAsia="Times New Roman" w:cs="Times New Roman"/>
          <w:lang w:eastAsia="it-IT"/>
        </w:rPr>
        <w:t>ship</w:t>
      </w:r>
      <w:r w:rsidRPr="00315EE0">
        <w:rPr>
          <w:rFonts w:eastAsia="Times New Roman" w:cs="Times New Roman"/>
          <w:lang w:eastAsia="it-IT"/>
        </w:rPr>
        <w:t xml:space="preserve"> that </w:t>
      </w:r>
      <w:r w:rsidR="003063D2">
        <w:rPr>
          <w:rFonts w:eastAsia="Times New Roman" w:cs="Times New Roman"/>
          <w:lang w:eastAsia="it-IT"/>
        </w:rPr>
        <w:t>exists</w:t>
      </w:r>
      <w:r w:rsidRPr="00315EE0">
        <w:rPr>
          <w:rFonts w:eastAsia="Times New Roman" w:cs="Times New Roman"/>
          <w:lang w:eastAsia="it-IT"/>
        </w:rPr>
        <w:t>. All the other features a</w:t>
      </w:r>
      <w:r w:rsidR="00742C10">
        <w:rPr>
          <w:rFonts w:eastAsia="Times New Roman" w:cs="Times New Roman"/>
          <w:lang w:eastAsia="it-IT"/>
        </w:rPr>
        <w:t>re contingencies, which are attributes</w:t>
      </w:r>
      <w:r w:rsidRPr="00315EE0">
        <w:rPr>
          <w:rFonts w:eastAsia="Times New Roman" w:cs="Times New Roman"/>
          <w:lang w:eastAsia="it-IT"/>
        </w:rPr>
        <w:t xml:space="preserve"> of the particular organism and environment that are considered </w:t>
      </w:r>
      <w:r w:rsidR="0073680A">
        <w:rPr>
          <w:rFonts w:eastAsia="Times New Roman" w:cs="Times New Roman"/>
          <w:lang w:eastAsia="it-IT"/>
        </w:rPr>
        <w:t>for</w:t>
      </w:r>
      <w:r w:rsidR="0073680A" w:rsidRPr="00315EE0">
        <w:rPr>
          <w:rFonts w:eastAsia="Times New Roman" w:cs="Times New Roman"/>
          <w:lang w:eastAsia="it-IT"/>
        </w:rPr>
        <w:t xml:space="preserve"> </w:t>
      </w:r>
      <w:r w:rsidRPr="00315EE0">
        <w:rPr>
          <w:rFonts w:eastAsia="Times New Roman" w:cs="Times New Roman"/>
          <w:lang w:eastAsia="it-IT"/>
        </w:rPr>
        <w:t xml:space="preserve">any given </w:t>
      </w:r>
      <w:r w:rsidR="00FE0FC3" w:rsidRPr="00315EE0">
        <w:rPr>
          <w:rFonts w:eastAsia="Times New Roman" w:cs="Times New Roman"/>
          <w:lang w:eastAsia="it-IT"/>
        </w:rPr>
        <w:t>case</w:t>
      </w:r>
      <w:r w:rsidR="00FE0FC3">
        <w:rPr>
          <w:rFonts w:eastAsia="Times New Roman" w:cs="Times New Roman"/>
          <w:lang w:eastAsia="it-IT"/>
        </w:rPr>
        <w:t>.</w:t>
      </w:r>
      <w:r w:rsidR="00FE0FC3">
        <w:rPr>
          <w:rFonts w:eastAsia="Calibri" w:cs="Times New Roman"/>
        </w:rPr>
        <w:t xml:space="preserve"> Even</w:t>
      </w:r>
      <w:r w:rsidR="0068120D">
        <w:rPr>
          <w:rFonts w:eastAsia="Calibri" w:cs="Times New Roman"/>
        </w:rPr>
        <w:t xml:space="preserve"> in</w:t>
      </w:r>
      <w:r w:rsidR="0068120D" w:rsidRPr="00315EE0">
        <w:rPr>
          <w:rFonts w:eastAsia="Calibri" w:cs="Times New Roman"/>
        </w:rPr>
        <w:t xml:space="preserve"> this type of construction we can recognise </w:t>
      </w:r>
      <w:r w:rsidR="0068120D">
        <w:rPr>
          <w:rFonts w:eastAsia="Calibri" w:cs="Times New Roman"/>
        </w:rPr>
        <w:t>a</w:t>
      </w:r>
      <w:r w:rsidR="0068120D" w:rsidRPr="00315EE0">
        <w:rPr>
          <w:rFonts w:eastAsia="Calibri" w:cs="Times New Roman"/>
        </w:rPr>
        <w:t xml:space="preserve"> feature that characteri</w:t>
      </w:r>
      <w:r w:rsidR="0068120D">
        <w:rPr>
          <w:rFonts w:eastAsia="Calibri" w:cs="Times New Roman"/>
        </w:rPr>
        <w:t>s</w:t>
      </w:r>
      <w:r w:rsidR="0068120D" w:rsidRPr="00315EE0">
        <w:rPr>
          <w:rFonts w:eastAsia="Calibri" w:cs="Times New Roman"/>
        </w:rPr>
        <w:t xml:space="preserve">e it. </w:t>
      </w:r>
      <w:r w:rsidR="0068120D">
        <w:rPr>
          <w:rFonts w:eastAsia="Times New Roman" w:cs="Times New Roman"/>
          <w:lang w:eastAsia="it-IT"/>
        </w:rPr>
        <w:t>It</w:t>
      </w:r>
      <w:r w:rsidR="0068120D" w:rsidRPr="00315EE0">
        <w:rPr>
          <w:rFonts w:eastAsia="Times New Roman" w:cs="Times New Roman"/>
          <w:lang w:eastAsia="it-IT"/>
        </w:rPr>
        <w:t xml:space="preserve"> is only one condition, the </w:t>
      </w:r>
      <w:r w:rsidR="0068120D">
        <w:rPr>
          <w:rFonts w:eastAsia="Times New Roman" w:cs="Times New Roman"/>
          <w:lang w:eastAsia="it-IT"/>
        </w:rPr>
        <w:t>basic condition for</w:t>
      </w:r>
      <w:r w:rsidR="0068120D" w:rsidRPr="00315EE0">
        <w:rPr>
          <w:rFonts w:eastAsia="Times New Roman" w:cs="Times New Roman"/>
          <w:lang w:eastAsia="it-IT"/>
        </w:rPr>
        <w:t xml:space="preserve"> construction activity: </w:t>
      </w:r>
    </w:p>
    <w:p w:rsidR="000D649E" w:rsidRPr="000D649E" w:rsidRDefault="000D649E" w:rsidP="00266D48">
      <w:pPr>
        <w:rPr>
          <w:rFonts w:eastAsia="Times New Roman" w:cs="Times New Roman"/>
          <w:lang w:eastAsia="it-IT"/>
        </w:rPr>
      </w:pPr>
    </w:p>
    <w:p w:rsidR="000D649E" w:rsidRPr="00315EE0" w:rsidRDefault="000D649E" w:rsidP="00266D48">
      <w:pPr>
        <w:rPr>
          <w:rFonts w:eastAsia="Times New Roman" w:cs="Times New Roman"/>
          <w:lang w:eastAsia="it-IT"/>
        </w:rPr>
      </w:pPr>
    </w:p>
    <w:p w:rsidR="000D649E" w:rsidRPr="00315EE0" w:rsidRDefault="000D649E" w:rsidP="00266D48">
      <w:pPr>
        <w:numPr>
          <w:ilvl w:val="0"/>
          <w:numId w:val="26"/>
        </w:numPr>
        <w:contextualSpacing/>
        <w:rPr>
          <w:rFonts w:eastAsia="Times New Roman" w:cs="Times New Roman"/>
          <w:lang w:eastAsia="it-IT"/>
        </w:rPr>
      </w:pPr>
      <w:r w:rsidRPr="00315EE0">
        <w:rPr>
          <w:rFonts w:eastAsia="Times New Roman" w:cs="Times New Roman"/>
          <w:lang w:eastAsia="it-IT"/>
        </w:rPr>
        <w:t>physical modification of the environment</w:t>
      </w:r>
    </w:p>
    <w:p w:rsidR="000D649E" w:rsidRPr="00315EE0" w:rsidRDefault="000D649E" w:rsidP="00266D48">
      <w:pPr>
        <w:snapToGrid w:val="0"/>
        <w:rPr>
          <w:rFonts w:eastAsia="Calibri" w:cs="Times New Roman"/>
          <w:lang w:eastAsia="en-US"/>
        </w:rPr>
      </w:pPr>
    </w:p>
    <w:p w:rsidR="000D649E" w:rsidRDefault="00C64104" w:rsidP="00266D48">
      <w:pPr>
        <w:rPr>
          <w:rFonts w:eastAsia="Calibri" w:cs="Times New Roman"/>
          <w:lang w:eastAsia="en-US"/>
        </w:rPr>
      </w:pPr>
      <w:r>
        <w:rPr>
          <w:rFonts w:eastAsia="Calibri" w:cs="Times New Roman"/>
          <w:lang w:eastAsia="en-US"/>
        </w:rPr>
        <w:t xml:space="preserve">Although </w:t>
      </w:r>
      <w:r w:rsidRPr="00C64104">
        <w:rPr>
          <w:rFonts w:eastAsia="Calibri" w:cs="Times New Roman"/>
          <w:i/>
          <w:iCs/>
          <w:lang w:eastAsia="en-US"/>
        </w:rPr>
        <w:t>prima facie</w:t>
      </w:r>
      <w:r>
        <w:rPr>
          <w:rFonts w:eastAsia="Calibri" w:cs="Times New Roman"/>
          <w:lang w:eastAsia="en-US"/>
        </w:rPr>
        <w:t xml:space="preserve"> disappointing, </w:t>
      </w:r>
      <w:r w:rsidR="00905A20">
        <w:rPr>
          <w:rFonts w:eastAsia="Calibri" w:cs="Times New Roman"/>
          <w:lang w:eastAsia="en-US"/>
        </w:rPr>
        <w:t xml:space="preserve">I will argue below the reasons this </w:t>
      </w:r>
      <w:r w:rsidR="00337597">
        <w:rPr>
          <w:rFonts w:eastAsia="Calibri" w:cs="Times New Roman"/>
          <w:lang w:eastAsia="en-US"/>
        </w:rPr>
        <w:t xml:space="preserve">single </w:t>
      </w:r>
      <w:r w:rsidR="00905A20">
        <w:rPr>
          <w:rFonts w:eastAsia="Calibri" w:cs="Times New Roman"/>
          <w:lang w:eastAsia="en-US"/>
        </w:rPr>
        <w:t xml:space="preserve">feature represents the core of niche construction. </w:t>
      </w:r>
      <w:r w:rsidR="00E42046">
        <w:rPr>
          <w:rFonts w:eastAsia="Calibri" w:cs="Times New Roman"/>
        </w:rPr>
        <w:t>The common understanding of NCT’s, by which the main feature is the literal construction, comes from an adaptationist understanding of NCT. But if we make an effort to understand NCT’s claims from a constructionist perspective, it becomes apparent that the figurative construction represents the basic feature from which more complex kinds of constructions (analogical and literal) arise. However, those two kinds represent specific cases in which contingencies make it easier to understand that a construction process is taking place.</w:t>
      </w:r>
    </w:p>
    <w:p w:rsidR="002A551D" w:rsidRDefault="002A551D" w:rsidP="00266D48">
      <w:pPr>
        <w:rPr>
          <w:rFonts w:eastAsia="Calibri" w:cs="Times New Roman"/>
          <w:lang w:eastAsia="en-US"/>
        </w:rPr>
      </w:pPr>
    </w:p>
    <w:p w:rsidR="00905A20" w:rsidRPr="002A551D" w:rsidRDefault="00AC7631" w:rsidP="00266D48">
      <w:pPr>
        <w:rPr>
          <w:rFonts w:eastAsia="Calibri" w:cs="Times New Roman"/>
          <w:b/>
          <w:lang w:eastAsia="en-US"/>
        </w:rPr>
      </w:pPr>
      <w:r>
        <w:rPr>
          <w:rFonts w:eastAsia="Calibri" w:cs="Times New Roman"/>
          <w:b/>
          <w:lang w:eastAsia="en-US"/>
        </w:rPr>
        <w:t>5</w:t>
      </w:r>
      <w:r w:rsidR="00905A20" w:rsidRPr="002A551D">
        <w:rPr>
          <w:rFonts w:eastAsia="Calibri" w:cs="Times New Roman"/>
          <w:b/>
          <w:lang w:eastAsia="en-US"/>
        </w:rPr>
        <w:t>.</w:t>
      </w:r>
      <w:r>
        <w:rPr>
          <w:rFonts w:eastAsia="Calibri" w:cs="Times New Roman"/>
          <w:b/>
          <w:lang w:eastAsia="en-US"/>
        </w:rPr>
        <w:t>3</w:t>
      </w:r>
      <w:r w:rsidR="00905A20" w:rsidRPr="002A551D">
        <w:rPr>
          <w:rFonts w:eastAsia="Calibri" w:cs="Times New Roman"/>
          <w:b/>
          <w:lang w:eastAsia="en-US"/>
        </w:rPr>
        <w:t xml:space="preserve"> Metaphorical construction as NCT</w:t>
      </w:r>
      <w:r w:rsidR="002A551D" w:rsidRPr="002A551D">
        <w:rPr>
          <w:rFonts w:eastAsia="Calibri" w:cs="Times New Roman"/>
          <w:b/>
          <w:lang w:eastAsia="en-US"/>
        </w:rPr>
        <w:t>’s</w:t>
      </w:r>
      <w:r w:rsidR="00905A20" w:rsidRPr="002A551D">
        <w:rPr>
          <w:rFonts w:eastAsia="Calibri" w:cs="Times New Roman"/>
          <w:b/>
          <w:lang w:eastAsia="en-US"/>
        </w:rPr>
        <w:t xml:space="preserve"> core</w:t>
      </w:r>
    </w:p>
    <w:p w:rsidR="00905A20" w:rsidRPr="00742C10" w:rsidRDefault="00905A20" w:rsidP="00266D48">
      <w:pPr>
        <w:rPr>
          <w:rFonts w:eastAsia="Times New Roman" w:cs="Times New Roman"/>
          <w:lang w:eastAsia="it-IT"/>
        </w:rPr>
      </w:pPr>
    </w:p>
    <w:p w:rsidR="000D649E" w:rsidRPr="00C64104" w:rsidRDefault="003872E8" w:rsidP="0041187B">
      <w:pPr>
        <w:rPr>
          <w:rFonts w:eastAsia="Calibri" w:cs="Times New Roman"/>
          <w:lang w:eastAsia="en-US"/>
        </w:rPr>
      </w:pPr>
      <w:r w:rsidRPr="00315EE0">
        <w:rPr>
          <w:rFonts w:eastAsia="Calibri" w:cs="Times New Roman"/>
          <w:bCs/>
          <w:lang w:eastAsia="en-US"/>
        </w:rPr>
        <w:t xml:space="preserve">Metaphorical construction, according to the usual interpretation of NCT, appears to be weak and marginal, while literal construction activities </w:t>
      </w:r>
      <w:r w:rsidR="009D0E07">
        <w:rPr>
          <w:rFonts w:eastAsia="Calibri" w:cs="Times New Roman"/>
          <w:bCs/>
          <w:lang w:eastAsia="en-US"/>
        </w:rPr>
        <w:t>have</w:t>
      </w:r>
      <w:r w:rsidR="009D0E07" w:rsidRPr="00315EE0">
        <w:rPr>
          <w:rFonts w:eastAsia="Calibri" w:cs="Times New Roman"/>
          <w:bCs/>
          <w:lang w:eastAsia="en-US"/>
        </w:rPr>
        <w:t xml:space="preserve"> </w:t>
      </w:r>
      <w:r w:rsidRPr="00315EE0">
        <w:rPr>
          <w:rFonts w:eastAsia="Calibri" w:cs="Times New Roman"/>
          <w:bCs/>
          <w:lang w:eastAsia="en-US"/>
        </w:rPr>
        <w:t>been recognised as the most representative type of construction. This conception is the consequence of evaluating the NCT using the SET</w:t>
      </w:r>
      <w:r>
        <w:rPr>
          <w:rFonts w:eastAsia="Calibri" w:cs="Times New Roman"/>
          <w:bCs/>
          <w:lang w:eastAsia="en-US"/>
        </w:rPr>
        <w:t>’</w:t>
      </w:r>
      <w:r w:rsidRPr="00315EE0">
        <w:rPr>
          <w:rFonts w:eastAsia="Calibri" w:cs="Times New Roman"/>
          <w:bCs/>
          <w:lang w:eastAsia="en-US"/>
        </w:rPr>
        <w:t xml:space="preserve">s point of view. </w:t>
      </w:r>
      <w:r w:rsidR="00FF3FA2">
        <w:rPr>
          <w:rFonts w:eastAsia="Calibri" w:cs="Times New Roman"/>
          <w:bCs/>
          <w:lang w:eastAsia="en-US"/>
        </w:rPr>
        <w:t>Instead, if we assume</w:t>
      </w:r>
      <w:r w:rsidRPr="00315EE0">
        <w:rPr>
          <w:rFonts w:eastAsia="Calibri" w:cs="Times New Roman"/>
          <w:bCs/>
          <w:lang w:eastAsia="en-US"/>
        </w:rPr>
        <w:t xml:space="preserve"> </w:t>
      </w:r>
      <w:r w:rsidR="00FF3FA2">
        <w:rPr>
          <w:rFonts w:eastAsia="Calibri" w:cs="Times New Roman"/>
          <w:bCs/>
          <w:lang w:eastAsia="en-US"/>
        </w:rPr>
        <w:t>the</w:t>
      </w:r>
      <w:r w:rsidRPr="00315EE0">
        <w:rPr>
          <w:rFonts w:eastAsia="Calibri" w:cs="Times New Roman"/>
          <w:bCs/>
          <w:lang w:eastAsia="en-US"/>
        </w:rPr>
        <w:t xml:space="preserve"> NCT perspective, the literal construction represents just a particular case, namely the most </w:t>
      </w:r>
      <w:r w:rsidR="009D0E07">
        <w:rPr>
          <w:rFonts w:eastAsia="Calibri" w:cs="Times New Roman"/>
          <w:bCs/>
          <w:lang w:eastAsia="en-US"/>
        </w:rPr>
        <w:t xml:space="preserve">obvious </w:t>
      </w:r>
      <w:r w:rsidRPr="00315EE0">
        <w:rPr>
          <w:rFonts w:eastAsia="Calibri" w:cs="Times New Roman"/>
          <w:bCs/>
          <w:lang w:eastAsia="en-US"/>
        </w:rPr>
        <w:t xml:space="preserve">to perceive </w:t>
      </w:r>
      <w:r w:rsidR="002A2808">
        <w:rPr>
          <w:rFonts w:eastAsia="Calibri" w:cs="Times New Roman"/>
          <w:bCs/>
          <w:lang w:eastAsia="en-US"/>
        </w:rPr>
        <w:t>when analysing</w:t>
      </w:r>
      <w:r w:rsidRPr="00315EE0">
        <w:rPr>
          <w:rFonts w:eastAsia="Calibri" w:cs="Times New Roman"/>
          <w:bCs/>
          <w:lang w:eastAsia="en-US"/>
        </w:rPr>
        <w:t xml:space="preserve"> NCT from a </w:t>
      </w:r>
      <w:r w:rsidR="0083114D">
        <w:rPr>
          <w:rFonts w:eastAsia="Calibri" w:cs="Times New Roman"/>
          <w:bCs/>
          <w:lang w:eastAsia="en-US"/>
        </w:rPr>
        <w:t xml:space="preserve">conventional </w:t>
      </w:r>
      <w:r w:rsidR="003603B6">
        <w:rPr>
          <w:rFonts w:eastAsia="Calibri" w:cs="Times New Roman"/>
          <w:bCs/>
          <w:lang w:eastAsia="en-US"/>
        </w:rPr>
        <w:t>point of view</w:t>
      </w:r>
      <w:r w:rsidRPr="00315EE0">
        <w:rPr>
          <w:rFonts w:eastAsia="Calibri" w:cs="Times New Roman"/>
          <w:bCs/>
          <w:lang w:eastAsia="en-US"/>
        </w:rPr>
        <w:t xml:space="preserve">. Figurative construction </w:t>
      </w:r>
      <w:r w:rsidR="00FF3FA2">
        <w:rPr>
          <w:rFonts w:eastAsia="Calibri" w:cs="Times New Roman"/>
          <w:bCs/>
          <w:lang w:eastAsia="en-US"/>
        </w:rPr>
        <w:t xml:space="preserve">instead </w:t>
      </w:r>
      <w:r w:rsidRPr="00315EE0">
        <w:rPr>
          <w:rFonts w:eastAsia="Calibri" w:cs="Times New Roman"/>
          <w:bCs/>
          <w:lang w:eastAsia="en-US"/>
        </w:rPr>
        <w:t xml:space="preserve">is meant to be the core of construction processes, the </w:t>
      </w:r>
      <w:r w:rsidR="00026986">
        <w:rPr>
          <w:rFonts w:eastAsia="Calibri" w:cs="Times New Roman"/>
          <w:bCs/>
          <w:lang w:eastAsia="en-US"/>
        </w:rPr>
        <w:t>fundamental</w:t>
      </w:r>
      <w:r w:rsidR="00026986" w:rsidRPr="00315EE0">
        <w:rPr>
          <w:rFonts w:eastAsia="Calibri" w:cs="Times New Roman"/>
          <w:bCs/>
          <w:lang w:eastAsia="en-US"/>
        </w:rPr>
        <w:t xml:space="preserve"> </w:t>
      </w:r>
      <w:r w:rsidRPr="00315EE0">
        <w:rPr>
          <w:rFonts w:eastAsia="Calibri" w:cs="Times New Roman"/>
          <w:bCs/>
          <w:lang w:eastAsia="en-US"/>
        </w:rPr>
        <w:t xml:space="preserve">feature on which literal and analogical </w:t>
      </w:r>
      <w:r w:rsidR="0083114D">
        <w:rPr>
          <w:rFonts w:eastAsia="Calibri" w:cs="Times New Roman"/>
          <w:bCs/>
          <w:lang w:eastAsia="en-US"/>
        </w:rPr>
        <w:t>kinds</w:t>
      </w:r>
      <w:r w:rsidRPr="00315EE0">
        <w:rPr>
          <w:rFonts w:eastAsia="Calibri" w:cs="Times New Roman"/>
          <w:bCs/>
          <w:lang w:eastAsia="en-US"/>
        </w:rPr>
        <w:t xml:space="preserve"> build </w:t>
      </w:r>
      <w:r w:rsidR="00FF3FA2">
        <w:rPr>
          <w:rFonts w:eastAsia="Calibri" w:cs="Times New Roman"/>
          <w:bCs/>
          <w:lang w:eastAsia="en-US"/>
        </w:rPr>
        <w:t>and develop the construction activity</w:t>
      </w:r>
      <w:r w:rsidRPr="00315EE0">
        <w:rPr>
          <w:rFonts w:eastAsia="Calibri" w:cs="Times New Roman"/>
          <w:bCs/>
          <w:lang w:eastAsia="en-US"/>
        </w:rPr>
        <w:t xml:space="preserve">. </w:t>
      </w:r>
      <w:r w:rsidR="00FF3FA2">
        <w:rPr>
          <w:rFonts w:eastAsia="Calibri" w:cs="Times New Roman"/>
          <w:lang w:eastAsia="en-US"/>
        </w:rPr>
        <w:t xml:space="preserve">It might be </w:t>
      </w:r>
      <w:r w:rsidR="00026986">
        <w:rPr>
          <w:rFonts w:eastAsia="Calibri" w:cs="Times New Roman"/>
          <w:lang w:eastAsia="en-US"/>
        </w:rPr>
        <w:t xml:space="preserve">suggested </w:t>
      </w:r>
      <w:r w:rsidR="00FF3FA2">
        <w:rPr>
          <w:rFonts w:eastAsia="Calibri" w:cs="Times New Roman"/>
          <w:lang w:eastAsia="en-US"/>
        </w:rPr>
        <w:t>that</w:t>
      </w:r>
      <w:r w:rsidRPr="00315EE0">
        <w:rPr>
          <w:rFonts w:eastAsia="Calibri" w:cs="Times New Roman"/>
          <w:lang w:eastAsia="en-US"/>
        </w:rPr>
        <w:t xml:space="preserve"> any construction </w:t>
      </w:r>
      <w:r w:rsidR="00026986">
        <w:rPr>
          <w:rFonts w:eastAsia="Calibri" w:cs="Times New Roman"/>
          <w:lang w:eastAsia="en-US"/>
        </w:rPr>
        <w:lastRenderedPageBreak/>
        <w:t>is rooted in</w:t>
      </w:r>
      <w:r w:rsidRPr="00315EE0">
        <w:rPr>
          <w:rFonts w:eastAsia="Calibri" w:cs="Times New Roman"/>
          <w:lang w:eastAsia="en-US"/>
        </w:rPr>
        <w:t xml:space="preserve"> a figurative construction, since the concept of niche needs an organism occupying a landscape to </w:t>
      </w:r>
      <w:r w:rsidRPr="009B3A06">
        <w:rPr>
          <w:rFonts w:eastAsia="Calibri" w:cs="Times New Roman"/>
          <w:lang w:eastAsia="en-US"/>
        </w:rPr>
        <w:t xml:space="preserve">be defined as </w:t>
      </w:r>
      <w:r w:rsidRPr="00C03314">
        <w:rPr>
          <w:rFonts w:eastAsia="Calibri" w:cs="Times New Roman"/>
          <w:lang w:eastAsia="en-US"/>
        </w:rPr>
        <w:t>such</w:t>
      </w:r>
      <w:r w:rsidR="004B6FAE">
        <w:rPr>
          <w:rFonts w:eastAsia="Calibri" w:cs="Times New Roman"/>
          <w:lang w:eastAsia="en-US"/>
        </w:rPr>
        <w:t xml:space="preserve"> (</w:t>
      </w:r>
      <w:r w:rsidR="004B6FAE" w:rsidRPr="0065439B">
        <w:rPr>
          <w:lang w:val="fr-FR"/>
        </w:rPr>
        <w:t>Lewontin 1978, 159</w:t>
      </w:r>
      <w:r w:rsidR="004B6FAE">
        <w:rPr>
          <w:rFonts w:eastAsia="Calibri" w:cs="Times New Roman"/>
          <w:lang w:eastAsia="en-US"/>
        </w:rPr>
        <w:t>)</w:t>
      </w:r>
      <w:r w:rsidRPr="009B3A06">
        <w:rPr>
          <w:rFonts w:eastAsia="Calibri" w:cs="Times New Roman"/>
          <w:lang w:eastAsia="en-US"/>
        </w:rPr>
        <w:t>.</w:t>
      </w:r>
      <w:r w:rsidRPr="00315EE0">
        <w:rPr>
          <w:rFonts w:eastAsia="Calibri" w:cs="Times New Roman"/>
          <w:lang w:eastAsia="en-US"/>
        </w:rPr>
        <w:t xml:space="preserve"> </w:t>
      </w:r>
      <w:r w:rsidR="009E38BF">
        <w:rPr>
          <w:rFonts w:eastAsia="Calibri" w:cs="Times New Roman"/>
          <w:lang w:eastAsia="en-US"/>
        </w:rPr>
        <w:t>To clarify, for the purposes of this theory,</w:t>
      </w:r>
      <w:r w:rsidRPr="00315EE0">
        <w:rPr>
          <w:rFonts w:eastAsia="Calibri" w:cs="Times New Roman"/>
          <w:lang w:eastAsia="en-US"/>
        </w:rPr>
        <w:t xml:space="preserve"> figurative constructions </w:t>
      </w:r>
      <w:r w:rsidR="006B0B36">
        <w:rPr>
          <w:rFonts w:eastAsia="Calibri" w:cs="Times New Roman"/>
          <w:lang w:eastAsia="en-US"/>
        </w:rPr>
        <w:t xml:space="preserve">are </w:t>
      </w:r>
      <w:r w:rsidRPr="00315EE0">
        <w:rPr>
          <w:rFonts w:eastAsia="Calibri" w:cs="Times New Roman"/>
          <w:lang w:eastAsia="en-US"/>
        </w:rPr>
        <w:t xml:space="preserve">those in which the construction activity is carried out by the sole relationship existing between organism and environment. </w:t>
      </w:r>
      <w:r w:rsidR="003F68B8">
        <w:rPr>
          <w:rFonts w:eastAsia="Calibri" w:cs="Times New Roman"/>
          <w:lang w:eastAsia="en-US"/>
        </w:rPr>
        <w:t xml:space="preserve">There are many </w:t>
      </w:r>
      <w:r w:rsidRPr="00315EE0">
        <w:rPr>
          <w:rFonts w:eastAsia="Calibri" w:cs="Times New Roman"/>
          <w:lang w:eastAsia="en-US"/>
        </w:rPr>
        <w:t xml:space="preserve">examples. Basically, almost all the activities </w:t>
      </w:r>
      <w:r w:rsidR="003603B6">
        <w:rPr>
          <w:rFonts w:eastAsia="Calibri" w:cs="Times New Roman"/>
          <w:lang w:eastAsia="en-US"/>
        </w:rPr>
        <w:t>of the first and second kingdom</w:t>
      </w:r>
      <w:r w:rsidR="003F68B8">
        <w:rPr>
          <w:rFonts w:eastAsia="Calibri" w:cs="Times New Roman"/>
          <w:lang w:eastAsia="en-US"/>
        </w:rPr>
        <w:t xml:space="preserve"> can be considered as figurative construction</w:t>
      </w:r>
      <w:r w:rsidR="004B6FAE">
        <w:rPr>
          <w:rFonts w:eastAsia="Calibri" w:cs="Times New Roman"/>
          <w:lang w:eastAsia="en-US"/>
        </w:rPr>
        <w:t xml:space="preserve"> (</w:t>
      </w:r>
      <w:proofErr w:type="spellStart"/>
      <w:r w:rsidR="004B6FAE" w:rsidRPr="00266D48">
        <w:rPr>
          <w:rFonts w:eastAsia="Calibri" w:cs="Times New Roman"/>
          <w:lang w:val="fr-FR" w:eastAsia="en-US"/>
        </w:rPr>
        <w:t>Begon</w:t>
      </w:r>
      <w:proofErr w:type="spellEnd"/>
      <w:r w:rsidR="004B6FAE" w:rsidRPr="00266D48">
        <w:rPr>
          <w:rFonts w:eastAsia="Calibri" w:cs="Times New Roman"/>
          <w:lang w:val="fr-FR" w:eastAsia="en-US"/>
        </w:rPr>
        <w:t xml:space="preserve"> et al. 1996; </w:t>
      </w:r>
      <w:r w:rsidR="004B6FAE" w:rsidRPr="00266D48">
        <w:rPr>
          <w:rFonts w:cs="Times New Roman"/>
          <w:lang w:val="fr-FR"/>
        </w:rPr>
        <w:t xml:space="preserve">de Brouwer et al. 2000; Emerson et al. 1997; </w:t>
      </w:r>
      <w:proofErr w:type="spellStart"/>
      <w:r w:rsidR="004B6FAE" w:rsidRPr="00266D48">
        <w:rPr>
          <w:rFonts w:cs="Times New Roman"/>
          <w:lang w:val="fr-FR"/>
        </w:rPr>
        <w:t>Falkowski</w:t>
      </w:r>
      <w:proofErr w:type="spellEnd"/>
      <w:r w:rsidR="004B6FAE" w:rsidRPr="00266D48">
        <w:rPr>
          <w:rFonts w:cs="Times New Roman"/>
          <w:lang w:val="fr-FR"/>
        </w:rPr>
        <w:t xml:space="preserve"> 1997; </w:t>
      </w:r>
      <w:r w:rsidR="004B6FAE" w:rsidRPr="00266D48">
        <w:rPr>
          <w:rFonts w:eastAsia="Calibri" w:cs="Times New Roman"/>
          <w:lang w:val="fr-FR" w:eastAsia="en-US"/>
        </w:rPr>
        <w:t xml:space="preserve">Jones et al. 1997; </w:t>
      </w:r>
      <w:r w:rsidR="004B6FAE" w:rsidRPr="00266D48">
        <w:rPr>
          <w:rFonts w:cs="Times New Roman"/>
          <w:lang w:val="fr-FR"/>
        </w:rPr>
        <w:t>Karl et al. 2002</w:t>
      </w:r>
      <w:r w:rsidR="004B6FAE">
        <w:rPr>
          <w:rFonts w:eastAsia="Calibri" w:cs="Times New Roman"/>
          <w:lang w:eastAsia="en-US"/>
        </w:rPr>
        <w:t>)</w:t>
      </w:r>
      <w:r w:rsidRPr="00315EE0">
        <w:rPr>
          <w:rFonts w:eastAsia="Calibri" w:cs="Times New Roman"/>
          <w:lang w:eastAsia="en-US"/>
        </w:rPr>
        <w:t>. Moreover,</w:t>
      </w:r>
      <w:r w:rsidR="003F68B8">
        <w:rPr>
          <w:rFonts w:eastAsia="Calibri" w:cs="Times New Roman"/>
          <w:lang w:eastAsia="en-US"/>
        </w:rPr>
        <w:t xml:space="preserve"> this can also include</w:t>
      </w:r>
      <w:r w:rsidRPr="00315EE0">
        <w:rPr>
          <w:rFonts w:eastAsia="Calibri" w:cs="Times New Roman"/>
          <w:lang w:eastAsia="en-US"/>
        </w:rPr>
        <w:t xml:space="preserve"> some of the </w:t>
      </w:r>
      <w:r w:rsidR="00FF3FA2" w:rsidRPr="00315EE0">
        <w:rPr>
          <w:rFonts w:eastAsia="Calibri" w:cs="Times New Roman"/>
          <w:lang w:eastAsia="en-US"/>
        </w:rPr>
        <w:t>activities in the fourth kingdom like gas-conver</w:t>
      </w:r>
      <w:r w:rsidR="003F68B8">
        <w:rPr>
          <w:rFonts w:eastAsia="Calibri" w:cs="Times New Roman"/>
          <w:lang w:eastAsia="en-US"/>
        </w:rPr>
        <w:t>sion</w:t>
      </w:r>
      <w:r w:rsidR="00FF3FA2" w:rsidRPr="00315EE0">
        <w:rPr>
          <w:rFonts w:eastAsia="Calibri" w:cs="Times New Roman"/>
          <w:lang w:eastAsia="en-US"/>
        </w:rPr>
        <w:t>, modif</w:t>
      </w:r>
      <w:r w:rsidR="003F68B8">
        <w:rPr>
          <w:rFonts w:eastAsia="Calibri" w:cs="Times New Roman"/>
          <w:lang w:eastAsia="en-US"/>
        </w:rPr>
        <w:t>ying</w:t>
      </w:r>
      <w:r w:rsidR="00FF3FA2" w:rsidRPr="00315EE0">
        <w:rPr>
          <w:rFonts w:eastAsia="Calibri" w:cs="Times New Roman"/>
          <w:lang w:eastAsia="en-US"/>
        </w:rPr>
        <w:t xml:space="preserve"> the local climate, and the impact plants have</w:t>
      </w:r>
      <w:r w:rsidR="003603B6">
        <w:rPr>
          <w:rFonts w:eastAsia="Calibri" w:cs="Times New Roman"/>
          <w:lang w:eastAsia="en-US"/>
        </w:rPr>
        <w:t xml:space="preserve"> on other species</w:t>
      </w:r>
      <w:r w:rsidR="004B6FAE">
        <w:rPr>
          <w:rFonts w:eastAsia="Calibri" w:cs="Times New Roman"/>
          <w:lang w:eastAsia="en-US"/>
        </w:rPr>
        <w:t xml:space="preserve"> (</w:t>
      </w:r>
      <w:proofErr w:type="spellStart"/>
      <w:r w:rsidR="004B6FAE" w:rsidRPr="00825D80">
        <w:rPr>
          <w:rFonts w:cs="Times New Roman"/>
        </w:rPr>
        <w:t>Carvalho</w:t>
      </w:r>
      <w:proofErr w:type="spellEnd"/>
      <w:r w:rsidR="004B6FAE" w:rsidRPr="00825D80">
        <w:rPr>
          <w:rFonts w:cs="Times New Roman"/>
        </w:rPr>
        <w:t xml:space="preserve"> </w:t>
      </w:r>
      <w:r w:rsidR="004B6FAE">
        <w:rPr>
          <w:rFonts w:cs="Times New Roman"/>
        </w:rPr>
        <w:t>et al.; Holland, 1992;</w:t>
      </w:r>
      <w:r w:rsidR="004B6FAE" w:rsidRPr="00B7023B">
        <w:rPr>
          <w:rFonts w:cs="Times New Roman"/>
        </w:rPr>
        <w:t xml:space="preserve"> </w:t>
      </w:r>
      <w:r w:rsidR="004B6FAE" w:rsidRPr="00825D80">
        <w:rPr>
          <w:rFonts w:cs="Times New Roman"/>
        </w:rPr>
        <w:t xml:space="preserve">Houghton </w:t>
      </w:r>
      <w:r w:rsidR="004B6FAE">
        <w:rPr>
          <w:rFonts w:cs="Times New Roman"/>
        </w:rPr>
        <w:t>et al.</w:t>
      </w:r>
      <w:r w:rsidR="004B6FAE" w:rsidRPr="00825D80">
        <w:rPr>
          <w:rFonts w:cs="Times New Roman"/>
        </w:rPr>
        <w:t xml:space="preserve"> 2000; </w:t>
      </w:r>
      <w:proofErr w:type="spellStart"/>
      <w:r w:rsidR="004B6FAE" w:rsidRPr="00825D80">
        <w:rPr>
          <w:rFonts w:cs="Times New Roman"/>
        </w:rPr>
        <w:t>Shukla</w:t>
      </w:r>
      <w:proofErr w:type="spellEnd"/>
      <w:r w:rsidR="004B6FAE" w:rsidRPr="00825D80">
        <w:rPr>
          <w:rFonts w:cs="Times New Roman"/>
        </w:rPr>
        <w:t xml:space="preserve"> </w:t>
      </w:r>
      <w:r w:rsidR="004B6FAE">
        <w:rPr>
          <w:rFonts w:cs="Times New Roman"/>
        </w:rPr>
        <w:t>et al.</w:t>
      </w:r>
      <w:r w:rsidR="004B6FAE" w:rsidRPr="00825D80">
        <w:rPr>
          <w:rFonts w:cs="Times New Roman"/>
        </w:rPr>
        <w:t xml:space="preserve"> 1990</w:t>
      </w:r>
      <w:r w:rsidR="004B6FAE">
        <w:rPr>
          <w:rFonts w:eastAsia="Calibri" w:cs="Times New Roman"/>
          <w:lang w:eastAsia="en-US"/>
        </w:rPr>
        <w:t>)</w:t>
      </w:r>
      <w:r w:rsidRPr="00315EE0">
        <w:rPr>
          <w:rFonts w:eastAsia="Calibri" w:cs="Times New Roman"/>
          <w:lang w:eastAsia="en-US"/>
        </w:rPr>
        <w:t xml:space="preserve">. It is easy to understand that from the SET point of view those activities do not represent a </w:t>
      </w:r>
      <w:r w:rsidR="003603B6">
        <w:rPr>
          <w:rFonts w:eastAsia="Calibri" w:cs="Times New Roman"/>
          <w:lang w:eastAsia="en-US"/>
        </w:rPr>
        <w:t xml:space="preserve">valid argument in defence of NCT </w:t>
      </w:r>
      <w:r w:rsidRPr="00315EE0">
        <w:rPr>
          <w:rFonts w:eastAsia="Calibri" w:cs="Times New Roman"/>
          <w:lang w:eastAsia="en-US"/>
        </w:rPr>
        <w:t xml:space="preserve">because they are deficient </w:t>
      </w:r>
      <w:r w:rsidR="00A76117">
        <w:rPr>
          <w:rFonts w:eastAsia="Calibri" w:cs="Times New Roman"/>
          <w:lang w:eastAsia="en-US"/>
        </w:rPr>
        <w:t>in matters of</w:t>
      </w:r>
      <w:r w:rsidR="00A76117" w:rsidRPr="00315EE0">
        <w:rPr>
          <w:rFonts w:eastAsia="Calibri" w:cs="Times New Roman"/>
          <w:lang w:eastAsia="en-US"/>
        </w:rPr>
        <w:t xml:space="preserve"> </w:t>
      </w:r>
      <w:r w:rsidRPr="00315EE0">
        <w:rPr>
          <w:rFonts w:eastAsia="Calibri" w:cs="Times New Roman"/>
          <w:lang w:eastAsia="en-US"/>
        </w:rPr>
        <w:t>inheritance</w:t>
      </w:r>
      <w:r w:rsidR="00A76117">
        <w:rPr>
          <w:rFonts w:eastAsia="Calibri" w:cs="Times New Roman"/>
          <w:lang w:eastAsia="en-US"/>
        </w:rPr>
        <w:t xml:space="preserve"> and </w:t>
      </w:r>
      <w:r w:rsidRPr="00315EE0">
        <w:rPr>
          <w:rFonts w:eastAsia="Calibri" w:cs="Times New Roman"/>
          <w:lang w:eastAsia="en-US"/>
        </w:rPr>
        <w:t xml:space="preserve">fitness profitability and they often do not affect the niche of the organisms that produced the change in a </w:t>
      </w:r>
      <w:r w:rsidR="0083114D">
        <w:rPr>
          <w:rFonts w:eastAsia="Calibri" w:cs="Times New Roman"/>
          <w:lang w:eastAsia="en-US"/>
        </w:rPr>
        <w:t>relevant</w:t>
      </w:r>
      <w:r w:rsidRPr="00315EE0">
        <w:rPr>
          <w:rFonts w:eastAsia="Calibri" w:cs="Times New Roman"/>
          <w:lang w:eastAsia="en-US"/>
        </w:rPr>
        <w:t xml:space="preserve"> way. </w:t>
      </w:r>
    </w:p>
    <w:p w:rsidR="003872E8" w:rsidRPr="00315EE0" w:rsidRDefault="00E42046" w:rsidP="00266D48">
      <w:pPr>
        <w:ind w:firstLine="720"/>
        <w:rPr>
          <w:rFonts w:eastAsia="Calibri" w:cs="Times New Roman"/>
          <w:bCs/>
          <w:lang w:eastAsia="en-US"/>
        </w:rPr>
      </w:pPr>
      <w:r w:rsidRPr="00315EE0">
        <w:rPr>
          <w:rFonts w:eastAsia="Calibri" w:cs="Times New Roman"/>
        </w:rPr>
        <w:t>At this point of the analysis, few consid</w:t>
      </w:r>
      <w:r>
        <w:rPr>
          <w:rFonts w:eastAsia="Calibri" w:cs="Times New Roman"/>
        </w:rPr>
        <w:t>erations on the concept of construction</w:t>
      </w:r>
      <w:r w:rsidRPr="00315EE0">
        <w:rPr>
          <w:rFonts w:eastAsia="Calibri" w:cs="Times New Roman"/>
        </w:rPr>
        <w:t xml:space="preserve"> are due.</w:t>
      </w:r>
      <w:r>
        <w:rPr>
          <w:rFonts w:eastAsia="Calibri" w:cs="Times New Roman"/>
        </w:rPr>
        <w:t xml:space="preserve"> Identifying</w:t>
      </w:r>
      <w:r w:rsidRPr="00315EE0">
        <w:rPr>
          <w:rFonts w:eastAsia="Calibri" w:cs="Times New Roman"/>
          <w:bCs/>
        </w:rPr>
        <w:t xml:space="preserve"> the construction activity </w:t>
      </w:r>
      <w:r>
        <w:rPr>
          <w:rFonts w:eastAsia="Calibri" w:cs="Times New Roman"/>
          <w:bCs/>
        </w:rPr>
        <w:t>with</w:t>
      </w:r>
      <w:r w:rsidRPr="00315EE0">
        <w:rPr>
          <w:rFonts w:eastAsia="Calibri" w:cs="Times New Roman"/>
          <w:bCs/>
        </w:rPr>
        <w:t xml:space="preserve"> the interaction itself</w:t>
      </w:r>
      <w:r>
        <w:rPr>
          <w:rFonts w:eastAsia="Calibri" w:cs="Times New Roman"/>
          <w:bCs/>
        </w:rPr>
        <w:t xml:space="preserve"> is a significant </w:t>
      </w:r>
      <w:proofErr w:type="spellStart"/>
      <w:r>
        <w:rPr>
          <w:rFonts w:eastAsia="Calibri" w:cs="Times New Roman"/>
          <w:bCs/>
        </w:rPr>
        <w:t>problem</w:t>
      </w:r>
      <w:r w:rsidRPr="00315EE0">
        <w:rPr>
          <w:rFonts w:eastAsia="Calibri" w:cs="Times New Roman"/>
          <w:bCs/>
        </w:rPr>
        <w:t>.</w:t>
      </w:r>
      <w:r w:rsidR="003872E8" w:rsidRPr="00315EE0">
        <w:rPr>
          <w:rFonts w:eastAsia="Calibri" w:cs="Times New Roman"/>
          <w:bCs/>
          <w:lang w:eastAsia="en-US"/>
        </w:rPr>
        <w:t>Any</w:t>
      </w:r>
      <w:proofErr w:type="spellEnd"/>
      <w:r w:rsidR="003872E8" w:rsidRPr="00315EE0">
        <w:rPr>
          <w:rFonts w:eastAsia="Calibri" w:cs="Times New Roman"/>
          <w:bCs/>
          <w:lang w:eastAsia="en-US"/>
        </w:rPr>
        <w:t xml:space="preserve"> physical entity has to be somehow located in the space-time continuum; thus, </w:t>
      </w:r>
      <w:r w:rsidR="003872E8" w:rsidRPr="00315EE0">
        <w:rPr>
          <w:rFonts w:eastAsia="Calibri" w:cs="Times New Roman"/>
          <w:bCs/>
          <w:i/>
          <w:iCs/>
          <w:lang w:eastAsia="en-US"/>
        </w:rPr>
        <w:t>ipso facto</w:t>
      </w:r>
      <w:r w:rsidR="00FF3FA2">
        <w:rPr>
          <w:rFonts w:eastAsia="Calibri" w:cs="Times New Roman"/>
          <w:bCs/>
          <w:lang w:eastAsia="en-US"/>
        </w:rPr>
        <w:t>, any existing being</w:t>
      </w:r>
      <w:r w:rsidR="003872E8" w:rsidRPr="00315EE0">
        <w:rPr>
          <w:rFonts w:eastAsia="Calibri" w:cs="Times New Roman"/>
          <w:bCs/>
          <w:lang w:eastAsia="en-US"/>
        </w:rPr>
        <w:t xml:space="preserve"> will </w:t>
      </w:r>
      <w:r w:rsidR="00FF3FA2">
        <w:rPr>
          <w:rFonts w:eastAsia="Calibri" w:cs="Times New Roman"/>
          <w:bCs/>
          <w:lang w:eastAsia="en-US"/>
        </w:rPr>
        <w:t>automatically</w:t>
      </w:r>
      <w:r w:rsidR="00887996">
        <w:rPr>
          <w:rFonts w:eastAsia="Calibri" w:cs="Times New Roman"/>
          <w:bCs/>
          <w:lang w:eastAsia="en-US"/>
        </w:rPr>
        <w:t xml:space="preserve"> exist</w:t>
      </w:r>
      <w:r w:rsidR="00FF3FA2">
        <w:rPr>
          <w:rFonts w:eastAsia="Calibri" w:cs="Times New Roman"/>
          <w:bCs/>
          <w:lang w:eastAsia="en-US"/>
        </w:rPr>
        <w:t xml:space="preserve"> </w:t>
      </w:r>
      <w:r w:rsidR="003872E8" w:rsidRPr="00315EE0">
        <w:rPr>
          <w:rFonts w:eastAsia="Calibri" w:cs="Times New Roman"/>
          <w:bCs/>
          <w:lang w:eastAsia="en-US"/>
        </w:rPr>
        <w:t>in relation with this space-time continuum (the environment)</w:t>
      </w:r>
      <w:r w:rsidR="00FF3FA2">
        <w:rPr>
          <w:rFonts w:eastAsia="Calibri" w:cs="Times New Roman"/>
          <w:bCs/>
          <w:lang w:eastAsia="en-US"/>
        </w:rPr>
        <w:t>, and thus constructing</w:t>
      </w:r>
      <w:r w:rsidR="0072650E">
        <w:rPr>
          <w:rFonts w:eastAsia="Calibri" w:cs="Times New Roman"/>
          <w:bCs/>
          <w:lang w:eastAsia="en-US"/>
        </w:rPr>
        <w:t xml:space="preserve"> it</w:t>
      </w:r>
      <w:r w:rsidR="003872E8" w:rsidRPr="00315EE0">
        <w:rPr>
          <w:rFonts w:eastAsia="Calibri" w:cs="Times New Roman"/>
          <w:bCs/>
          <w:lang w:eastAsia="en-US"/>
        </w:rPr>
        <w:t>. The issue is that construction appears to be a self-referential property, in which being</w:t>
      </w:r>
      <w:r w:rsidR="003872E8" w:rsidRPr="00315EE0">
        <w:rPr>
          <w:rFonts w:eastAsia="Calibri" w:cs="Times New Roman"/>
          <w:bCs/>
          <w:vertAlign w:val="superscript"/>
          <w:lang w:eastAsia="en-US"/>
        </w:rPr>
        <w:footnoteReference w:id="14"/>
      </w:r>
      <w:r w:rsidR="003872E8" w:rsidRPr="00315EE0">
        <w:rPr>
          <w:rFonts w:eastAsia="Calibri" w:cs="Times New Roman"/>
          <w:bCs/>
          <w:lang w:eastAsia="en-US"/>
        </w:rPr>
        <w:t xml:space="preserve"> coincides with constructing. </w:t>
      </w:r>
      <w:r w:rsidR="003603B6">
        <w:rPr>
          <w:rFonts w:eastAsia="Calibri" w:cs="Times New Roman"/>
          <w:bCs/>
          <w:lang w:eastAsia="en-US"/>
        </w:rPr>
        <w:t>A</w:t>
      </w:r>
      <w:r w:rsidR="003872E8" w:rsidRPr="00315EE0">
        <w:rPr>
          <w:rFonts w:eastAsia="Calibri" w:cs="Times New Roman"/>
          <w:bCs/>
          <w:lang w:eastAsia="en-US"/>
        </w:rPr>
        <w:t>ccording to this definition, the mere organismic existence is a sufficient condition to confirm construction processes are taking place and,</w:t>
      </w:r>
      <w:r w:rsidR="00887996">
        <w:rPr>
          <w:rFonts w:eastAsia="Calibri" w:cs="Times New Roman"/>
          <w:bCs/>
          <w:lang w:eastAsia="en-US"/>
        </w:rPr>
        <w:t xml:space="preserve"> needless to say,</w:t>
      </w:r>
      <w:r w:rsidR="003872E8" w:rsidRPr="00315EE0">
        <w:rPr>
          <w:rFonts w:eastAsia="Calibri" w:cs="Times New Roman"/>
          <w:bCs/>
          <w:lang w:eastAsia="en-US"/>
        </w:rPr>
        <w:t xml:space="preserve"> this is a (bad) tautology. </w:t>
      </w:r>
      <w:r w:rsidR="003872E8" w:rsidRPr="00315EE0">
        <w:rPr>
          <w:rFonts w:cs="Times New Roman"/>
        </w:rPr>
        <w:t xml:space="preserve">We need to become more subtle here because if we remove all the differences which give form to the concept of construction we will end up like Schelling in </w:t>
      </w:r>
      <w:r w:rsidR="00FF3FA2">
        <w:rPr>
          <w:rFonts w:cs="Times New Roman"/>
        </w:rPr>
        <w:t>“</w:t>
      </w:r>
      <w:r w:rsidR="003872E8" w:rsidRPr="00315EE0">
        <w:rPr>
          <w:rFonts w:cs="Times New Roman"/>
        </w:rPr>
        <w:t>a</w:t>
      </w:r>
      <w:r w:rsidR="003872E8" w:rsidRPr="00315EE0">
        <w:rPr>
          <w:rFonts w:cs="Times New Roman"/>
          <w:lang w:eastAsia="en-US"/>
        </w:rPr>
        <w:t xml:space="preserve"> night in which all cows are black</w:t>
      </w:r>
      <w:r w:rsidR="003872E8" w:rsidRPr="00315EE0">
        <w:rPr>
          <w:rFonts w:cs="Times New Roman"/>
        </w:rPr>
        <w:t>”, unable to distinguish construction processes from life itself.</w:t>
      </w:r>
      <w:r w:rsidR="003872E8" w:rsidRPr="00315EE0">
        <w:rPr>
          <w:rFonts w:eastAsia="Calibri" w:cs="Times New Roman"/>
          <w:bCs/>
          <w:lang w:eastAsia="en-US"/>
        </w:rPr>
        <w:t xml:space="preserve"> </w:t>
      </w:r>
    </w:p>
    <w:p w:rsidR="00B95E02" w:rsidRPr="00315EE0" w:rsidRDefault="003872E8" w:rsidP="00DF687B">
      <w:pPr>
        <w:ind w:firstLine="720"/>
        <w:rPr>
          <w:rFonts w:eastAsia="Calibri" w:cs="Times New Roman"/>
          <w:bCs/>
          <w:lang w:eastAsia="en-US"/>
        </w:rPr>
      </w:pPr>
      <w:r w:rsidRPr="00315EE0">
        <w:rPr>
          <w:rFonts w:eastAsia="Calibri" w:cs="Times New Roman"/>
          <w:bCs/>
          <w:lang w:eastAsia="en-US"/>
        </w:rPr>
        <w:t xml:space="preserve">In construction processes we deal with three elements: the organism, the environment and the mutual relation between the two of them. The existence of the organism and of the environment, from a </w:t>
      </w:r>
      <w:r w:rsidR="003603B6">
        <w:rPr>
          <w:rFonts w:eastAsia="Calibri" w:cs="Times New Roman"/>
          <w:bCs/>
          <w:lang w:eastAsia="en-US"/>
        </w:rPr>
        <w:t>constructionist</w:t>
      </w:r>
      <w:r w:rsidRPr="00315EE0">
        <w:rPr>
          <w:rFonts w:eastAsia="Calibri" w:cs="Times New Roman"/>
          <w:bCs/>
          <w:lang w:eastAsia="en-US"/>
        </w:rPr>
        <w:t xml:space="preserve"> perspective, coincides. In fact we do not have empty niches, </w:t>
      </w:r>
      <w:r w:rsidR="001A453E">
        <w:rPr>
          <w:rFonts w:eastAsia="Calibri" w:cs="Times New Roman"/>
          <w:bCs/>
          <w:lang w:eastAsia="en-US"/>
        </w:rPr>
        <w:t>nor do we have</w:t>
      </w:r>
      <w:r w:rsidR="001A453E" w:rsidRPr="00315EE0">
        <w:rPr>
          <w:rFonts w:eastAsia="Calibri" w:cs="Times New Roman"/>
          <w:bCs/>
          <w:lang w:eastAsia="en-US"/>
        </w:rPr>
        <w:t xml:space="preserve"> </w:t>
      </w:r>
      <w:r w:rsidRPr="00315EE0">
        <w:rPr>
          <w:rFonts w:eastAsia="Calibri" w:cs="Times New Roman"/>
          <w:bCs/>
          <w:lang w:eastAsia="en-US"/>
        </w:rPr>
        <w:t xml:space="preserve">a living organism </w:t>
      </w:r>
      <w:r w:rsidRPr="009B3A06">
        <w:rPr>
          <w:rFonts w:eastAsia="Calibri" w:cs="Times New Roman"/>
          <w:bCs/>
          <w:i/>
          <w:lang w:eastAsia="en-US"/>
        </w:rPr>
        <w:t>per se</w:t>
      </w:r>
      <w:r w:rsidRPr="00315EE0">
        <w:rPr>
          <w:rFonts w:eastAsia="Calibri" w:cs="Times New Roman"/>
          <w:bCs/>
          <w:lang w:eastAsia="en-US"/>
        </w:rPr>
        <w:t>, out of the space-time continuum. Thus the mere existence, or no</w:t>
      </w:r>
      <w:r w:rsidR="001A453E">
        <w:rPr>
          <w:rFonts w:eastAsia="Calibri" w:cs="Times New Roman"/>
          <w:bCs/>
          <w:lang w:eastAsia="en-US"/>
        </w:rPr>
        <w:t>n</w:t>
      </w:r>
      <w:r w:rsidRPr="00315EE0">
        <w:rPr>
          <w:rFonts w:eastAsia="Calibri" w:cs="Times New Roman"/>
          <w:bCs/>
          <w:lang w:eastAsia="en-US"/>
        </w:rPr>
        <w:t>-existence, of one of the two cannot represe</w:t>
      </w:r>
      <w:r w:rsidR="00D103E3">
        <w:rPr>
          <w:rFonts w:eastAsia="Calibri" w:cs="Times New Roman"/>
          <w:bCs/>
          <w:lang w:eastAsia="en-US"/>
        </w:rPr>
        <w:t>nt a condition for constructing. B</w:t>
      </w:r>
      <w:r w:rsidRPr="00315EE0">
        <w:rPr>
          <w:rFonts w:eastAsia="Calibri" w:cs="Times New Roman"/>
          <w:bCs/>
          <w:lang w:eastAsia="en-US"/>
        </w:rPr>
        <w:t xml:space="preserve">ecause one cannot stand without the other, ergo none of the two of them alone can be the condition of construction; otherwise we </w:t>
      </w:r>
      <w:r w:rsidR="001A453E">
        <w:rPr>
          <w:rFonts w:eastAsia="Calibri" w:cs="Times New Roman"/>
          <w:bCs/>
          <w:lang w:eastAsia="en-US"/>
        </w:rPr>
        <w:t>would</w:t>
      </w:r>
      <w:r w:rsidR="001A453E" w:rsidRPr="00315EE0">
        <w:rPr>
          <w:rFonts w:eastAsia="Calibri" w:cs="Times New Roman"/>
          <w:bCs/>
          <w:lang w:eastAsia="en-US"/>
        </w:rPr>
        <w:t xml:space="preserve"> </w:t>
      </w:r>
      <w:r w:rsidRPr="00315EE0">
        <w:rPr>
          <w:rFonts w:eastAsia="Calibri" w:cs="Times New Roman"/>
          <w:bCs/>
          <w:lang w:eastAsia="en-US"/>
        </w:rPr>
        <w:t xml:space="preserve">have unilateral constructions, like Australia waiting for rabbits. Thus, </w:t>
      </w:r>
      <w:r w:rsidR="00D103E3">
        <w:rPr>
          <w:rFonts w:eastAsia="Calibri" w:cs="Times New Roman"/>
          <w:bCs/>
          <w:lang w:eastAsia="en-US"/>
        </w:rPr>
        <w:t xml:space="preserve">we need to </w:t>
      </w:r>
      <w:r w:rsidR="001A453E">
        <w:rPr>
          <w:rFonts w:eastAsia="Calibri" w:cs="Times New Roman"/>
          <w:bCs/>
          <w:lang w:eastAsia="en-US"/>
        </w:rPr>
        <w:t>ascertain whether</w:t>
      </w:r>
      <w:r w:rsidR="00D103E3">
        <w:rPr>
          <w:rFonts w:eastAsia="Calibri" w:cs="Times New Roman"/>
          <w:bCs/>
          <w:lang w:eastAsia="en-US"/>
        </w:rPr>
        <w:t xml:space="preserve"> the condition of construction is in the relationship </w:t>
      </w:r>
      <w:r w:rsidR="00D103E3" w:rsidRPr="00315EE0">
        <w:rPr>
          <w:rFonts w:eastAsia="Calibri" w:cs="Times New Roman"/>
          <w:bCs/>
          <w:lang w:eastAsia="en-US"/>
        </w:rPr>
        <w:t>organism/environment</w:t>
      </w:r>
      <w:r w:rsidR="00D103E3">
        <w:rPr>
          <w:rFonts w:eastAsia="Calibri" w:cs="Times New Roman"/>
          <w:bCs/>
          <w:lang w:eastAsia="en-US"/>
        </w:rPr>
        <w:t xml:space="preserve"> itself</w:t>
      </w:r>
      <w:r w:rsidRPr="00315EE0">
        <w:rPr>
          <w:rFonts w:eastAsia="Calibri" w:cs="Times New Roman"/>
          <w:bCs/>
          <w:lang w:eastAsia="en-US"/>
        </w:rPr>
        <w:t xml:space="preserve">. </w:t>
      </w:r>
      <w:r w:rsidR="0076413F">
        <w:rPr>
          <w:rFonts w:eastAsia="Calibri" w:cs="Times New Roman"/>
          <w:bCs/>
          <w:lang w:eastAsia="en-US"/>
        </w:rPr>
        <w:t xml:space="preserve">The </w:t>
      </w:r>
      <w:r w:rsidR="00156C29">
        <w:rPr>
          <w:rFonts w:eastAsia="Calibri" w:cs="Times New Roman"/>
          <w:bCs/>
          <w:lang w:eastAsia="en-US"/>
        </w:rPr>
        <w:t>relationship</w:t>
      </w:r>
      <w:r w:rsidR="0076413F">
        <w:rPr>
          <w:rFonts w:eastAsia="Calibri" w:cs="Times New Roman"/>
          <w:bCs/>
          <w:lang w:eastAsia="en-US"/>
        </w:rPr>
        <w:t xml:space="preserve"> is of a particular kind: it is a dialectical relationship.</w:t>
      </w:r>
      <w:r w:rsidR="001B5B72">
        <w:rPr>
          <w:rStyle w:val="FootnoteReference"/>
          <w:rFonts w:eastAsia="Calibri" w:cs="Times New Roman"/>
          <w:bCs/>
          <w:lang w:eastAsia="en-US"/>
        </w:rPr>
        <w:footnoteReference w:id="15"/>
      </w:r>
      <w:r w:rsidR="0076413F">
        <w:rPr>
          <w:rFonts w:eastAsia="Calibri" w:cs="Times New Roman"/>
          <w:bCs/>
          <w:lang w:eastAsia="en-US"/>
        </w:rPr>
        <w:t xml:space="preserve"> </w:t>
      </w:r>
      <w:r w:rsidR="00B95E02">
        <w:rPr>
          <w:rFonts w:eastAsia="Calibri" w:cs="Times New Roman"/>
          <w:bCs/>
          <w:lang w:eastAsia="en-US"/>
        </w:rPr>
        <w:t>T</w:t>
      </w:r>
      <w:r w:rsidR="00B95E02" w:rsidRPr="00315EE0">
        <w:rPr>
          <w:rFonts w:eastAsia="Calibri" w:cs="Times New Roman"/>
          <w:bCs/>
          <w:lang w:eastAsia="en-US"/>
        </w:rPr>
        <w:t>he relationship has an added value to the mere union of organism and environment</w:t>
      </w:r>
      <w:r w:rsidR="00B95E02">
        <w:rPr>
          <w:rFonts w:eastAsia="Calibri" w:cs="Times New Roman"/>
          <w:bCs/>
          <w:lang w:eastAsia="en-US"/>
        </w:rPr>
        <w:t xml:space="preserve"> because it </w:t>
      </w:r>
      <w:r w:rsidR="00B95E02" w:rsidRPr="00315EE0">
        <w:rPr>
          <w:rFonts w:eastAsia="Calibri" w:cs="Times New Roman"/>
          <w:bCs/>
          <w:lang w:eastAsia="en-US"/>
        </w:rPr>
        <w:t>allow</w:t>
      </w:r>
      <w:r w:rsidR="00B95E02">
        <w:rPr>
          <w:rFonts w:eastAsia="Calibri" w:cs="Times New Roman"/>
          <w:bCs/>
          <w:lang w:eastAsia="en-US"/>
        </w:rPr>
        <w:t>s</w:t>
      </w:r>
      <w:r w:rsidR="00B95E02" w:rsidRPr="00315EE0">
        <w:rPr>
          <w:rFonts w:eastAsia="Calibri" w:cs="Times New Roman"/>
          <w:bCs/>
          <w:lang w:eastAsia="en-US"/>
        </w:rPr>
        <w:t xml:space="preserve"> each of the elements to enter </w:t>
      </w:r>
      <w:r w:rsidR="001A453E">
        <w:rPr>
          <w:rFonts w:eastAsia="Calibri" w:cs="Times New Roman"/>
          <w:bCs/>
          <w:lang w:eastAsia="en-US"/>
        </w:rPr>
        <w:t xml:space="preserve">the structure of the world </w:t>
      </w:r>
      <w:r w:rsidR="00B95E02" w:rsidRPr="00315EE0">
        <w:rPr>
          <w:rFonts w:eastAsia="Calibri" w:cs="Times New Roman"/>
          <w:bCs/>
          <w:lang w:eastAsia="en-US"/>
        </w:rPr>
        <w:t>in a more complex manne</w:t>
      </w:r>
      <w:r w:rsidR="00B95E02">
        <w:rPr>
          <w:rFonts w:eastAsia="Calibri" w:cs="Times New Roman"/>
          <w:bCs/>
          <w:lang w:eastAsia="en-US"/>
        </w:rPr>
        <w:t>r,</w:t>
      </w:r>
      <w:r w:rsidR="00B95E02" w:rsidRPr="00315EE0">
        <w:rPr>
          <w:rFonts w:eastAsia="Calibri" w:cs="Times New Roman"/>
          <w:bCs/>
          <w:lang w:eastAsia="en-US"/>
        </w:rPr>
        <w:t xml:space="preserve"> </w:t>
      </w:r>
      <w:r w:rsidR="00B95E02">
        <w:rPr>
          <w:rFonts w:eastAsia="Calibri" w:cs="Times New Roman"/>
          <w:bCs/>
          <w:lang w:eastAsia="en-US"/>
        </w:rPr>
        <w:t>explaining and connecting those elements to the larger web of relations that occur</w:t>
      </w:r>
      <w:r w:rsidR="001A453E">
        <w:rPr>
          <w:rFonts w:eastAsia="Calibri" w:cs="Times New Roman"/>
          <w:bCs/>
          <w:lang w:eastAsia="en-US"/>
        </w:rPr>
        <w:t>s</w:t>
      </w:r>
      <w:r w:rsidR="00B95E02">
        <w:rPr>
          <w:rFonts w:eastAsia="Calibri" w:cs="Times New Roman"/>
          <w:bCs/>
          <w:lang w:eastAsia="en-US"/>
        </w:rPr>
        <w:t xml:space="preserve"> around them in history</w:t>
      </w:r>
      <w:r w:rsidR="001A453E">
        <w:rPr>
          <w:rFonts w:eastAsia="Calibri" w:cs="Times New Roman"/>
          <w:bCs/>
          <w:lang w:eastAsia="en-US"/>
        </w:rPr>
        <w:t>,</w:t>
      </w:r>
      <w:r w:rsidR="00B95E02" w:rsidRPr="00315EE0">
        <w:rPr>
          <w:rFonts w:eastAsia="Calibri" w:cs="Times New Roman"/>
          <w:bCs/>
          <w:lang w:eastAsia="en-US"/>
        </w:rPr>
        <w:t xml:space="preserve"> independently from the evol</w:t>
      </w:r>
      <w:r w:rsidR="00B95E02">
        <w:rPr>
          <w:rFonts w:eastAsia="Calibri" w:cs="Times New Roman"/>
          <w:bCs/>
          <w:lang w:eastAsia="en-US"/>
        </w:rPr>
        <w:t>utionary effects it might have</w:t>
      </w:r>
      <w:r w:rsidR="00B95E02" w:rsidRPr="00315EE0">
        <w:rPr>
          <w:rFonts w:eastAsia="Calibri" w:cs="Times New Roman"/>
          <w:bCs/>
          <w:lang w:eastAsia="en-US"/>
        </w:rPr>
        <w:t>.</w:t>
      </w:r>
      <w:r w:rsidR="00B95E02" w:rsidRPr="00315EE0">
        <w:rPr>
          <w:rFonts w:eastAsia="Calibri" w:cs="Times New Roman"/>
          <w:bCs/>
          <w:vertAlign w:val="superscript"/>
          <w:lang w:eastAsia="en-US"/>
        </w:rPr>
        <w:footnoteReference w:id="16"/>
      </w:r>
      <w:r w:rsidR="00B95E02">
        <w:rPr>
          <w:rFonts w:eastAsia="Calibri" w:cs="Times New Roman"/>
          <w:bCs/>
          <w:lang w:eastAsia="en-US"/>
        </w:rPr>
        <w:t xml:space="preserve"> </w:t>
      </w:r>
      <w:r w:rsidRPr="00315EE0">
        <w:rPr>
          <w:rFonts w:eastAsia="Calibri" w:cs="Times New Roman"/>
          <w:bCs/>
          <w:lang w:eastAsia="en-US"/>
        </w:rPr>
        <w:t xml:space="preserve">The condition of niche construction is the existence of the </w:t>
      </w:r>
      <w:r w:rsidR="0076413F">
        <w:rPr>
          <w:rFonts w:eastAsia="Calibri" w:cs="Times New Roman"/>
          <w:bCs/>
          <w:lang w:eastAsia="en-US"/>
        </w:rPr>
        <w:t xml:space="preserve">dialectical </w:t>
      </w:r>
      <w:r w:rsidRPr="00315EE0">
        <w:rPr>
          <w:rFonts w:eastAsia="Calibri" w:cs="Times New Roman"/>
          <w:bCs/>
          <w:lang w:eastAsia="en-US"/>
        </w:rPr>
        <w:t>relationship,</w:t>
      </w:r>
      <w:r w:rsidR="0076413F">
        <w:rPr>
          <w:rFonts w:eastAsia="Calibri" w:cs="Times New Roman"/>
          <w:bCs/>
          <w:lang w:eastAsia="en-US"/>
        </w:rPr>
        <w:t xml:space="preserve"> and there are two ways to </w:t>
      </w:r>
      <w:r w:rsidR="008F2343">
        <w:rPr>
          <w:rFonts w:eastAsia="Calibri" w:cs="Times New Roman"/>
          <w:bCs/>
          <w:lang w:eastAsia="en-US"/>
        </w:rPr>
        <w:t>interpret</w:t>
      </w:r>
      <w:r w:rsidR="0076413F">
        <w:rPr>
          <w:rFonts w:eastAsia="Calibri" w:cs="Times New Roman"/>
          <w:bCs/>
          <w:lang w:eastAsia="en-US"/>
        </w:rPr>
        <w:t xml:space="preserve"> the word existence. Dialectic is</w:t>
      </w:r>
      <w:r w:rsidR="008F2343">
        <w:rPr>
          <w:rFonts w:eastAsia="Calibri" w:cs="Times New Roman"/>
          <w:bCs/>
          <w:lang w:eastAsia="en-US"/>
        </w:rPr>
        <w:t xml:space="preserve"> a</w:t>
      </w:r>
      <w:r w:rsidR="0076413F">
        <w:rPr>
          <w:rFonts w:eastAsia="Calibri" w:cs="Times New Roman"/>
          <w:bCs/>
          <w:lang w:eastAsia="en-US"/>
        </w:rPr>
        <w:t xml:space="preserve"> movement in history by definition</w:t>
      </w:r>
      <w:r w:rsidR="001B5B72">
        <w:rPr>
          <w:rFonts w:eastAsia="Calibri" w:cs="Times New Roman"/>
          <w:bCs/>
          <w:lang w:eastAsia="en-US"/>
        </w:rPr>
        <w:t>,</w:t>
      </w:r>
      <w:r w:rsidR="008F2343">
        <w:rPr>
          <w:rFonts w:eastAsia="Calibri" w:cs="Times New Roman"/>
          <w:bCs/>
          <w:lang w:eastAsia="en-US"/>
        </w:rPr>
        <w:t xml:space="preserve"> </w:t>
      </w:r>
      <w:r w:rsidR="0076413F">
        <w:rPr>
          <w:rFonts w:eastAsia="Calibri" w:cs="Times New Roman"/>
          <w:bCs/>
          <w:lang w:eastAsia="en-US"/>
        </w:rPr>
        <w:t>therefore when we say existence, m</w:t>
      </w:r>
      <w:r w:rsidRPr="00315EE0">
        <w:rPr>
          <w:rFonts w:eastAsia="Calibri" w:cs="Times New Roman"/>
          <w:bCs/>
          <w:lang w:eastAsia="en-US"/>
        </w:rPr>
        <w:t xml:space="preserve">ore than </w:t>
      </w:r>
      <w:r w:rsidR="00D103E3">
        <w:rPr>
          <w:rFonts w:eastAsia="Calibri" w:cs="Times New Roman"/>
          <w:bCs/>
          <w:lang w:eastAsia="en-US"/>
        </w:rPr>
        <w:t xml:space="preserve">existence </w:t>
      </w:r>
      <w:r w:rsidR="0083114D">
        <w:rPr>
          <w:rFonts w:eastAsia="Calibri" w:cs="Times New Roman"/>
          <w:bCs/>
          <w:lang w:eastAsia="en-US"/>
        </w:rPr>
        <w:t xml:space="preserve">as </w:t>
      </w:r>
      <w:r w:rsidRPr="00315EE0">
        <w:rPr>
          <w:rFonts w:eastAsia="Calibri" w:cs="Times New Roman"/>
          <w:bCs/>
          <w:lang w:eastAsia="en-US"/>
        </w:rPr>
        <w:t>“being” (</w:t>
      </w:r>
      <w:r w:rsidR="00D103E3">
        <w:rPr>
          <w:rFonts w:eastAsia="Calibri" w:cs="Times New Roman"/>
          <w:bCs/>
          <w:lang w:eastAsia="en-US"/>
        </w:rPr>
        <w:t>in the sense of existing, like</w:t>
      </w:r>
      <w:r w:rsidRPr="00315EE0">
        <w:rPr>
          <w:rFonts w:eastAsia="Calibri" w:cs="Times New Roman"/>
          <w:bCs/>
          <w:lang w:eastAsia="en-US"/>
        </w:rPr>
        <w:t xml:space="preserve"> </w:t>
      </w:r>
      <w:r w:rsidR="001A453E">
        <w:rPr>
          <w:rFonts w:eastAsia="Calibri" w:cs="Times New Roman"/>
          <w:bCs/>
          <w:lang w:eastAsia="en-US"/>
        </w:rPr>
        <w:t xml:space="preserve">the </w:t>
      </w:r>
      <w:r w:rsidRPr="00315EE0">
        <w:rPr>
          <w:rFonts w:eastAsia="Calibri" w:cs="Times New Roman"/>
          <w:bCs/>
          <w:lang w:eastAsia="en-US"/>
        </w:rPr>
        <w:t>or</w:t>
      </w:r>
      <w:r w:rsidR="00D103E3">
        <w:rPr>
          <w:rFonts w:eastAsia="Calibri" w:cs="Times New Roman"/>
          <w:bCs/>
          <w:lang w:eastAsia="en-US"/>
        </w:rPr>
        <w:t xml:space="preserve">ganism and </w:t>
      </w:r>
      <w:r w:rsidR="001A453E">
        <w:rPr>
          <w:rFonts w:eastAsia="Calibri" w:cs="Times New Roman"/>
          <w:bCs/>
          <w:lang w:eastAsia="en-US"/>
        </w:rPr>
        <w:t xml:space="preserve">the </w:t>
      </w:r>
      <w:r w:rsidR="00D103E3">
        <w:rPr>
          <w:rFonts w:eastAsia="Calibri" w:cs="Times New Roman"/>
          <w:bCs/>
          <w:lang w:eastAsia="en-US"/>
        </w:rPr>
        <w:t>environment</w:t>
      </w:r>
      <w:r w:rsidRPr="00315EE0">
        <w:rPr>
          <w:rFonts w:eastAsia="Calibri" w:cs="Times New Roman"/>
          <w:bCs/>
          <w:lang w:eastAsia="en-US"/>
        </w:rPr>
        <w:t xml:space="preserve">), it is </w:t>
      </w:r>
      <w:r w:rsidR="00D103E3">
        <w:rPr>
          <w:rFonts w:eastAsia="Calibri" w:cs="Times New Roman"/>
          <w:bCs/>
          <w:lang w:eastAsia="en-US"/>
        </w:rPr>
        <w:t xml:space="preserve">an existence </w:t>
      </w:r>
      <w:r w:rsidR="00D103E3">
        <w:rPr>
          <w:rFonts w:eastAsia="Calibri" w:cs="Times New Roman"/>
          <w:bCs/>
          <w:lang w:eastAsia="en-US"/>
        </w:rPr>
        <w:lastRenderedPageBreak/>
        <w:t>as “being active”</w:t>
      </w:r>
      <w:r w:rsidRPr="00315EE0">
        <w:rPr>
          <w:rFonts w:eastAsia="Calibri" w:cs="Times New Roman"/>
          <w:bCs/>
          <w:lang w:eastAsia="en-US"/>
        </w:rPr>
        <w:t>, it is “action in the world”</w:t>
      </w:r>
      <w:r w:rsidRPr="00315EE0">
        <w:rPr>
          <w:rFonts w:eastAsia="Calibri" w:cs="Times New Roman"/>
          <w:bCs/>
          <w:vertAlign w:val="superscript"/>
          <w:lang w:eastAsia="en-US"/>
        </w:rPr>
        <w:footnoteReference w:id="17"/>
      </w:r>
      <w:r w:rsidRPr="00315EE0">
        <w:rPr>
          <w:rFonts w:eastAsia="Calibri" w:cs="Times New Roman"/>
          <w:bCs/>
          <w:lang w:eastAsia="en-US"/>
        </w:rPr>
        <w:t xml:space="preserve"> and </w:t>
      </w:r>
      <w:r w:rsidR="00D103E3">
        <w:rPr>
          <w:rFonts w:eastAsia="Calibri" w:cs="Times New Roman"/>
          <w:bCs/>
          <w:lang w:eastAsia="en-US"/>
        </w:rPr>
        <w:t>for this reason</w:t>
      </w:r>
      <w:r w:rsidRPr="00315EE0">
        <w:rPr>
          <w:rFonts w:eastAsia="Calibri" w:cs="Times New Roman"/>
          <w:bCs/>
          <w:lang w:eastAsia="en-US"/>
        </w:rPr>
        <w:t xml:space="preserve"> </w:t>
      </w:r>
      <w:r w:rsidR="003603B6">
        <w:rPr>
          <w:rFonts w:eastAsia="Calibri" w:cs="Times New Roman"/>
          <w:bCs/>
          <w:lang w:eastAsia="en-US"/>
        </w:rPr>
        <w:t xml:space="preserve">construction </w:t>
      </w:r>
      <w:r w:rsidR="00D103E3">
        <w:rPr>
          <w:rFonts w:eastAsia="Calibri" w:cs="Times New Roman"/>
          <w:bCs/>
          <w:lang w:eastAsia="en-US"/>
        </w:rPr>
        <w:t xml:space="preserve">activity can </w:t>
      </w:r>
      <w:r w:rsidR="001A453E">
        <w:rPr>
          <w:rFonts w:eastAsia="Calibri" w:cs="Times New Roman"/>
          <w:bCs/>
          <w:lang w:eastAsia="en-US"/>
        </w:rPr>
        <w:t xml:space="preserve">only </w:t>
      </w:r>
      <w:r w:rsidR="00D103E3">
        <w:rPr>
          <w:rFonts w:eastAsia="Calibri" w:cs="Times New Roman"/>
          <w:bCs/>
          <w:lang w:eastAsia="en-US"/>
        </w:rPr>
        <w:t>make</w:t>
      </w:r>
      <w:r w:rsidRPr="00315EE0">
        <w:rPr>
          <w:rFonts w:eastAsia="Calibri" w:cs="Times New Roman"/>
          <w:bCs/>
          <w:lang w:eastAsia="en-US"/>
        </w:rPr>
        <w:t xml:space="preserve"> sense through a</w:t>
      </w:r>
      <w:r w:rsidR="00116B03">
        <w:rPr>
          <w:rFonts w:eastAsia="Calibri" w:cs="Times New Roman"/>
          <w:bCs/>
          <w:lang w:eastAsia="en-US"/>
        </w:rPr>
        <w:t>n historical</w:t>
      </w:r>
      <w:r w:rsidRPr="00315EE0">
        <w:rPr>
          <w:rFonts w:eastAsia="Calibri" w:cs="Times New Roman"/>
          <w:bCs/>
          <w:lang w:eastAsia="en-US"/>
        </w:rPr>
        <w:t xml:space="preserve"> perspective</w:t>
      </w:r>
      <w:r w:rsidR="00B95E02">
        <w:rPr>
          <w:rFonts w:eastAsia="Calibri" w:cs="Times New Roman"/>
          <w:bCs/>
          <w:lang w:eastAsia="en-US"/>
        </w:rPr>
        <w:t xml:space="preserve"> in which being active or not makes the difference</w:t>
      </w:r>
      <w:r w:rsidRPr="00315EE0">
        <w:rPr>
          <w:rFonts w:eastAsia="Calibri" w:cs="Times New Roman"/>
          <w:bCs/>
          <w:lang w:eastAsia="en-US"/>
        </w:rPr>
        <w:t>.</w:t>
      </w:r>
      <w:r w:rsidRPr="00315EE0">
        <w:rPr>
          <w:rFonts w:eastAsia="Calibri" w:cs="Times New Roman"/>
          <w:bCs/>
          <w:vertAlign w:val="superscript"/>
          <w:lang w:eastAsia="en-US"/>
        </w:rPr>
        <w:footnoteReference w:id="18"/>
      </w:r>
      <w:r w:rsidRPr="00315EE0">
        <w:rPr>
          <w:rFonts w:eastAsia="Calibri" w:cs="Times New Roman"/>
          <w:bCs/>
          <w:lang w:eastAsia="en-US"/>
        </w:rPr>
        <w:t xml:space="preserve"> </w:t>
      </w:r>
      <w:r w:rsidR="003603B6">
        <w:rPr>
          <w:rFonts w:eastAsia="Calibri" w:cs="Times New Roman"/>
          <w:bCs/>
          <w:lang w:eastAsia="en-US"/>
        </w:rPr>
        <w:t xml:space="preserve">This temporal perspective </w:t>
      </w:r>
      <w:r w:rsidR="00B95E02">
        <w:rPr>
          <w:rFonts w:eastAsia="Calibri" w:cs="Times New Roman"/>
          <w:bCs/>
          <w:lang w:eastAsia="en-US"/>
        </w:rPr>
        <w:t>concerns</w:t>
      </w:r>
      <w:r w:rsidR="00D73C2C">
        <w:rPr>
          <w:rFonts w:eastAsia="Calibri" w:cs="Times New Roman"/>
          <w:bCs/>
          <w:lang w:eastAsia="en-US"/>
        </w:rPr>
        <w:t xml:space="preserve"> ontogenesis</w:t>
      </w:r>
      <w:r w:rsidR="003603B6">
        <w:rPr>
          <w:rFonts w:eastAsia="Calibri" w:cs="Times New Roman"/>
          <w:bCs/>
          <w:lang w:eastAsia="en-US"/>
        </w:rPr>
        <w:t>, an important element in some development</w:t>
      </w:r>
      <w:r w:rsidR="00B95E02">
        <w:rPr>
          <w:rFonts w:eastAsia="Calibri" w:cs="Times New Roman"/>
          <w:bCs/>
          <w:lang w:eastAsia="en-US"/>
        </w:rPr>
        <w:t>s</w:t>
      </w:r>
      <w:r w:rsidR="003603B6">
        <w:rPr>
          <w:rFonts w:eastAsia="Calibri" w:cs="Times New Roman"/>
          <w:bCs/>
          <w:lang w:eastAsia="en-US"/>
        </w:rPr>
        <w:t xml:space="preserve"> of evolutionary biology</w:t>
      </w:r>
      <w:r w:rsidR="004B6FAE">
        <w:rPr>
          <w:rFonts w:eastAsia="Calibri" w:cs="Times New Roman"/>
          <w:bCs/>
          <w:lang w:eastAsia="en-US"/>
        </w:rPr>
        <w:t xml:space="preserve"> (</w:t>
      </w:r>
      <w:proofErr w:type="spellStart"/>
      <w:r w:rsidR="004B6FAE">
        <w:rPr>
          <w:rFonts w:cs="Times New Roman"/>
        </w:rPr>
        <w:t>Avital</w:t>
      </w:r>
      <w:proofErr w:type="spellEnd"/>
      <w:r w:rsidR="004B6FAE">
        <w:rPr>
          <w:rFonts w:cs="Times New Roman"/>
        </w:rPr>
        <w:t xml:space="preserve"> and </w:t>
      </w:r>
      <w:proofErr w:type="spellStart"/>
      <w:r w:rsidR="004B6FAE">
        <w:rPr>
          <w:rFonts w:cs="Times New Roman"/>
        </w:rPr>
        <w:t>Jablonka</w:t>
      </w:r>
      <w:proofErr w:type="spellEnd"/>
      <w:r w:rsidR="004B6FAE" w:rsidRPr="00AB18ED">
        <w:rPr>
          <w:rFonts w:cs="Times New Roman"/>
        </w:rPr>
        <w:t xml:space="preserve"> 2000</w:t>
      </w:r>
      <w:r w:rsidR="004B6FAE">
        <w:rPr>
          <w:rFonts w:cs="Times New Roman"/>
        </w:rPr>
        <w:t>;</w:t>
      </w:r>
      <w:r w:rsidR="004B6FAE">
        <w:t xml:space="preserve"> </w:t>
      </w:r>
      <w:r w:rsidR="004B6FAE" w:rsidRPr="00D73C2C">
        <w:t xml:space="preserve">Galloway and </w:t>
      </w:r>
      <w:proofErr w:type="spellStart"/>
      <w:r w:rsidR="004B6FAE" w:rsidRPr="00D73C2C">
        <w:t>Etterson</w:t>
      </w:r>
      <w:proofErr w:type="spellEnd"/>
      <w:r w:rsidR="004B6FAE" w:rsidRPr="00D73C2C">
        <w:t xml:space="preserve"> 2007;</w:t>
      </w:r>
      <w:r w:rsidR="004B6FAE" w:rsidRPr="001833B0">
        <w:t xml:space="preserve"> </w:t>
      </w:r>
      <w:r w:rsidR="004B6FAE">
        <w:t>Gray 2001</w:t>
      </w:r>
      <w:r w:rsidR="004B6FAE" w:rsidRPr="001833B0">
        <w:t xml:space="preserve">; </w:t>
      </w:r>
      <w:r w:rsidR="004B6FAE" w:rsidRPr="001B45FF">
        <w:t>Griffiths and Gray 1994; 1997; 2005; Griffiths</w:t>
      </w:r>
      <w:r w:rsidR="004B6FAE">
        <w:t xml:space="preserve"> and</w:t>
      </w:r>
      <w:r w:rsidR="004B6FAE" w:rsidRPr="001B45FF">
        <w:t xml:space="preserve"> Knight 1998</w:t>
      </w:r>
      <w:r w:rsidR="004B6FAE" w:rsidRPr="001833B0">
        <w:t>; Godfrey-Smith 2001;</w:t>
      </w:r>
      <w:r w:rsidR="004B6FAE" w:rsidRPr="00D73C2C">
        <w:t xml:space="preserve"> </w:t>
      </w:r>
      <w:proofErr w:type="spellStart"/>
      <w:r w:rsidR="004B6FAE" w:rsidRPr="001833B0">
        <w:t>Jablonka</w:t>
      </w:r>
      <w:proofErr w:type="spellEnd"/>
      <w:r w:rsidR="004B6FAE" w:rsidRPr="001833B0">
        <w:t xml:space="preserve"> and Lamb 2005</w:t>
      </w:r>
      <w:r w:rsidR="004B6FAE">
        <w:t xml:space="preserve">; </w:t>
      </w:r>
      <w:proofErr w:type="spellStart"/>
      <w:r w:rsidR="004B6FAE" w:rsidRPr="001B45FF">
        <w:t>Leimar</w:t>
      </w:r>
      <w:proofErr w:type="spellEnd"/>
      <w:r w:rsidR="004B6FAE" w:rsidRPr="001B45FF">
        <w:t xml:space="preserve"> et al. 2006</w:t>
      </w:r>
      <w:r w:rsidR="004B6FAE">
        <w:rPr>
          <w:rFonts w:eastAsia="Calibri" w:cs="Times New Roman"/>
          <w:bCs/>
          <w:lang w:eastAsia="en-US"/>
        </w:rPr>
        <w:t>)</w:t>
      </w:r>
      <w:r w:rsidR="003603B6">
        <w:rPr>
          <w:rFonts w:eastAsia="Calibri" w:cs="Times New Roman"/>
          <w:bCs/>
          <w:lang w:eastAsia="en-US"/>
        </w:rPr>
        <w:t>.</w:t>
      </w:r>
      <w:r w:rsidR="0083114D">
        <w:rPr>
          <w:rFonts w:eastAsia="Calibri" w:cs="Times New Roman"/>
          <w:bCs/>
          <w:lang w:eastAsia="en-US"/>
        </w:rPr>
        <w:t xml:space="preserve"> </w:t>
      </w:r>
      <w:r w:rsidR="006D3FDD">
        <w:rPr>
          <w:rFonts w:eastAsia="Calibri" w:cs="Times New Roman"/>
          <w:bCs/>
          <w:lang w:eastAsia="en-US"/>
        </w:rPr>
        <w:t xml:space="preserve">It is the activity of organisms and environment that makes the relationship, not their presence. </w:t>
      </w:r>
      <w:r w:rsidR="00D73C2C">
        <w:rPr>
          <w:rFonts w:eastAsia="Calibri" w:cs="Times New Roman"/>
          <w:bCs/>
          <w:lang w:eastAsia="en-US"/>
        </w:rPr>
        <w:t xml:space="preserve">The adaptationist perspective </w:t>
      </w:r>
      <w:r w:rsidR="0083114D">
        <w:rPr>
          <w:rFonts w:eastAsia="Calibri" w:cs="Times New Roman"/>
          <w:bCs/>
          <w:lang w:eastAsia="en-US"/>
        </w:rPr>
        <w:t xml:space="preserve">instead, as </w:t>
      </w:r>
      <w:r w:rsidR="0083114D" w:rsidRPr="0041187B">
        <w:rPr>
          <w:rFonts w:eastAsia="Calibri" w:cs="Times New Roman"/>
          <w:bCs/>
          <w:lang w:eastAsia="en-US"/>
        </w:rPr>
        <w:t>explain</w:t>
      </w:r>
      <w:r w:rsidR="00BE22DE">
        <w:rPr>
          <w:rFonts w:eastAsia="Calibri" w:cs="Times New Roman"/>
          <w:bCs/>
          <w:lang w:eastAsia="en-US"/>
        </w:rPr>
        <w:t>ed</w:t>
      </w:r>
      <w:r w:rsidR="0083114D" w:rsidRPr="0041187B">
        <w:rPr>
          <w:rFonts w:eastAsia="Calibri" w:cs="Times New Roman"/>
          <w:bCs/>
          <w:lang w:eastAsia="en-US"/>
        </w:rPr>
        <w:t xml:space="preserve"> in </w:t>
      </w:r>
      <w:r w:rsidR="005B7C1B" w:rsidRPr="0041187B">
        <w:rPr>
          <w:rFonts w:eastAsia="Calibri" w:cs="Times New Roman"/>
          <w:bCs/>
          <w:lang w:eastAsia="en-US"/>
        </w:rPr>
        <w:t>part</w:t>
      </w:r>
      <w:r w:rsidR="0083114D" w:rsidRPr="0041187B">
        <w:rPr>
          <w:rFonts w:eastAsia="Calibri" w:cs="Times New Roman"/>
          <w:bCs/>
          <w:lang w:eastAsia="en-US"/>
        </w:rPr>
        <w:t xml:space="preserve"> </w:t>
      </w:r>
      <w:r w:rsidR="0041187B" w:rsidRPr="0041187B">
        <w:rPr>
          <w:rFonts w:eastAsia="Calibri" w:cs="Times New Roman"/>
          <w:bCs/>
          <w:lang w:eastAsia="en-US"/>
        </w:rPr>
        <w:t>2</w:t>
      </w:r>
      <w:r w:rsidR="0041187B">
        <w:rPr>
          <w:rFonts w:eastAsia="Calibri" w:cs="Times New Roman"/>
          <w:bCs/>
          <w:lang w:eastAsia="en-US"/>
        </w:rPr>
        <w:t>,</w:t>
      </w:r>
      <w:r w:rsidR="0083114D" w:rsidRPr="0041187B">
        <w:rPr>
          <w:rFonts w:eastAsia="Calibri" w:cs="Times New Roman"/>
          <w:bCs/>
          <w:lang w:eastAsia="en-US"/>
        </w:rPr>
        <w:t xml:space="preserve"> </w:t>
      </w:r>
      <w:r w:rsidR="00D73C2C" w:rsidRPr="0041187B">
        <w:rPr>
          <w:rFonts w:eastAsia="Calibri" w:cs="Times New Roman"/>
          <w:bCs/>
          <w:lang w:eastAsia="en-US"/>
        </w:rPr>
        <w:t xml:space="preserve">is </w:t>
      </w:r>
      <w:r w:rsidR="00B95E02" w:rsidRPr="0041187B">
        <w:rPr>
          <w:rFonts w:eastAsia="Calibri" w:cs="Times New Roman"/>
          <w:bCs/>
          <w:lang w:eastAsia="en-US"/>
        </w:rPr>
        <w:t>focused</w:t>
      </w:r>
      <w:r w:rsidR="00D73C2C">
        <w:rPr>
          <w:rFonts w:eastAsia="Calibri" w:cs="Times New Roman"/>
          <w:bCs/>
          <w:lang w:eastAsia="en-US"/>
        </w:rPr>
        <w:t xml:space="preserve"> on phyl</w:t>
      </w:r>
      <w:r w:rsidR="00B95E02">
        <w:rPr>
          <w:rFonts w:eastAsia="Calibri" w:cs="Times New Roman"/>
          <w:bCs/>
          <w:lang w:eastAsia="en-US"/>
        </w:rPr>
        <w:t>ogenesis, a perspective oriented on</w:t>
      </w:r>
      <w:r w:rsidR="00D73C2C">
        <w:rPr>
          <w:rFonts w:eastAsia="Calibri" w:cs="Times New Roman"/>
          <w:bCs/>
          <w:lang w:eastAsia="en-US"/>
        </w:rPr>
        <w:t xml:space="preserve"> </w:t>
      </w:r>
      <w:r w:rsidR="00B95E02">
        <w:rPr>
          <w:rFonts w:eastAsia="Calibri" w:cs="Times New Roman"/>
          <w:bCs/>
          <w:lang w:eastAsia="en-US"/>
        </w:rPr>
        <w:t>adaptation</w:t>
      </w:r>
      <w:r w:rsidR="00BE22DE">
        <w:rPr>
          <w:rFonts w:eastAsia="Calibri" w:cs="Times New Roman"/>
          <w:bCs/>
          <w:lang w:eastAsia="en-US"/>
        </w:rPr>
        <w:t>s</w:t>
      </w:r>
      <w:r w:rsidR="00B95E02">
        <w:rPr>
          <w:rFonts w:eastAsia="Calibri" w:cs="Times New Roman"/>
          <w:bCs/>
          <w:lang w:eastAsia="en-US"/>
        </w:rPr>
        <w:t xml:space="preserve"> </w:t>
      </w:r>
      <w:r w:rsidR="006D3FDD">
        <w:rPr>
          <w:rFonts w:eastAsia="Calibri" w:cs="Times New Roman"/>
          <w:bCs/>
          <w:lang w:eastAsia="en-US"/>
        </w:rPr>
        <w:t xml:space="preserve">in which genes are inherited passively from </w:t>
      </w:r>
      <w:r w:rsidR="008F2343">
        <w:rPr>
          <w:rFonts w:eastAsia="Calibri" w:cs="Times New Roman"/>
          <w:bCs/>
          <w:lang w:eastAsia="en-US"/>
        </w:rPr>
        <w:t>one</w:t>
      </w:r>
      <w:r w:rsidR="006D3FDD">
        <w:rPr>
          <w:rFonts w:eastAsia="Calibri" w:cs="Times New Roman"/>
          <w:bCs/>
          <w:lang w:eastAsia="en-US"/>
        </w:rPr>
        <w:t xml:space="preserve"> generation to the next according to a strict cause/effect vision</w:t>
      </w:r>
      <w:r w:rsidR="00D73C2C">
        <w:rPr>
          <w:rFonts w:eastAsia="Calibri" w:cs="Times New Roman"/>
          <w:bCs/>
          <w:lang w:eastAsia="en-US"/>
        </w:rPr>
        <w:t xml:space="preserve">. </w:t>
      </w:r>
      <w:r w:rsidR="00B95E02">
        <w:rPr>
          <w:rFonts w:eastAsia="Calibri" w:cs="Times New Roman"/>
          <w:bCs/>
          <w:lang w:eastAsia="en-US"/>
        </w:rPr>
        <w:t xml:space="preserve">This difference in emphasis is enough to make two theories </w:t>
      </w:r>
      <w:r w:rsidR="00BE22DE">
        <w:rPr>
          <w:rFonts w:eastAsia="Calibri" w:cs="Times New Roman"/>
          <w:bCs/>
          <w:lang w:eastAsia="en-US"/>
        </w:rPr>
        <w:t xml:space="preserve">which </w:t>
      </w:r>
      <w:r w:rsidR="00B95E02">
        <w:rPr>
          <w:rFonts w:eastAsia="Calibri" w:cs="Times New Roman"/>
          <w:bCs/>
          <w:lang w:eastAsia="en-US"/>
        </w:rPr>
        <w:t xml:space="preserve">share the </w:t>
      </w:r>
      <w:r w:rsidR="00BE22DE">
        <w:rPr>
          <w:rFonts w:eastAsia="Calibri" w:cs="Times New Roman"/>
          <w:bCs/>
          <w:lang w:eastAsia="en-US"/>
        </w:rPr>
        <w:t>majority of the same</w:t>
      </w:r>
      <w:r w:rsidR="00B95E02">
        <w:rPr>
          <w:rFonts w:eastAsia="Calibri" w:cs="Times New Roman"/>
          <w:bCs/>
          <w:lang w:eastAsia="en-US"/>
        </w:rPr>
        <w:t xml:space="preserve"> ideas (and</w:t>
      </w:r>
      <w:r w:rsidR="00BE22DE">
        <w:rPr>
          <w:rFonts w:eastAsia="Calibri" w:cs="Times New Roman"/>
          <w:bCs/>
          <w:lang w:eastAsia="en-US"/>
        </w:rPr>
        <w:t xml:space="preserve"> are</w:t>
      </w:r>
      <w:r w:rsidR="00B95E02">
        <w:rPr>
          <w:rFonts w:eastAsia="Calibri" w:cs="Times New Roman"/>
          <w:bCs/>
          <w:lang w:eastAsia="en-US"/>
        </w:rPr>
        <w:t xml:space="preserve"> thus ideally compatible) enter a situation of disagreement</w:t>
      </w:r>
      <w:r w:rsidR="0083114D">
        <w:rPr>
          <w:rFonts w:eastAsia="Calibri" w:cs="Times New Roman"/>
          <w:bCs/>
          <w:lang w:eastAsia="en-US"/>
        </w:rPr>
        <w:t>.</w:t>
      </w:r>
      <w:r w:rsidR="006D3FDD">
        <w:rPr>
          <w:rFonts w:eastAsia="Calibri" w:cs="Times New Roman"/>
          <w:bCs/>
          <w:lang w:eastAsia="en-US"/>
        </w:rPr>
        <w:t xml:space="preserve"> To conclude this part, it is possible to </w:t>
      </w:r>
      <w:r w:rsidR="008F2343">
        <w:rPr>
          <w:rFonts w:eastAsia="Calibri" w:cs="Times New Roman"/>
          <w:bCs/>
          <w:lang w:eastAsia="en-US"/>
        </w:rPr>
        <w:t>identify</w:t>
      </w:r>
      <w:r w:rsidR="006D3FDD">
        <w:rPr>
          <w:rFonts w:eastAsia="Calibri" w:cs="Times New Roman"/>
          <w:bCs/>
          <w:lang w:eastAsia="en-US"/>
        </w:rPr>
        <w:t xml:space="preserve"> two kinds of causation at the root of the disagreement: the dialectic causality (which can be </w:t>
      </w:r>
      <w:r w:rsidR="008F2343">
        <w:rPr>
          <w:rFonts w:eastAsia="Calibri" w:cs="Times New Roman"/>
          <w:bCs/>
          <w:lang w:eastAsia="en-US"/>
        </w:rPr>
        <w:t>pictured</w:t>
      </w:r>
      <w:r w:rsidR="006D3FDD">
        <w:rPr>
          <w:rFonts w:eastAsia="Calibri" w:cs="Times New Roman"/>
          <w:bCs/>
          <w:lang w:eastAsia="en-US"/>
        </w:rPr>
        <w:t xml:space="preserve"> as a spiral developing in history, and the linear causality (which can be </w:t>
      </w:r>
      <w:r w:rsidR="008F2343">
        <w:rPr>
          <w:rFonts w:eastAsia="Calibri" w:cs="Times New Roman"/>
          <w:bCs/>
          <w:lang w:eastAsia="en-US"/>
        </w:rPr>
        <w:t>pictured</w:t>
      </w:r>
      <w:r w:rsidR="006D3FDD">
        <w:rPr>
          <w:rFonts w:eastAsia="Calibri" w:cs="Times New Roman"/>
          <w:bCs/>
          <w:lang w:eastAsia="en-US"/>
        </w:rPr>
        <w:t xml:space="preserve"> as a line of causes/effects).</w:t>
      </w:r>
      <w:r w:rsidR="006D3FDD">
        <w:rPr>
          <w:rStyle w:val="FootnoteReference"/>
          <w:rFonts w:eastAsia="Calibri" w:cs="Times New Roman"/>
          <w:bCs/>
          <w:lang w:eastAsia="en-US"/>
        </w:rPr>
        <w:footnoteReference w:id="19"/>
      </w:r>
    </w:p>
    <w:p w:rsidR="000D649E" w:rsidRDefault="003872E8" w:rsidP="00266D48">
      <w:pPr>
        <w:snapToGrid w:val="0"/>
        <w:ind w:firstLine="720"/>
        <w:rPr>
          <w:rFonts w:eastAsia="Calibri" w:cs="Times New Roman"/>
          <w:lang w:eastAsia="en-US"/>
        </w:rPr>
      </w:pPr>
      <w:r w:rsidRPr="00315EE0">
        <w:rPr>
          <w:rFonts w:eastAsia="Calibri" w:cs="Times New Roman"/>
          <w:lang w:eastAsia="en-US"/>
        </w:rPr>
        <w:t xml:space="preserve">The idea that niche construction might not </w:t>
      </w:r>
      <w:r w:rsidR="009D5198">
        <w:rPr>
          <w:rFonts w:eastAsia="Calibri" w:cs="Times New Roman"/>
          <w:lang w:eastAsia="en-US"/>
        </w:rPr>
        <w:t>bring evolutionary benefits to</w:t>
      </w:r>
      <w:r w:rsidRPr="00315EE0">
        <w:rPr>
          <w:rFonts w:eastAsia="Calibri" w:cs="Times New Roman"/>
          <w:lang w:eastAsia="en-US"/>
        </w:rPr>
        <w:t xml:space="preserve"> the species that produced it is particular</w:t>
      </w:r>
      <w:r w:rsidR="007F4087">
        <w:rPr>
          <w:rFonts w:eastAsia="Calibri" w:cs="Times New Roman"/>
          <w:lang w:eastAsia="en-US"/>
        </w:rPr>
        <w:t>ly</w:t>
      </w:r>
      <w:r w:rsidRPr="00315EE0">
        <w:rPr>
          <w:rFonts w:eastAsia="Calibri" w:cs="Times New Roman"/>
          <w:lang w:eastAsia="en-US"/>
        </w:rPr>
        <w:t xml:space="preserve"> disturbing for many authors</w:t>
      </w:r>
      <w:r w:rsidR="004B6FAE">
        <w:rPr>
          <w:rFonts w:eastAsia="Calibri" w:cs="Times New Roman"/>
          <w:lang w:eastAsia="en-US"/>
        </w:rPr>
        <w:t xml:space="preserve"> (</w:t>
      </w:r>
      <w:r w:rsidR="004B6FAE">
        <w:t xml:space="preserve">Griffiths 2005, 13; </w:t>
      </w:r>
      <w:proofErr w:type="spellStart"/>
      <w:r w:rsidR="004B6FAE">
        <w:t>Okasha</w:t>
      </w:r>
      <w:proofErr w:type="spellEnd"/>
      <w:r w:rsidR="004B6FAE">
        <w:t xml:space="preserve"> 2005, 4-5; Sterelny 2005, 27</w:t>
      </w:r>
      <w:r w:rsidR="004B6FAE">
        <w:rPr>
          <w:rFonts w:eastAsia="Calibri" w:cs="Times New Roman"/>
          <w:lang w:eastAsia="en-US"/>
        </w:rPr>
        <w:t>)</w:t>
      </w:r>
      <w:r w:rsidRPr="00315EE0">
        <w:rPr>
          <w:rFonts w:eastAsia="Calibri" w:cs="Times New Roman"/>
          <w:lang w:eastAsia="en-US"/>
        </w:rPr>
        <w:t xml:space="preserve">. The general </w:t>
      </w:r>
      <w:r w:rsidR="009D5198">
        <w:rPr>
          <w:rFonts w:eastAsia="Calibri" w:cs="Times New Roman"/>
          <w:lang w:eastAsia="en-US"/>
        </w:rPr>
        <w:t>complain</w:t>
      </w:r>
      <w:r w:rsidR="007F4087">
        <w:rPr>
          <w:rFonts w:eastAsia="Calibri" w:cs="Times New Roman"/>
          <w:lang w:eastAsia="en-US"/>
        </w:rPr>
        <w:t>t</w:t>
      </w:r>
      <w:r w:rsidRPr="00315EE0">
        <w:rPr>
          <w:rFonts w:eastAsia="Calibri" w:cs="Times New Roman"/>
          <w:lang w:eastAsia="en-US"/>
        </w:rPr>
        <w:t xml:space="preserve"> is that niche construction must be profitable for the organism that produces </w:t>
      </w:r>
      <w:r w:rsidR="00DA3BD1" w:rsidRPr="00315EE0">
        <w:rPr>
          <w:rFonts w:eastAsia="Calibri" w:cs="Times New Roman"/>
          <w:lang w:eastAsia="en-US"/>
        </w:rPr>
        <w:t>it</w:t>
      </w:r>
      <w:r w:rsidR="00DA3BD1">
        <w:rPr>
          <w:rFonts w:eastAsia="Calibri" w:cs="Times New Roman"/>
          <w:lang w:eastAsia="en-US"/>
        </w:rPr>
        <w:t>;</w:t>
      </w:r>
      <w:r w:rsidR="00660315">
        <w:rPr>
          <w:rFonts w:eastAsia="Calibri" w:cs="Times New Roman"/>
          <w:lang w:eastAsia="en-US"/>
        </w:rPr>
        <w:t xml:space="preserve"> otherwise we cannot distinguish construction from casual events</w:t>
      </w:r>
      <w:r w:rsidR="004B6FAE">
        <w:rPr>
          <w:rFonts w:eastAsia="Calibri" w:cs="Times New Roman"/>
          <w:lang w:eastAsia="en-US"/>
        </w:rPr>
        <w:t xml:space="preserve"> (</w:t>
      </w:r>
      <w:r w:rsidR="004B6FAE">
        <w:t xml:space="preserve">Griffiths 2005, 14; </w:t>
      </w:r>
      <w:proofErr w:type="spellStart"/>
      <w:r w:rsidR="004B6FAE">
        <w:t>Okasha</w:t>
      </w:r>
      <w:proofErr w:type="spellEnd"/>
      <w:r w:rsidR="004B6FAE">
        <w:t xml:space="preserve"> 2005, 5</w:t>
      </w:r>
      <w:r w:rsidR="004B6FAE">
        <w:rPr>
          <w:rFonts w:eastAsia="Calibri" w:cs="Times New Roman"/>
          <w:lang w:eastAsia="en-US"/>
        </w:rPr>
        <w:t>)</w:t>
      </w:r>
      <w:r w:rsidRPr="00315EE0">
        <w:rPr>
          <w:rFonts w:eastAsia="Calibri" w:cs="Times New Roman"/>
          <w:lang w:eastAsia="en-US"/>
        </w:rPr>
        <w:t xml:space="preserve">. </w:t>
      </w:r>
      <w:r w:rsidR="007F4087">
        <w:rPr>
          <w:rFonts w:eastAsia="Calibri" w:cs="Times New Roman"/>
          <w:lang w:eastAsia="en-US"/>
        </w:rPr>
        <w:t xml:space="preserve">With regard to individual </w:t>
      </w:r>
      <w:r w:rsidR="00DF687B">
        <w:rPr>
          <w:rFonts w:eastAsia="Calibri" w:cs="Times New Roman"/>
          <w:lang w:eastAsia="en-US"/>
        </w:rPr>
        <w:t xml:space="preserve">cases, I agree that sometimes thinking in terms of construction is not rewarding. </w:t>
      </w:r>
      <w:r w:rsidRPr="00315EE0">
        <w:rPr>
          <w:rFonts w:eastAsia="Calibri" w:cs="Times New Roman"/>
          <w:lang w:eastAsia="en-US"/>
        </w:rPr>
        <w:t>However</w:t>
      </w:r>
      <w:r w:rsidR="00660315">
        <w:rPr>
          <w:rFonts w:eastAsia="Calibri" w:cs="Times New Roman"/>
          <w:lang w:eastAsia="en-US"/>
        </w:rPr>
        <w:t>,</w:t>
      </w:r>
      <w:r w:rsidRPr="00315EE0">
        <w:rPr>
          <w:rFonts w:eastAsia="Calibri" w:cs="Times New Roman"/>
          <w:lang w:eastAsia="en-US"/>
        </w:rPr>
        <w:t xml:space="preserve"> thinking in term</w:t>
      </w:r>
      <w:r w:rsidR="007F4087">
        <w:rPr>
          <w:rFonts w:eastAsia="Calibri" w:cs="Times New Roman"/>
          <w:lang w:eastAsia="en-US"/>
        </w:rPr>
        <w:t>s</w:t>
      </w:r>
      <w:r w:rsidRPr="00315EE0">
        <w:rPr>
          <w:rFonts w:eastAsia="Calibri" w:cs="Times New Roman"/>
          <w:lang w:eastAsia="en-US"/>
        </w:rPr>
        <w:t xml:space="preserve"> of niche construction to investigate biological issues is no different from thinking in term</w:t>
      </w:r>
      <w:r w:rsidR="007F4087">
        <w:rPr>
          <w:rFonts w:eastAsia="Calibri" w:cs="Times New Roman"/>
          <w:lang w:eastAsia="en-US"/>
        </w:rPr>
        <w:t>s</w:t>
      </w:r>
      <w:r w:rsidRPr="00315EE0">
        <w:rPr>
          <w:rFonts w:eastAsia="Calibri" w:cs="Times New Roman"/>
          <w:lang w:eastAsia="en-US"/>
        </w:rPr>
        <w:t xml:space="preserve"> of adaptation to investigate biological issues. In fact </w:t>
      </w:r>
      <w:r w:rsidR="00DF687B">
        <w:rPr>
          <w:rFonts w:eastAsia="Calibri" w:cs="Times New Roman"/>
          <w:lang w:eastAsia="en-US"/>
        </w:rPr>
        <w:t xml:space="preserve">in </w:t>
      </w:r>
      <w:r w:rsidR="007F4087">
        <w:rPr>
          <w:rFonts w:eastAsia="Calibri" w:cs="Times New Roman"/>
          <w:lang w:eastAsia="en-US"/>
        </w:rPr>
        <w:t xml:space="preserve">response </w:t>
      </w:r>
      <w:r w:rsidR="009D5198">
        <w:rPr>
          <w:rFonts w:eastAsia="Calibri" w:cs="Times New Roman"/>
          <w:lang w:eastAsia="en-US"/>
        </w:rPr>
        <w:t>to</w:t>
      </w:r>
      <w:r w:rsidRPr="00315EE0">
        <w:rPr>
          <w:rFonts w:eastAsia="Calibri" w:cs="Times New Roman"/>
          <w:lang w:eastAsia="en-US"/>
        </w:rPr>
        <w:t xml:space="preserve"> the criticisms of the </w:t>
      </w:r>
      <w:r>
        <w:rPr>
          <w:rFonts w:eastAsia="Calibri" w:cs="Times New Roman"/>
          <w:lang w:eastAsia="en-US"/>
        </w:rPr>
        <w:t>“</w:t>
      </w:r>
      <w:r w:rsidRPr="00315EE0">
        <w:rPr>
          <w:rFonts w:eastAsia="Calibri" w:cs="Times New Roman"/>
          <w:lang w:eastAsia="en-US"/>
        </w:rPr>
        <w:t>The Spandrels of San Marco</w:t>
      </w:r>
      <w:r>
        <w:rPr>
          <w:rFonts w:eastAsia="Calibri" w:cs="Times New Roman"/>
          <w:lang w:eastAsia="en-US"/>
        </w:rPr>
        <w:t>”</w:t>
      </w:r>
      <w:r w:rsidRPr="00315EE0">
        <w:rPr>
          <w:rFonts w:eastAsia="Calibri" w:cs="Times New Roman"/>
          <w:lang w:eastAsia="en-US"/>
        </w:rPr>
        <w:t xml:space="preserve"> article</w:t>
      </w:r>
      <w:r w:rsidR="009D5198">
        <w:rPr>
          <w:rFonts w:eastAsia="Calibri" w:cs="Times New Roman"/>
          <w:lang w:eastAsia="en-US"/>
        </w:rPr>
        <w:t>,</w:t>
      </w:r>
      <w:r w:rsidRPr="00315EE0">
        <w:rPr>
          <w:rFonts w:eastAsia="Calibri" w:cs="Times New Roman"/>
          <w:lang w:eastAsia="en-US"/>
        </w:rPr>
        <w:t xml:space="preserve"> adaptationists </w:t>
      </w:r>
      <w:r w:rsidR="009D5198">
        <w:rPr>
          <w:rFonts w:eastAsia="Calibri" w:cs="Times New Roman"/>
          <w:lang w:eastAsia="en-US"/>
        </w:rPr>
        <w:t>point out</w:t>
      </w:r>
      <w:r w:rsidR="00660315">
        <w:rPr>
          <w:rFonts w:eastAsia="Calibri" w:cs="Times New Roman"/>
          <w:lang w:eastAsia="en-US"/>
        </w:rPr>
        <w:t xml:space="preserve"> that even if</w:t>
      </w:r>
      <w:r w:rsidR="009D5198" w:rsidRPr="00315EE0">
        <w:rPr>
          <w:rFonts w:eastAsia="Calibri" w:cs="Times New Roman"/>
          <w:lang w:eastAsia="en-US"/>
        </w:rPr>
        <w:t xml:space="preserve"> characters </w:t>
      </w:r>
      <w:r w:rsidR="00660315">
        <w:rPr>
          <w:rFonts w:eastAsia="Calibri" w:cs="Times New Roman"/>
          <w:lang w:eastAsia="en-US"/>
        </w:rPr>
        <w:t xml:space="preserve">do </w:t>
      </w:r>
      <w:r w:rsidRPr="00315EE0">
        <w:rPr>
          <w:rFonts w:eastAsia="Calibri" w:cs="Times New Roman"/>
          <w:lang w:eastAsia="en-US"/>
        </w:rPr>
        <w:t>not always represent an adaptation, thinking in term</w:t>
      </w:r>
      <w:r w:rsidR="007F4087">
        <w:rPr>
          <w:rFonts w:eastAsia="Calibri" w:cs="Times New Roman"/>
          <w:lang w:eastAsia="en-US"/>
        </w:rPr>
        <w:t>s</w:t>
      </w:r>
      <w:r w:rsidRPr="00315EE0">
        <w:rPr>
          <w:rFonts w:eastAsia="Calibri" w:cs="Times New Roman"/>
          <w:lang w:eastAsia="en-US"/>
        </w:rPr>
        <w:t xml:space="preserve"> of adaptation is the best way to tackle evolutionary issues</w:t>
      </w:r>
      <w:r w:rsidR="004B6FAE">
        <w:rPr>
          <w:rFonts w:eastAsia="Calibri" w:cs="Times New Roman"/>
          <w:lang w:eastAsia="en-US"/>
        </w:rPr>
        <w:t xml:space="preserve"> (</w:t>
      </w:r>
      <w:r w:rsidR="004B6FAE" w:rsidRPr="00B1016F">
        <w:t>Dennett 1995;</w:t>
      </w:r>
      <w:r w:rsidR="004B6FAE">
        <w:t xml:space="preserve"> </w:t>
      </w:r>
      <w:r w:rsidR="004B6FAE" w:rsidRPr="00B1016F">
        <w:t xml:space="preserve">Gould and Lewontin 1979; </w:t>
      </w:r>
      <w:proofErr w:type="spellStart"/>
      <w:r w:rsidR="004B6FAE" w:rsidRPr="00B1016F">
        <w:t>Orzack</w:t>
      </w:r>
      <w:proofErr w:type="spellEnd"/>
      <w:r w:rsidR="004B6FAE" w:rsidRPr="00B1016F">
        <w:t xml:space="preserve"> and Sober 1996</w:t>
      </w:r>
      <w:r w:rsidR="004B6FAE">
        <w:t>; Sober 1998</w:t>
      </w:r>
      <w:r w:rsidR="004B6FAE">
        <w:rPr>
          <w:rFonts w:eastAsia="Calibri" w:cs="Times New Roman"/>
          <w:lang w:eastAsia="en-US"/>
        </w:rPr>
        <w:t>)</w:t>
      </w:r>
      <w:r w:rsidRPr="00315EE0">
        <w:rPr>
          <w:rFonts w:eastAsia="Calibri" w:cs="Times New Roman"/>
          <w:lang w:eastAsia="en-US"/>
        </w:rPr>
        <w:t>. From the perspecti</w:t>
      </w:r>
      <w:r w:rsidR="009D5198">
        <w:rPr>
          <w:rFonts w:eastAsia="Calibri" w:cs="Times New Roman"/>
          <w:lang w:eastAsia="en-US"/>
        </w:rPr>
        <w:t>ve of SET, maintaining the same research programme is</w:t>
      </w:r>
      <w:r w:rsidRPr="00315EE0">
        <w:rPr>
          <w:rFonts w:eastAsia="Calibri" w:cs="Times New Roman"/>
          <w:lang w:eastAsia="en-US"/>
        </w:rPr>
        <w:t xml:space="preserve"> definitely </w:t>
      </w:r>
      <w:r w:rsidR="000D649E" w:rsidRPr="00315EE0">
        <w:rPr>
          <w:rFonts w:eastAsia="Calibri" w:cs="Times New Roman"/>
          <w:lang w:eastAsia="en-US"/>
        </w:rPr>
        <w:t xml:space="preserve">the best way to explain the relationship between organism and environment and how this relationship has affected the evolution </w:t>
      </w:r>
      <w:r w:rsidR="00DF687B">
        <w:rPr>
          <w:rFonts w:eastAsia="Calibri" w:cs="Times New Roman"/>
          <w:lang w:eastAsia="en-US"/>
        </w:rPr>
        <w:t>in general</w:t>
      </w:r>
      <w:r w:rsidR="00DF687B" w:rsidRPr="00315EE0">
        <w:rPr>
          <w:rFonts w:eastAsia="Calibri" w:cs="Times New Roman"/>
          <w:lang w:eastAsia="en-US"/>
        </w:rPr>
        <w:t xml:space="preserve"> </w:t>
      </w:r>
      <w:r w:rsidR="00DF687B">
        <w:rPr>
          <w:rFonts w:eastAsia="Calibri" w:cs="Times New Roman"/>
          <w:lang w:eastAsia="en-US"/>
        </w:rPr>
        <w:t xml:space="preserve">and in particular for some species </w:t>
      </w:r>
      <w:r w:rsidRPr="00315EE0">
        <w:rPr>
          <w:rFonts w:eastAsia="Calibri" w:cs="Times New Roman"/>
          <w:lang w:eastAsia="en-US"/>
        </w:rPr>
        <w:t xml:space="preserve">even when the </w:t>
      </w:r>
      <w:r w:rsidR="000D649E">
        <w:rPr>
          <w:rFonts w:eastAsia="Calibri" w:cs="Times New Roman"/>
          <w:lang w:eastAsia="en-US"/>
        </w:rPr>
        <w:t>constructionist</w:t>
      </w:r>
      <w:r w:rsidRPr="00315EE0">
        <w:rPr>
          <w:rFonts w:eastAsia="Calibri" w:cs="Times New Roman"/>
          <w:lang w:eastAsia="en-US"/>
        </w:rPr>
        <w:t xml:space="preserve"> explanation seems not to be particularly convincing. The adaptationist</w:t>
      </w:r>
      <w:r w:rsidR="009D5198">
        <w:rPr>
          <w:rFonts w:eastAsia="Calibri" w:cs="Times New Roman"/>
          <w:lang w:eastAsia="en-US"/>
        </w:rPr>
        <w:t xml:space="preserve"> approach </w:t>
      </w:r>
      <w:r w:rsidRPr="00315EE0">
        <w:rPr>
          <w:rFonts w:eastAsia="Calibri" w:cs="Times New Roman"/>
          <w:lang w:eastAsia="en-US"/>
        </w:rPr>
        <w:t xml:space="preserve">has proven to be fruitful and rewarding. Similarly, NCT </w:t>
      </w:r>
      <w:r w:rsidR="000D649E">
        <w:rPr>
          <w:rFonts w:eastAsia="Calibri" w:cs="Times New Roman"/>
          <w:lang w:eastAsia="en-US"/>
        </w:rPr>
        <w:t xml:space="preserve">has collected a series of findings </w:t>
      </w:r>
      <w:r w:rsidR="00660315">
        <w:rPr>
          <w:rFonts w:eastAsia="Calibri" w:cs="Times New Roman"/>
          <w:lang w:eastAsia="en-US"/>
        </w:rPr>
        <w:t>relying on</w:t>
      </w:r>
      <w:r w:rsidRPr="00315EE0">
        <w:rPr>
          <w:rFonts w:eastAsia="Calibri" w:cs="Times New Roman"/>
          <w:lang w:eastAsia="en-US"/>
        </w:rPr>
        <w:t xml:space="preserve"> its </w:t>
      </w:r>
      <w:r w:rsidR="009D5198">
        <w:rPr>
          <w:rFonts w:eastAsia="Calibri" w:cs="Times New Roman"/>
          <w:lang w:eastAsia="en-US"/>
        </w:rPr>
        <w:t>own approach</w:t>
      </w:r>
      <w:r w:rsidRPr="00315EE0">
        <w:rPr>
          <w:rFonts w:eastAsia="Calibri" w:cs="Times New Roman"/>
          <w:lang w:eastAsia="en-US"/>
        </w:rPr>
        <w:t xml:space="preserve">. </w:t>
      </w:r>
      <w:r w:rsidR="009D5198">
        <w:rPr>
          <w:rFonts w:eastAsia="Calibri" w:cs="Times New Roman"/>
          <w:lang w:eastAsia="en-US"/>
        </w:rPr>
        <w:t xml:space="preserve">In this way NCT </w:t>
      </w:r>
      <w:r w:rsidR="007F4087">
        <w:rPr>
          <w:rFonts w:eastAsia="Calibri" w:cs="Times New Roman"/>
          <w:lang w:eastAsia="en-US"/>
        </w:rPr>
        <w:t>is</w:t>
      </w:r>
      <w:r w:rsidR="009D5198">
        <w:rPr>
          <w:rFonts w:eastAsia="Calibri" w:cs="Times New Roman"/>
          <w:lang w:eastAsia="en-US"/>
        </w:rPr>
        <w:t xml:space="preserve"> consistent </w:t>
      </w:r>
      <w:r w:rsidR="007F4087">
        <w:rPr>
          <w:rFonts w:eastAsia="Calibri" w:cs="Times New Roman"/>
          <w:lang w:eastAsia="en-US"/>
        </w:rPr>
        <w:t>with</w:t>
      </w:r>
      <w:r w:rsidR="007F4087" w:rsidRPr="00315EE0">
        <w:rPr>
          <w:rFonts w:eastAsia="Calibri" w:cs="Times New Roman"/>
          <w:lang w:eastAsia="en-US"/>
        </w:rPr>
        <w:t xml:space="preserve"> </w:t>
      </w:r>
      <w:r w:rsidRPr="00315EE0">
        <w:rPr>
          <w:rFonts w:eastAsia="Calibri" w:cs="Times New Roman"/>
          <w:lang w:eastAsia="en-US"/>
        </w:rPr>
        <w:t xml:space="preserve">its mission (explain the relationship between organism and environment and how this relationship has affected the evolution of the species), which is different from the </w:t>
      </w:r>
      <w:r w:rsidR="009D5198">
        <w:rPr>
          <w:rFonts w:eastAsia="Calibri" w:cs="Times New Roman"/>
          <w:lang w:eastAsia="en-US"/>
        </w:rPr>
        <w:t>SET</w:t>
      </w:r>
      <w:r w:rsidRPr="00315EE0">
        <w:rPr>
          <w:rFonts w:eastAsia="Calibri" w:cs="Times New Roman"/>
          <w:lang w:eastAsia="en-US"/>
        </w:rPr>
        <w:t xml:space="preserve"> mission. </w:t>
      </w:r>
    </w:p>
    <w:p w:rsidR="003872E8" w:rsidRDefault="003872E8" w:rsidP="00266D48">
      <w:pPr>
        <w:snapToGrid w:val="0"/>
        <w:rPr>
          <w:rFonts w:eastAsia="Calibri" w:cs="Times New Roman"/>
          <w:lang w:eastAsia="en-US"/>
        </w:rPr>
      </w:pPr>
    </w:p>
    <w:p w:rsidR="00E7217D" w:rsidRPr="00660315" w:rsidRDefault="00AC7631" w:rsidP="00266D48">
      <w:pPr>
        <w:snapToGrid w:val="0"/>
        <w:rPr>
          <w:rFonts w:eastAsia="Calibri" w:cs="Times New Roman"/>
          <w:b/>
          <w:lang w:eastAsia="en-US"/>
        </w:rPr>
      </w:pPr>
      <w:r>
        <w:rPr>
          <w:rFonts w:eastAsia="Calibri" w:cs="Times New Roman"/>
          <w:b/>
          <w:lang w:eastAsia="en-US"/>
        </w:rPr>
        <w:t>6</w:t>
      </w:r>
      <w:r w:rsidR="00660315" w:rsidRPr="00660315">
        <w:rPr>
          <w:rFonts w:eastAsia="Calibri" w:cs="Times New Roman"/>
          <w:b/>
          <w:lang w:eastAsia="en-US"/>
        </w:rPr>
        <w:t xml:space="preserve"> </w:t>
      </w:r>
      <w:r>
        <w:rPr>
          <w:rFonts w:eastAsia="Calibri" w:cs="Times New Roman"/>
          <w:b/>
          <w:lang w:eastAsia="en-US"/>
        </w:rPr>
        <w:t>C</w:t>
      </w:r>
      <w:r w:rsidR="00936F36">
        <w:rPr>
          <w:rFonts w:eastAsia="Calibri" w:cs="Times New Roman"/>
          <w:b/>
          <w:lang w:eastAsia="en-US"/>
        </w:rPr>
        <w:t xml:space="preserve">oncluding </w:t>
      </w:r>
      <w:r w:rsidR="00660315" w:rsidRPr="00660315">
        <w:rPr>
          <w:rFonts w:eastAsia="Calibri" w:cs="Times New Roman"/>
          <w:b/>
          <w:lang w:eastAsia="en-US"/>
        </w:rPr>
        <w:t>Reflection</w:t>
      </w:r>
      <w:r w:rsidR="00660315">
        <w:rPr>
          <w:rFonts w:eastAsia="Calibri" w:cs="Times New Roman"/>
          <w:b/>
          <w:lang w:eastAsia="en-US"/>
        </w:rPr>
        <w:t>s</w:t>
      </w:r>
      <w:r w:rsidR="00660315" w:rsidRPr="00660315">
        <w:rPr>
          <w:rFonts w:eastAsia="Calibri" w:cs="Times New Roman"/>
          <w:b/>
          <w:lang w:eastAsia="en-US"/>
        </w:rPr>
        <w:t xml:space="preserve"> on the three kinds of constructionism</w:t>
      </w:r>
    </w:p>
    <w:p w:rsidR="00660315" w:rsidRDefault="00660315" w:rsidP="00266D48">
      <w:pPr>
        <w:snapToGrid w:val="0"/>
        <w:ind w:firstLine="720"/>
        <w:rPr>
          <w:rFonts w:eastAsia="Calibri" w:cs="Times New Roman"/>
          <w:bCs/>
          <w:lang w:eastAsia="en-US"/>
        </w:rPr>
      </w:pPr>
    </w:p>
    <w:p w:rsidR="00DD24A7" w:rsidRPr="0041187B" w:rsidRDefault="00660315" w:rsidP="0041187B">
      <w:pPr>
        <w:snapToGrid w:val="0"/>
        <w:ind w:firstLine="720"/>
        <w:rPr>
          <w:rFonts w:eastAsia="Calibri" w:cs="Times New Roman"/>
          <w:bCs/>
          <w:lang w:eastAsia="en-US"/>
        </w:rPr>
      </w:pPr>
      <w:r w:rsidRPr="00660315">
        <w:rPr>
          <w:rFonts w:eastAsia="Calibri" w:cs="Times New Roman"/>
          <w:bCs/>
          <w:lang w:eastAsia="en-US"/>
        </w:rPr>
        <w:t xml:space="preserve">In this </w:t>
      </w:r>
      <w:r w:rsidR="005B7C1B">
        <w:rPr>
          <w:rFonts w:eastAsia="Calibri" w:cs="Times New Roman"/>
          <w:bCs/>
          <w:lang w:eastAsia="en-US"/>
        </w:rPr>
        <w:t>part</w:t>
      </w:r>
      <w:r w:rsidRPr="00660315">
        <w:rPr>
          <w:rFonts w:eastAsia="Calibri" w:cs="Times New Roman"/>
          <w:bCs/>
          <w:lang w:eastAsia="en-US"/>
        </w:rPr>
        <w:t xml:space="preserve"> I </w:t>
      </w:r>
      <w:r>
        <w:rPr>
          <w:rFonts w:eastAsia="Calibri" w:cs="Times New Roman"/>
          <w:bCs/>
          <w:lang w:eastAsia="en-US"/>
        </w:rPr>
        <w:t>will offer some further reflection</w:t>
      </w:r>
      <w:r w:rsidR="007F4087">
        <w:rPr>
          <w:rFonts w:eastAsia="Calibri" w:cs="Times New Roman"/>
          <w:bCs/>
          <w:lang w:eastAsia="en-US"/>
        </w:rPr>
        <w:t>s</w:t>
      </w:r>
      <w:r>
        <w:rPr>
          <w:rFonts w:eastAsia="Calibri" w:cs="Times New Roman"/>
          <w:bCs/>
          <w:lang w:eastAsia="en-US"/>
        </w:rPr>
        <w:t xml:space="preserve"> on the </w:t>
      </w:r>
      <w:r w:rsidR="00705F7B">
        <w:rPr>
          <w:rFonts w:eastAsia="Calibri" w:cs="Times New Roman"/>
          <w:bCs/>
          <w:lang w:eastAsia="en-US"/>
        </w:rPr>
        <w:t xml:space="preserve">three </w:t>
      </w:r>
      <w:r>
        <w:rPr>
          <w:rFonts w:eastAsia="Calibri" w:cs="Times New Roman"/>
          <w:bCs/>
          <w:lang w:eastAsia="en-US"/>
        </w:rPr>
        <w:t>kinds of constructionism, like their r</w:t>
      </w:r>
      <w:r w:rsidR="00733F88">
        <w:rPr>
          <w:rFonts w:eastAsia="Calibri" w:cs="Times New Roman"/>
          <w:bCs/>
          <w:lang w:eastAsia="en-US"/>
        </w:rPr>
        <w:t xml:space="preserve">elationship with other theories and their differences </w:t>
      </w:r>
      <w:r w:rsidR="007F4087">
        <w:rPr>
          <w:rFonts w:eastAsia="Calibri" w:cs="Times New Roman"/>
          <w:bCs/>
          <w:lang w:eastAsia="en-US"/>
        </w:rPr>
        <w:t xml:space="preserve">from </w:t>
      </w:r>
      <w:r w:rsidR="00733F88">
        <w:rPr>
          <w:rFonts w:eastAsia="Calibri" w:cs="Times New Roman"/>
          <w:bCs/>
          <w:lang w:eastAsia="en-US"/>
        </w:rPr>
        <w:t>the categori</w:t>
      </w:r>
      <w:r w:rsidR="007F4087">
        <w:rPr>
          <w:rFonts w:eastAsia="Calibri" w:cs="Times New Roman"/>
          <w:bCs/>
          <w:lang w:eastAsia="en-US"/>
        </w:rPr>
        <w:t>s</w:t>
      </w:r>
      <w:r w:rsidR="00733F88">
        <w:rPr>
          <w:rFonts w:eastAsia="Calibri" w:cs="Times New Roman"/>
          <w:bCs/>
          <w:lang w:eastAsia="en-US"/>
        </w:rPr>
        <w:t xml:space="preserve">ation of </w:t>
      </w:r>
      <w:proofErr w:type="spellStart"/>
      <w:r w:rsidR="00733F88">
        <w:rPr>
          <w:rFonts w:eastAsia="Calibri" w:cs="Times New Roman"/>
          <w:bCs/>
          <w:lang w:eastAsia="en-US"/>
        </w:rPr>
        <w:t>Odling-Smee</w:t>
      </w:r>
      <w:proofErr w:type="spellEnd"/>
      <w:r w:rsidR="00733F88">
        <w:rPr>
          <w:rFonts w:eastAsia="Calibri" w:cs="Times New Roman"/>
          <w:bCs/>
          <w:lang w:eastAsia="en-US"/>
        </w:rPr>
        <w:t xml:space="preserve"> and colleague</w:t>
      </w:r>
      <w:r w:rsidR="007F4087">
        <w:rPr>
          <w:rFonts w:eastAsia="Calibri" w:cs="Times New Roman"/>
          <w:bCs/>
          <w:lang w:eastAsia="en-US"/>
        </w:rPr>
        <w:t>s</w:t>
      </w:r>
      <w:r w:rsidR="00733F88">
        <w:rPr>
          <w:rFonts w:eastAsia="Calibri" w:cs="Times New Roman"/>
          <w:bCs/>
          <w:lang w:eastAsia="en-US"/>
        </w:rPr>
        <w:t xml:space="preserve"> proposed </w:t>
      </w:r>
      <w:r w:rsidR="007F4087">
        <w:rPr>
          <w:rFonts w:eastAsia="Calibri" w:cs="Times New Roman"/>
          <w:bCs/>
          <w:lang w:eastAsia="en-US"/>
        </w:rPr>
        <w:t>on</w:t>
      </w:r>
      <w:r w:rsidR="00733F88">
        <w:rPr>
          <w:rFonts w:eastAsia="Calibri" w:cs="Times New Roman"/>
          <w:bCs/>
          <w:lang w:eastAsia="en-US"/>
        </w:rPr>
        <w:t xml:space="preserve"> the different cases of niche construction.</w:t>
      </w:r>
      <w:r w:rsidR="0041187B">
        <w:rPr>
          <w:rFonts w:eastAsia="Calibri" w:cs="Times New Roman"/>
          <w:bCs/>
          <w:lang w:eastAsia="en-US"/>
        </w:rPr>
        <w:t xml:space="preserve"> </w:t>
      </w:r>
      <w:r w:rsidR="00705F7B">
        <w:rPr>
          <w:rFonts w:cs="Times New Roman"/>
        </w:rPr>
        <w:t>As a rule of thumb,</w:t>
      </w:r>
      <w:r w:rsidR="00705F7B" w:rsidRPr="00315EE0">
        <w:rPr>
          <w:rFonts w:cs="Times New Roman"/>
        </w:rPr>
        <w:t xml:space="preserve"> </w:t>
      </w:r>
      <w:r w:rsidR="00705F7B">
        <w:rPr>
          <w:rFonts w:cs="Times New Roman"/>
        </w:rPr>
        <w:t xml:space="preserve">all </w:t>
      </w:r>
      <w:r w:rsidR="00705F7B" w:rsidRPr="00315EE0">
        <w:rPr>
          <w:rFonts w:cs="Times New Roman"/>
        </w:rPr>
        <w:t xml:space="preserve">the construction activities based on </w:t>
      </w:r>
      <w:r w:rsidR="00705F7B">
        <w:rPr>
          <w:rFonts w:cs="Times New Roman"/>
        </w:rPr>
        <w:t xml:space="preserve">literal construction are compatible with </w:t>
      </w:r>
      <w:r w:rsidR="00705F7B">
        <w:rPr>
          <w:rFonts w:cs="Times New Roman"/>
        </w:rPr>
        <w:lastRenderedPageBreak/>
        <w:t>SET’s</w:t>
      </w:r>
      <w:r w:rsidR="00705F7B" w:rsidRPr="00315EE0">
        <w:rPr>
          <w:rFonts w:cs="Times New Roman"/>
        </w:rPr>
        <w:t xml:space="preserve"> </w:t>
      </w:r>
      <w:r w:rsidR="00705F7B">
        <w:rPr>
          <w:rFonts w:cs="Times New Roman"/>
        </w:rPr>
        <w:t>metaphors, while only some case</w:t>
      </w:r>
      <w:r w:rsidR="007F4087">
        <w:rPr>
          <w:rFonts w:cs="Times New Roman"/>
        </w:rPr>
        <w:t>s</w:t>
      </w:r>
      <w:r w:rsidR="00705F7B">
        <w:rPr>
          <w:rFonts w:cs="Times New Roman"/>
        </w:rPr>
        <w:t xml:space="preserve"> of analogical construction are compatible with it and none of the case</w:t>
      </w:r>
      <w:r w:rsidR="007F4087">
        <w:rPr>
          <w:rFonts w:cs="Times New Roman"/>
        </w:rPr>
        <w:t>s</w:t>
      </w:r>
      <w:r w:rsidR="00705F7B">
        <w:rPr>
          <w:rFonts w:cs="Times New Roman"/>
        </w:rPr>
        <w:t xml:space="preserve"> of figurative construction</w:t>
      </w:r>
      <w:r w:rsidR="00705F7B" w:rsidRPr="00315EE0">
        <w:rPr>
          <w:rFonts w:cs="Times New Roman"/>
        </w:rPr>
        <w:t xml:space="preserve">. </w:t>
      </w:r>
      <w:proofErr w:type="gramStart"/>
      <w:r w:rsidR="00705F7B">
        <w:rPr>
          <w:rFonts w:cs="Times New Roman"/>
        </w:rPr>
        <w:t>In particular, a</w:t>
      </w:r>
      <w:r w:rsidR="003872E8" w:rsidRPr="00315EE0">
        <w:rPr>
          <w:rFonts w:cs="Times New Roman"/>
        </w:rPr>
        <w:t>nalogical construction, being connected with the behaviour and thus with the ontogenetic processes, find</w:t>
      </w:r>
      <w:r w:rsidR="007F4087">
        <w:rPr>
          <w:rFonts w:cs="Times New Roman"/>
        </w:rPr>
        <w:t>s</w:t>
      </w:r>
      <w:r w:rsidR="003872E8" w:rsidRPr="00315EE0">
        <w:rPr>
          <w:rFonts w:cs="Times New Roman"/>
        </w:rPr>
        <w:t xml:space="preserve"> little enthusiasm in SET and EPT</w:t>
      </w:r>
      <w:r w:rsidR="00615407">
        <w:rPr>
          <w:rFonts w:cs="Times New Roman"/>
        </w:rPr>
        <w:t xml:space="preserve">, </w:t>
      </w:r>
      <w:r w:rsidR="003872E8" w:rsidRPr="00315EE0">
        <w:rPr>
          <w:rFonts w:cs="Times New Roman"/>
        </w:rPr>
        <w:t>theories with a strong genetic and</w:t>
      </w:r>
      <w:r w:rsidR="00453B27">
        <w:rPr>
          <w:rFonts w:cs="Times New Roman"/>
        </w:rPr>
        <w:t xml:space="preserve"> adaptationist stance.</w:t>
      </w:r>
      <w:proofErr w:type="gramEnd"/>
      <w:r w:rsidR="00453B27">
        <w:rPr>
          <w:rFonts w:cs="Times New Roman"/>
        </w:rPr>
        <w:t xml:space="preserve"> Instead Environmental and Ecosystem E</w:t>
      </w:r>
      <w:r w:rsidR="003872E8" w:rsidRPr="00315EE0">
        <w:rPr>
          <w:rFonts w:cs="Times New Roman"/>
        </w:rPr>
        <w:t xml:space="preserve">ngineering </w:t>
      </w:r>
      <w:r w:rsidR="007F4087">
        <w:rPr>
          <w:rFonts w:cs="Times New Roman"/>
        </w:rPr>
        <w:t>is</w:t>
      </w:r>
      <w:r w:rsidR="003872E8" w:rsidRPr="00315EE0">
        <w:rPr>
          <w:rFonts w:cs="Times New Roman"/>
        </w:rPr>
        <w:t xml:space="preserve"> more likely to value processes which involve the behaviour of the organisms, like bird migration and interaction between different species</w:t>
      </w:r>
      <w:r w:rsidR="004B6FAE">
        <w:rPr>
          <w:rFonts w:cs="Times New Roman"/>
        </w:rPr>
        <w:t xml:space="preserve"> (</w:t>
      </w:r>
      <w:proofErr w:type="spellStart"/>
      <w:r w:rsidR="004B6FAE" w:rsidRPr="00266D48">
        <w:rPr>
          <w:lang w:val="fr-FR"/>
        </w:rPr>
        <w:t>Daborn</w:t>
      </w:r>
      <w:proofErr w:type="spellEnd"/>
      <w:r w:rsidR="004B6FAE" w:rsidRPr="00266D48">
        <w:rPr>
          <w:lang w:val="fr-FR"/>
        </w:rPr>
        <w:t xml:space="preserve"> et al. 1993; Daily et al. 1997; Jones et al. 1997</w:t>
      </w:r>
      <w:r w:rsidR="004B6FAE">
        <w:rPr>
          <w:rFonts w:cs="Times New Roman"/>
        </w:rPr>
        <w:t>)</w:t>
      </w:r>
      <w:r w:rsidR="003872E8" w:rsidRPr="00315EE0">
        <w:rPr>
          <w:rFonts w:cs="Times New Roman"/>
        </w:rPr>
        <w:t>. However it would be wrong to consider them as NCT without pretension</w:t>
      </w:r>
      <w:r w:rsidR="003872E8">
        <w:rPr>
          <w:rFonts w:cs="Times New Roman"/>
        </w:rPr>
        <w:t>s</w:t>
      </w:r>
      <w:r w:rsidR="003872E8" w:rsidRPr="00315EE0">
        <w:rPr>
          <w:rFonts w:cs="Times New Roman"/>
        </w:rPr>
        <w:t xml:space="preserve"> of </w:t>
      </w:r>
      <w:r w:rsidR="003872E8" w:rsidRPr="00FE0FC3">
        <w:rPr>
          <w:rFonts w:cs="Times New Roman"/>
          <w:iCs/>
        </w:rPr>
        <w:t>grandeur</w:t>
      </w:r>
      <w:r w:rsidR="003872E8" w:rsidRPr="00315EE0">
        <w:rPr>
          <w:rFonts w:cs="Times New Roman"/>
        </w:rPr>
        <w:t xml:space="preserve">. The difference is that the metaphor of engineering is close </w:t>
      </w:r>
      <w:r w:rsidR="007F4087">
        <w:rPr>
          <w:rFonts w:cs="Times New Roman"/>
        </w:rPr>
        <w:t xml:space="preserve">to </w:t>
      </w:r>
      <w:r w:rsidR="003872E8" w:rsidRPr="00315EE0">
        <w:rPr>
          <w:rFonts w:cs="Times New Roman"/>
        </w:rPr>
        <w:t xml:space="preserve">and compatible with the metaphor of </w:t>
      </w:r>
      <w:r w:rsidR="00DD24A7" w:rsidRPr="00DD24A7">
        <w:rPr>
          <w:rFonts w:cs="Times New Roman"/>
          <w:i/>
        </w:rPr>
        <w:t xml:space="preserve">bête </w:t>
      </w:r>
      <w:r w:rsidR="003872E8" w:rsidRPr="00DD24A7">
        <w:rPr>
          <w:rFonts w:cs="Times New Roman"/>
          <w:i/>
        </w:rPr>
        <w:t>machine</w:t>
      </w:r>
      <w:r w:rsidR="003872E8" w:rsidRPr="00315EE0">
        <w:rPr>
          <w:rFonts w:cs="Times New Roman"/>
        </w:rPr>
        <w:t xml:space="preserve">, selection and adaptation; and so their </w:t>
      </w:r>
      <w:r w:rsidR="00DD24A7">
        <w:rPr>
          <w:rFonts w:cs="Times New Roman"/>
        </w:rPr>
        <w:t>theories</w:t>
      </w:r>
      <w:r w:rsidR="003872E8" w:rsidRPr="00315EE0">
        <w:rPr>
          <w:rFonts w:cs="Times New Roman"/>
        </w:rPr>
        <w:t xml:space="preserve">. </w:t>
      </w:r>
      <w:r w:rsidR="00DD24A7">
        <w:rPr>
          <w:rFonts w:cs="Times New Roman"/>
        </w:rPr>
        <w:t xml:space="preserve">Environmental and </w:t>
      </w:r>
      <w:r w:rsidR="00453B27">
        <w:rPr>
          <w:rFonts w:cs="Times New Roman"/>
        </w:rPr>
        <w:t>E</w:t>
      </w:r>
      <w:r w:rsidR="00DD24A7" w:rsidRPr="00315EE0">
        <w:rPr>
          <w:rFonts w:cs="Times New Roman"/>
        </w:rPr>
        <w:t>cosy</w:t>
      </w:r>
      <w:r w:rsidR="00DD24A7">
        <w:rPr>
          <w:rFonts w:cs="Times New Roman"/>
        </w:rPr>
        <w:t xml:space="preserve">stem </w:t>
      </w:r>
      <w:r w:rsidR="00453B27">
        <w:rPr>
          <w:rFonts w:cs="Times New Roman"/>
        </w:rPr>
        <w:t>E</w:t>
      </w:r>
      <w:r w:rsidR="00DD24A7" w:rsidRPr="00315EE0">
        <w:rPr>
          <w:rFonts w:cs="Times New Roman"/>
        </w:rPr>
        <w:t xml:space="preserve">ngineering still draw </w:t>
      </w:r>
      <w:r w:rsidR="00DD24A7">
        <w:rPr>
          <w:rFonts w:cs="Times New Roman"/>
        </w:rPr>
        <w:t>their</w:t>
      </w:r>
      <w:r w:rsidR="00DD24A7" w:rsidRPr="00315EE0">
        <w:rPr>
          <w:rFonts w:cs="Times New Roman"/>
        </w:rPr>
        <w:t xml:space="preserve"> conclusion</w:t>
      </w:r>
      <w:r w:rsidR="00DD24A7">
        <w:rPr>
          <w:rFonts w:cs="Times New Roman"/>
        </w:rPr>
        <w:t>s</w:t>
      </w:r>
      <w:r w:rsidR="00DD24A7" w:rsidRPr="00315EE0">
        <w:rPr>
          <w:rFonts w:cs="Times New Roman"/>
        </w:rPr>
        <w:t xml:space="preserve"> under the adaptationist view (the same </w:t>
      </w:r>
      <w:r w:rsidR="007F4087">
        <w:rPr>
          <w:rFonts w:cs="Times New Roman"/>
        </w:rPr>
        <w:t>as</w:t>
      </w:r>
      <w:r w:rsidR="007F4087" w:rsidRPr="00315EE0">
        <w:rPr>
          <w:rFonts w:cs="Times New Roman"/>
        </w:rPr>
        <w:t xml:space="preserve"> </w:t>
      </w:r>
      <w:r w:rsidR="00DD24A7" w:rsidRPr="00315EE0">
        <w:rPr>
          <w:rFonts w:cs="Times New Roman"/>
        </w:rPr>
        <w:t xml:space="preserve">the extended phenotype and the SET). Nevertheless the results and conclusions are often similar because their approaches do not only consider organisms altering the environment for their benefit, but they </w:t>
      </w:r>
      <w:r w:rsidR="007F4087">
        <w:rPr>
          <w:rFonts w:cs="Times New Roman"/>
        </w:rPr>
        <w:t xml:space="preserve">also </w:t>
      </w:r>
      <w:r w:rsidR="00DD24A7" w:rsidRPr="00315EE0">
        <w:rPr>
          <w:rFonts w:cs="Times New Roman"/>
        </w:rPr>
        <w:t>consider relevant the benefits that larger connections between organisms offer. This includes the activity that organisms like beavers produce in their environment</w:t>
      </w:r>
      <w:r w:rsidR="004B6FAE">
        <w:rPr>
          <w:rFonts w:cs="Times New Roman"/>
        </w:rPr>
        <w:t xml:space="preserve"> (</w:t>
      </w:r>
      <w:proofErr w:type="spellStart"/>
      <w:r w:rsidR="004B6FAE" w:rsidRPr="00375B17">
        <w:t>Casas-Crivillé</w:t>
      </w:r>
      <w:proofErr w:type="spellEnd"/>
      <w:r w:rsidR="004B6FAE" w:rsidRPr="00375B17">
        <w:t xml:space="preserve"> and Valera 2005;</w:t>
      </w:r>
      <w:r w:rsidR="004B6FAE">
        <w:t xml:space="preserve"> </w:t>
      </w:r>
      <w:proofErr w:type="spellStart"/>
      <w:r w:rsidR="004B6FAE" w:rsidRPr="00375B17">
        <w:t>Gutiérrez</w:t>
      </w:r>
      <w:proofErr w:type="spellEnd"/>
      <w:r w:rsidR="004B6FAE" w:rsidRPr="00375B17">
        <w:t xml:space="preserve"> </w:t>
      </w:r>
      <w:r w:rsidR="004B6FAE">
        <w:t>et al.</w:t>
      </w:r>
      <w:r w:rsidR="004B6FAE" w:rsidRPr="00375B17">
        <w:t xml:space="preserve"> 2003; </w:t>
      </w:r>
      <w:r w:rsidR="004B6FAE">
        <w:t>Hacker and</w:t>
      </w:r>
      <w:r w:rsidR="004B6FAE" w:rsidRPr="005A6D87">
        <w:t xml:space="preserve"> Gaines 1997</w:t>
      </w:r>
      <w:r w:rsidR="004B6FAE">
        <w:t>;</w:t>
      </w:r>
      <w:r w:rsidR="004B6FAE" w:rsidRPr="00375B17">
        <w:rPr>
          <w:rFonts w:cs="Times New Roman"/>
        </w:rPr>
        <w:t xml:space="preserve"> </w:t>
      </w:r>
      <w:proofErr w:type="spellStart"/>
      <w:r w:rsidR="004B6FAE" w:rsidRPr="00375B17">
        <w:t>Lill</w:t>
      </w:r>
      <w:proofErr w:type="spellEnd"/>
      <w:r w:rsidR="004B6FAE" w:rsidRPr="00375B17">
        <w:t xml:space="preserve"> and Marquis 2003</w:t>
      </w:r>
      <w:r w:rsidR="004B6FAE">
        <w:t>;</w:t>
      </w:r>
      <w:r w:rsidR="004B6FAE" w:rsidRPr="00375B17">
        <w:t xml:space="preserve"> Wright </w:t>
      </w:r>
      <w:r w:rsidR="004B6FAE">
        <w:t>et al.</w:t>
      </w:r>
      <w:r w:rsidR="004B6FAE" w:rsidRPr="00375B17">
        <w:t xml:space="preserve"> 2002</w:t>
      </w:r>
      <w:r w:rsidR="004B6FAE">
        <w:rPr>
          <w:rFonts w:cs="Times New Roman"/>
        </w:rPr>
        <w:t>)</w:t>
      </w:r>
      <w:r w:rsidR="00DD24A7" w:rsidRPr="00315EE0">
        <w:rPr>
          <w:rFonts w:cs="Times New Roman"/>
        </w:rPr>
        <w:t xml:space="preserve">. </w:t>
      </w:r>
      <w:r w:rsidR="003872E8" w:rsidRPr="00315EE0">
        <w:rPr>
          <w:rFonts w:cs="Times New Roman"/>
        </w:rPr>
        <w:t xml:space="preserve">Figurative construction is the </w:t>
      </w:r>
      <w:r w:rsidR="00753498">
        <w:rPr>
          <w:rFonts w:cs="Times New Roman"/>
        </w:rPr>
        <w:t xml:space="preserve">construction </w:t>
      </w:r>
      <w:r w:rsidR="003872E8" w:rsidRPr="00315EE0">
        <w:rPr>
          <w:rFonts w:cs="Times New Roman"/>
        </w:rPr>
        <w:t>type that</w:t>
      </w:r>
      <w:r w:rsidR="00DD24A7">
        <w:rPr>
          <w:rFonts w:cs="Times New Roman"/>
        </w:rPr>
        <w:t xml:space="preserve"> </w:t>
      </w:r>
      <w:r w:rsidR="003872E8" w:rsidRPr="00315EE0">
        <w:rPr>
          <w:rFonts w:cs="Times New Roman"/>
        </w:rPr>
        <w:t xml:space="preserve">should be considered the core of NCT. </w:t>
      </w:r>
      <w:r w:rsidR="00753498">
        <w:rPr>
          <w:rFonts w:cs="Times New Roman"/>
        </w:rPr>
        <w:t>D</w:t>
      </w:r>
      <w:r w:rsidR="00705F7B">
        <w:rPr>
          <w:rFonts w:cs="Times New Roman"/>
        </w:rPr>
        <w:t>ialectical B</w:t>
      </w:r>
      <w:r w:rsidR="00DD24A7">
        <w:rPr>
          <w:rFonts w:cs="Times New Roman"/>
        </w:rPr>
        <w:t xml:space="preserve">iology and </w:t>
      </w:r>
      <w:r w:rsidR="00705F7B">
        <w:rPr>
          <w:rFonts w:cs="Times New Roman"/>
        </w:rPr>
        <w:t>D</w:t>
      </w:r>
      <w:r w:rsidR="00DD24A7">
        <w:rPr>
          <w:rFonts w:cs="Times New Roman"/>
        </w:rPr>
        <w:t xml:space="preserve">evelopmental </w:t>
      </w:r>
      <w:r w:rsidR="00705F7B">
        <w:rPr>
          <w:rFonts w:cs="Times New Roman"/>
        </w:rPr>
        <w:t>S</w:t>
      </w:r>
      <w:r w:rsidR="00DD24A7">
        <w:rPr>
          <w:rFonts w:cs="Times New Roman"/>
        </w:rPr>
        <w:t xml:space="preserve">ystem </w:t>
      </w:r>
      <w:r w:rsidR="00705F7B">
        <w:rPr>
          <w:rFonts w:cs="Times New Roman"/>
        </w:rPr>
        <w:t>T</w:t>
      </w:r>
      <w:r w:rsidR="003872E8" w:rsidRPr="00315EE0">
        <w:rPr>
          <w:rFonts w:cs="Times New Roman"/>
        </w:rPr>
        <w:t xml:space="preserve">heory </w:t>
      </w:r>
      <w:r w:rsidR="00453B27">
        <w:rPr>
          <w:rFonts w:cs="Times New Roman"/>
        </w:rPr>
        <w:t xml:space="preserve">(DST) </w:t>
      </w:r>
      <w:r w:rsidR="001249BF">
        <w:rPr>
          <w:rFonts w:cs="Times New Roman"/>
        </w:rPr>
        <w:t xml:space="preserve">instead are compatible with </w:t>
      </w:r>
      <w:r w:rsidR="00705F7B">
        <w:rPr>
          <w:rFonts w:cs="Times New Roman"/>
        </w:rPr>
        <w:t>figurative construction</w:t>
      </w:r>
      <w:r w:rsidR="003872E8" w:rsidRPr="00315EE0">
        <w:rPr>
          <w:rFonts w:cs="Times New Roman"/>
        </w:rPr>
        <w:t xml:space="preserve">, </w:t>
      </w:r>
      <w:r w:rsidR="001249BF">
        <w:rPr>
          <w:rFonts w:cs="Times New Roman"/>
        </w:rPr>
        <w:t>because in their underlying metaphor</w:t>
      </w:r>
      <w:r w:rsidR="003872E8" w:rsidRPr="00315EE0">
        <w:rPr>
          <w:rFonts w:cs="Times New Roman"/>
        </w:rPr>
        <w:t xml:space="preserve"> there is not </w:t>
      </w:r>
      <w:r w:rsidR="00733F88">
        <w:rPr>
          <w:rFonts w:cs="Times New Roman"/>
        </w:rPr>
        <w:t xml:space="preserve">a sharp </w:t>
      </w:r>
      <w:r w:rsidR="003872E8" w:rsidRPr="00315EE0">
        <w:rPr>
          <w:rFonts w:cs="Times New Roman"/>
        </w:rPr>
        <w:t>division be</w:t>
      </w:r>
      <w:r w:rsidR="001B2B4B">
        <w:rPr>
          <w:rFonts w:cs="Times New Roman"/>
        </w:rPr>
        <w:t>tween organism and environment–</w:t>
      </w:r>
      <w:r w:rsidR="003872E8" w:rsidRPr="00315EE0">
        <w:rPr>
          <w:rFonts w:cs="Times New Roman"/>
        </w:rPr>
        <w:t>in fact they are both cause and effect at once</w:t>
      </w:r>
      <w:r w:rsidR="001B2B4B">
        <w:rPr>
          <w:rFonts w:cs="Times New Roman"/>
        </w:rPr>
        <w:t xml:space="preserve"> (</w:t>
      </w:r>
      <w:proofErr w:type="spellStart"/>
      <w:r w:rsidR="001B2B4B">
        <w:t>Avital</w:t>
      </w:r>
      <w:proofErr w:type="spellEnd"/>
      <w:r w:rsidR="001B2B4B">
        <w:t xml:space="preserve"> </w:t>
      </w:r>
      <w:r w:rsidR="001B2B4B" w:rsidRPr="001833B0">
        <w:t xml:space="preserve">and </w:t>
      </w:r>
      <w:proofErr w:type="spellStart"/>
      <w:r w:rsidR="001B2B4B" w:rsidRPr="001833B0">
        <w:t>Jablonka</w:t>
      </w:r>
      <w:proofErr w:type="spellEnd"/>
      <w:r w:rsidR="001B2B4B" w:rsidRPr="001833B0">
        <w:t xml:space="preserve"> 2000</w:t>
      </w:r>
      <w:r w:rsidR="001B2B4B">
        <w:t>; Gray 2001</w:t>
      </w:r>
      <w:r w:rsidR="001B2B4B" w:rsidRPr="001833B0">
        <w:t xml:space="preserve">; </w:t>
      </w:r>
      <w:r w:rsidR="001B2B4B" w:rsidRPr="001B45FF">
        <w:t>Griffiths and Gray 1994; 1997; 2005; Griffiths</w:t>
      </w:r>
      <w:r w:rsidR="001B2B4B">
        <w:t xml:space="preserve"> and</w:t>
      </w:r>
      <w:r w:rsidR="001B2B4B" w:rsidRPr="001B45FF">
        <w:t xml:space="preserve"> Knight 1998</w:t>
      </w:r>
      <w:r w:rsidR="001B2B4B" w:rsidRPr="001833B0">
        <w:t xml:space="preserve">; </w:t>
      </w:r>
      <w:proofErr w:type="spellStart"/>
      <w:r w:rsidR="001B2B4B" w:rsidRPr="001B45FF">
        <w:t>Leimar</w:t>
      </w:r>
      <w:proofErr w:type="spellEnd"/>
      <w:r w:rsidR="001B2B4B" w:rsidRPr="001B45FF">
        <w:t xml:space="preserve"> et al. 2006</w:t>
      </w:r>
      <w:r w:rsidR="003872E8" w:rsidRPr="00315EE0">
        <w:rPr>
          <w:rFonts w:cs="Times New Roman"/>
        </w:rPr>
        <w:t xml:space="preserve">). </w:t>
      </w:r>
      <w:r w:rsidR="001249BF">
        <w:rPr>
          <w:rFonts w:cs="Times New Roman"/>
        </w:rPr>
        <w:t>In</w:t>
      </w:r>
      <w:r w:rsidR="007F4087">
        <w:rPr>
          <w:rFonts w:cs="Times New Roman"/>
        </w:rPr>
        <w:t>deed,</w:t>
      </w:r>
      <w:r w:rsidR="001249BF">
        <w:rPr>
          <w:rFonts w:cs="Times New Roman"/>
        </w:rPr>
        <w:t xml:space="preserve"> t</w:t>
      </w:r>
      <w:r w:rsidR="003872E8" w:rsidRPr="00315EE0">
        <w:rPr>
          <w:rFonts w:cs="Times New Roman"/>
        </w:rPr>
        <w:t>hey rely on different kind</w:t>
      </w:r>
      <w:r w:rsidR="00705F7B">
        <w:rPr>
          <w:rFonts w:cs="Times New Roman"/>
        </w:rPr>
        <w:t>s</w:t>
      </w:r>
      <w:r w:rsidR="003872E8" w:rsidRPr="00315EE0">
        <w:rPr>
          <w:rFonts w:cs="Times New Roman"/>
        </w:rPr>
        <w:t xml:space="preserve"> of transmission besides the genetic one, like the transmission of knowledge, traditions and feeding techniques from one generation to the </w:t>
      </w:r>
      <w:r w:rsidR="007F4087">
        <w:rPr>
          <w:rFonts w:cs="Times New Roman"/>
        </w:rPr>
        <w:t>next</w:t>
      </w:r>
      <w:r w:rsidR="003872E8" w:rsidRPr="00315EE0">
        <w:rPr>
          <w:rFonts w:cs="Times New Roman"/>
        </w:rPr>
        <w:t xml:space="preserve">, or epigenetic inheritance processes. They value the way </w:t>
      </w:r>
      <w:r w:rsidR="00705F7B">
        <w:rPr>
          <w:rFonts w:cs="Times New Roman"/>
        </w:rPr>
        <w:t xml:space="preserve">the </w:t>
      </w:r>
      <w:r w:rsidR="00705F7B" w:rsidRPr="00705F7B">
        <w:rPr>
          <w:rFonts w:cs="Times New Roman"/>
        </w:rPr>
        <w:t>aforementioned</w:t>
      </w:r>
      <w:r w:rsidR="003872E8" w:rsidRPr="00315EE0">
        <w:rPr>
          <w:rFonts w:cs="Times New Roman"/>
        </w:rPr>
        <w:t xml:space="preserve"> factors can influence</w:t>
      </w:r>
      <w:r w:rsidR="007F4087">
        <w:rPr>
          <w:rFonts w:cs="Times New Roman"/>
        </w:rPr>
        <w:t xml:space="preserve"> the</w:t>
      </w:r>
      <w:r w:rsidR="003872E8" w:rsidRPr="00315EE0">
        <w:rPr>
          <w:rFonts w:cs="Times New Roman"/>
        </w:rPr>
        <w:t xml:space="preserve"> evolution of the organism in relation to its environment and to other species in it, sharing a very similar </w:t>
      </w:r>
      <w:r w:rsidR="00705F7B" w:rsidRPr="00705F7B">
        <w:rPr>
          <w:rFonts w:cs="Times New Roman"/>
        </w:rPr>
        <w:t xml:space="preserve">vision </w:t>
      </w:r>
      <w:r w:rsidR="003872E8" w:rsidRPr="00705F7B">
        <w:rPr>
          <w:rFonts w:cs="Times New Roman"/>
        </w:rPr>
        <w:t>with</w:t>
      </w:r>
      <w:r w:rsidR="003872E8" w:rsidRPr="00315EE0">
        <w:rPr>
          <w:rFonts w:cs="Times New Roman"/>
        </w:rPr>
        <w:t xml:space="preserve"> NCT</w:t>
      </w:r>
      <w:r w:rsidR="001B2B4B">
        <w:rPr>
          <w:rFonts w:cs="Times New Roman"/>
        </w:rPr>
        <w:t xml:space="preserve"> (</w:t>
      </w:r>
      <w:r w:rsidR="001B2B4B" w:rsidRPr="001833B0">
        <w:t xml:space="preserve">Galloway and </w:t>
      </w:r>
      <w:proofErr w:type="spellStart"/>
      <w:r w:rsidR="001B2B4B" w:rsidRPr="001833B0">
        <w:t>Etterson</w:t>
      </w:r>
      <w:proofErr w:type="spellEnd"/>
      <w:r w:rsidR="001B2B4B" w:rsidRPr="001833B0">
        <w:t xml:space="preserve"> 2007; Godfrey-Smith 2001; </w:t>
      </w:r>
      <w:proofErr w:type="spellStart"/>
      <w:r w:rsidR="001B2B4B" w:rsidRPr="001833B0">
        <w:t>Jablonka</w:t>
      </w:r>
      <w:proofErr w:type="spellEnd"/>
      <w:r w:rsidR="001B2B4B" w:rsidRPr="001833B0">
        <w:t xml:space="preserve"> and Lamb 2005</w:t>
      </w:r>
      <w:r w:rsidR="001B2B4B">
        <w:rPr>
          <w:rFonts w:cs="Times New Roman"/>
        </w:rPr>
        <w:t>)</w:t>
      </w:r>
      <w:r w:rsidR="003872E8" w:rsidRPr="00315EE0">
        <w:rPr>
          <w:rFonts w:cs="Times New Roman"/>
        </w:rPr>
        <w:t>.</w:t>
      </w:r>
    </w:p>
    <w:p w:rsidR="00AE1754" w:rsidRPr="00D51384" w:rsidRDefault="003872E8" w:rsidP="00D51384">
      <w:pPr>
        <w:snapToGrid w:val="0"/>
        <w:ind w:firstLine="720"/>
        <w:rPr>
          <w:rFonts w:eastAsia="Calibri" w:cs="Times New Roman"/>
          <w:lang w:eastAsia="en-US"/>
        </w:rPr>
      </w:pPr>
      <w:r w:rsidRPr="00315EE0">
        <w:rPr>
          <w:rFonts w:cs="Times New Roman"/>
        </w:rPr>
        <w:t xml:space="preserve">It is interesting to compare the </w:t>
      </w:r>
      <w:r w:rsidR="008C3F26">
        <w:rPr>
          <w:rFonts w:cs="Times New Roman"/>
        </w:rPr>
        <w:t>four-</w:t>
      </w:r>
      <w:r w:rsidR="007F4087">
        <w:rPr>
          <w:rFonts w:cs="Times New Roman"/>
        </w:rPr>
        <w:t>type</w:t>
      </w:r>
      <w:r w:rsidR="00705F7B">
        <w:rPr>
          <w:rFonts w:cs="Times New Roman"/>
        </w:rPr>
        <w:t xml:space="preserve"> </w:t>
      </w:r>
      <w:r w:rsidRPr="00315EE0">
        <w:rPr>
          <w:rFonts w:cs="Times New Roman"/>
        </w:rPr>
        <w:t>categori</w:t>
      </w:r>
      <w:r w:rsidR="007F4087">
        <w:rPr>
          <w:rFonts w:cs="Times New Roman"/>
        </w:rPr>
        <w:t>s</w:t>
      </w:r>
      <w:r w:rsidRPr="00315EE0">
        <w:rPr>
          <w:rFonts w:cs="Times New Roman"/>
        </w:rPr>
        <w:t xml:space="preserve">ation proposed by </w:t>
      </w:r>
      <w:proofErr w:type="spellStart"/>
      <w:r w:rsidRPr="00315EE0">
        <w:rPr>
          <w:rFonts w:cs="Times New Roman"/>
        </w:rPr>
        <w:t>Odling-Smee</w:t>
      </w:r>
      <w:proofErr w:type="spellEnd"/>
      <w:r w:rsidRPr="00315EE0">
        <w:rPr>
          <w:rFonts w:cs="Times New Roman"/>
        </w:rPr>
        <w:t xml:space="preserve"> and colleagues</w:t>
      </w:r>
      <w:r w:rsidR="001B2B4B">
        <w:rPr>
          <w:rFonts w:cs="Times New Roman"/>
        </w:rPr>
        <w:t xml:space="preserve"> (</w:t>
      </w:r>
      <w:proofErr w:type="spellStart"/>
      <w:r w:rsidR="001B2B4B" w:rsidRPr="00825D80">
        <w:rPr>
          <w:rFonts w:cs="Times New Roman"/>
        </w:rPr>
        <w:t>Odling-Smee</w:t>
      </w:r>
      <w:proofErr w:type="spellEnd"/>
      <w:r w:rsidR="001B2B4B" w:rsidRPr="00825D80">
        <w:rPr>
          <w:rFonts w:cs="Times New Roman"/>
        </w:rPr>
        <w:t xml:space="preserve"> </w:t>
      </w:r>
      <w:r w:rsidR="001B2B4B">
        <w:rPr>
          <w:rFonts w:cs="Times New Roman"/>
        </w:rPr>
        <w:t>et al.</w:t>
      </w:r>
      <w:r w:rsidR="001B2B4B" w:rsidRPr="00825D80">
        <w:rPr>
          <w:rFonts w:cs="Times New Roman"/>
        </w:rPr>
        <w:t xml:space="preserve"> 2003, 47</w:t>
      </w:r>
      <w:r w:rsidR="001B2B4B">
        <w:rPr>
          <w:rFonts w:cs="Times New Roman"/>
        </w:rPr>
        <w:t>)</w:t>
      </w:r>
      <w:r w:rsidR="001249BF">
        <w:rPr>
          <w:rFonts w:cs="Times New Roman"/>
        </w:rPr>
        <w:t xml:space="preserve"> </w:t>
      </w:r>
      <w:r w:rsidRPr="00315EE0">
        <w:rPr>
          <w:rFonts w:cs="Times New Roman"/>
        </w:rPr>
        <w:t>with the tripartition of the metaphor I have proposed</w:t>
      </w:r>
      <w:r w:rsidR="00DD24A7">
        <w:rPr>
          <w:rFonts w:cs="Times New Roman"/>
        </w:rPr>
        <w:t>.</w:t>
      </w:r>
      <w:r w:rsidRPr="00315EE0">
        <w:rPr>
          <w:rFonts w:cs="Times New Roman"/>
        </w:rPr>
        <w:t xml:space="preserve"> </w:t>
      </w:r>
      <w:r w:rsidR="008C3F26" w:rsidRPr="00315EE0">
        <w:rPr>
          <w:rFonts w:eastAsia="Calibri" w:cs="Times New Roman"/>
          <w:lang w:eastAsia="en-US"/>
        </w:rPr>
        <w:t xml:space="preserve">I believe one of the main reasons leading to </w:t>
      </w:r>
      <w:r w:rsidR="008C3F26">
        <w:rPr>
          <w:rFonts w:eastAsia="Calibri" w:cs="Times New Roman"/>
          <w:lang w:eastAsia="en-US"/>
        </w:rPr>
        <w:t xml:space="preserve">persistent </w:t>
      </w:r>
      <w:r w:rsidR="008C3F26" w:rsidRPr="00315EE0">
        <w:rPr>
          <w:rFonts w:eastAsia="Calibri" w:cs="Times New Roman"/>
          <w:lang w:eastAsia="en-US"/>
        </w:rPr>
        <w:t>disagreement m</w:t>
      </w:r>
      <w:r w:rsidR="007F4087">
        <w:rPr>
          <w:rFonts w:eastAsia="Calibri" w:cs="Times New Roman"/>
          <w:lang w:eastAsia="en-US"/>
        </w:rPr>
        <w:t>ay</w:t>
      </w:r>
      <w:r w:rsidR="008C3F26" w:rsidRPr="00315EE0">
        <w:rPr>
          <w:rFonts w:eastAsia="Calibri" w:cs="Times New Roman"/>
          <w:lang w:eastAsia="en-US"/>
        </w:rPr>
        <w:t xml:space="preserve"> come from the fact that </w:t>
      </w:r>
      <w:r w:rsidR="008C3F26">
        <w:rPr>
          <w:rFonts w:eastAsia="Calibri" w:cs="Times New Roman"/>
          <w:lang w:eastAsia="en-US"/>
        </w:rPr>
        <w:t>critics</w:t>
      </w:r>
      <w:r w:rsidR="008C3F26" w:rsidRPr="00315EE0">
        <w:rPr>
          <w:rFonts w:eastAsia="Calibri" w:cs="Times New Roman"/>
          <w:lang w:eastAsia="en-US"/>
        </w:rPr>
        <w:t xml:space="preserve"> build their arguments on </w:t>
      </w:r>
      <w:r w:rsidR="008C3F26">
        <w:rPr>
          <w:rFonts w:eastAsia="Calibri" w:cs="Times New Roman"/>
          <w:lang w:eastAsia="en-US"/>
        </w:rPr>
        <w:t xml:space="preserve">this </w:t>
      </w:r>
      <w:r w:rsidR="008C3F26" w:rsidRPr="00315EE0">
        <w:rPr>
          <w:rFonts w:eastAsia="Calibri" w:cs="Times New Roman"/>
          <w:lang w:eastAsia="en-US"/>
        </w:rPr>
        <w:t>categori</w:t>
      </w:r>
      <w:r w:rsidR="007F4087">
        <w:rPr>
          <w:rFonts w:eastAsia="Calibri" w:cs="Times New Roman"/>
          <w:lang w:eastAsia="en-US"/>
        </w:rPr>
        <w:t>s</w:t>
      </w:r>
      <w:r w:rsidR="008C3F26" w:rsidRPr="00315EE0">
        <w:rPr>
          <w:rFonts w:eastAsia="Calibri" w:cs="Times New Roman"/>
          <w:lang w:eastAsia="en-US"/>
        </w:rPr>
        <w:t xml:space="preserve">ation. </w:t>
      </w:r>
      <w:r w:rsidRPr="00315EE0">
        <w:rPr>
          <w:rFonts w:cs="Times New Roman"/>
        </w:rPr>
        <w:t xml:space="preserve">Constructionists often use inceptive perturbation as </w:t>
      </w:r>
      <w:r w:rsidR="007F4087">
        <w:rPr>
          <w:rFonts w:cs="Times New Roman"/>
        </w:rPr>
        <w:t xml:space="preserve">an </w:t>
      </w:r>
      <w:r w:rsidRPr="00315EE0">
        <w:rPr>
          <w:rFonts w:cs="Times New Roman"/>
        </w:rPr>
        <w:t xml:space="preserve">outstanding example of construction activity. </w:t>
      </w:r>
      <w:r w:rsidRPr="00315EE0">
        <w:rPr>
          <w:rFonts w:eastAsia="Calibri" w:cs="Times New Roman"/>
          <w:lang w:eastAsia="en-US"/>
        </w:rPr>
        <w:t>This categori</w:t>
      </w:r>
      <w:r w:rsidR="007F4087">
        <w:rPr>
          <w:rFonts w:eastAsia="Calibri" w:cs="Times New Roman"/>
          <w:lang w:eastAsia="en-US"/>
        </w:rPr>
        <w:t>s</w:t>
      </w:r>
      <w:r w:rsidRPr="00315EE0">
        <w:rPr>
          <w:rFonts w:eastAsia="Calibri" w:cs="Times New Roman"/>
          <w:lang w:eastAsia="en-US"/>
        </w:rPr>
        <w:t xml:space="preserve">ation is confusing because </w:t>
      </w:r>
      <w:r w:rsidR="007F4087">
        <w:rPr>
          <w:rFonts w:eastAsia="Calibri" w:cs="Times New Roman"/>
          <w:lang w:eastAsia="en-US"/>
        </w:rPr>
        <w:t xml:space="preserve">it </w:t>
      </w:r>
      <w:r w:rsidRPr="00315EE0">
        <w:rPr>
          <w:rFonts w:eastAsia="Calibri" w:cs="Times New Roman"/>
          <w:lang w:eastAsia="en-US"/>
        </w:rPr>
        <w:t>includes example</w:t>
      </w:r>
      <w:r w:rsidR="007F4087">
        <w:rPr>
          <w:rFonts w:eastAsia="Calibri" w:cs="Times New Roman"/>
          <w:lang w:eastAsia="en-US"/>
        </w:rPr>
        <w:t>s</w:t>
      </w:r>
      <w:r w:rsidRPr="00315EE0">
        <w:rPr>
          <w:rFonts w:eastAsia="Calibri" w:cs="Times New Roman"/>
          <w:lang w:eastAsia="en-US"/>
        </w:rPr>
        <w:t xml:space="preserve"> which are both SET-friendly </w:t>
      </w:r>
      <w:r w:rsidR="007F4087">
        <w:rPr>
          <w:rFonts w:eastAsia="Calibri" w:cs="Times New Roman"/>
          <w:lang w:eastAsia="en-US"/>
        </w:rPr>
        <w:t xml:space="preserve">- </w:t>
      </w:r>
      <w:r w:rsidRPr="00315EE0">
        <w:rPr>
          <w:rFonts w:eastAsia="Calibri" w:cs="Times New Roman"/>
          <w:lang w:eastAsia="en-US"/>
        </w:rPr>
        <w:t>like the beavers</w:t>
      </w:r>
      <w:r>
        <w:rPr>
          <w:rFonts w:eastAsia="Calibri" w:cs="Times New Roman"/>
          <w:lang w:eastAsia="en-US"/>
        </w:rPr>
        <w:t>’</w:t>
      </w:r>
      <w:r w:rsidRPr="00315EE0">
        <w:rPr>
          <w:rFonts w:eastAsia="Calibri" w:cs="Times New Roman"/>
          <w:lang w:eastAsia="en-US"/>
        </w:rPr>
        <w:t xml:space="preserve"> </w:t>
      </w:r>
      <w:r w:rsidR="008C3F26">
        <w:rPr>
          <w:rFonts w:eastAsia="Calibri" w:cs="Times New Roman"/>
          <w:lang w:eastAsia="en-US"/>
        </w:rPr>
        <w:t>dams (</w:t>
      </w:r>
      <w:r w:rsidRPr="00315EE0">
        <w:rPr>
          <w:rFonts w:eastAsia="Calibri" w:cs="Times New Roman"/>
          <w:lang w:eastAsia="en-US"/>
        </w:rPr>
        <w:t>literal construction</w:t>
      </w:r>
      <w:r w:rsidR="008C3F26">
        <w:rPr>
          <w:rFonts w:eastAsia="Calibri" w:cs="Times New Roman"/>
          <w:lang w:eastAsia="en-US"/>
        </w:rPr>
        <w:t>)</w:t>
      </w:r>
      <w:r w:rsidR="007F4087">
        <w:rPr>
          <w:rFonts w:eastAsia="Calibri" w:cs="Times New Roman"/>
          <w:lang w:eastAsia="en-US"/>
        </w:rPr>
        <w:t xml:space="preserve"> -</w:t>
      </w:r>
      <w:r w:rsidRPr="00315EE0">
        <w:rPr>
          <w:rFonts w:eastAsia="Calibri" w:cs="Times New Roman"/>
          <w:lang w:eastAsia="en-US"/>
        </w:rPr>
        <w:t xml:space="preserve"> but also example which are SET</w:t>
      </w:r>
      <w:r w:rsidR="008C3F26">
        <w:rPr>
          <w:rFonts w:eastAsia="Calibri" w:cs="Times New Roman"/>
          <w:lang w:eastAsia="en-US"/>
        </w:rPr>
        <w:t>-unfriendly</w:t>
      </w:r>
      <w:r w:rsidRPr="00315EE0">
        <w:rPr>
          <w:rFonts w:eastAsia="Calibri" w:cs="Times New Roman"/>
          <w:lang w:eastAsia="en-US"/>
        </w:rPr>
        <w:t>, like</w:t>
      </w:r>
      <w:r w:rsidR="001249BF">
        <w:rPr>
          <w:rFonts w:eastAsia="Calibri" w:cs="Times New Roman"/>
          <w:lang w:eastAsia="en-US"/>
        </w:rPr>
        <w:t xml:space="preserve"> the disp</w:t>
      </w:r>
      <w:r w:rsidR="008C3F26">
        <w:rPr>
          <w:rFonts w:eastAsia="Calibri" w:cs="Times New Roman"/>
          <w:lang w:eastAsia="en-US"/>
        </w:rPr>
        <w:t>ersion of bodily waste</w:t>
      </w:r>
      <w:r w:rsidRPr="00315EE0">
        <w:rPr>
          <w:rFonts w:eastAsia="Calibri" w:cs="Times New Roman"/>
          <w:lang w:eastAsia="en-US"/>
        </w:rPr>
        <w:t xml:space="preserve"> </w:t>
      </w:r>
      <w:r w:rsidR="008C3F26">
        <w:rPr>
          <w:rFonts w:eastAsia="Calibri" w:cs="Times New Roman"/>
          <w:lang w:eastAsia="en-US"/>
        </w:rPr>
        <w:t>(</w:t>
      </w:r>
      <w:r w:rsidRPr="00315EE0">
        <w:rPr>
          <w:rFonts w:eastAsia="Calibri" w:cs="Times New Roman"/>
          <w:lang w:eastAsia="en-US"/>
        </w:rPr>
        <w:t>figurative construction</w:t>
      </w:r>
      <w:r w:rsidR="008C3F26">
        <w:rPr>
          <w:rFonts w:eastAsia="Calibri" w:cs="Times New Roman"/>
          <w:lang w:eastAsia="en-US"/>
        </w:rPr>
        <w:t>)</w:t>
      </w:r>
      <w:r w:rsidRPr="00315EE0">
        <w:rPr>
          <w:rFonts w:eastAsia="Calibri" w:cs="Times New Roman"/>
          <w:lang w:eastAsia="en-US"/>
        </w:rPr>
        <w:t xml:space="preserve">. </w:t>
      </w:r>
      <w:r w:rsidR="008C3F26">
        <w:rPr>
          <w:rFonts w:eastAsia="Calibri" w:cs="Times New Roman"/>
          <w:lang w:eastAsia="en-US"/>
        </w:rPr>
        <w:t xml:space="preserve">Critics, having found heterogeneous cases, </w:t>
      </w:r>
      <w:r w:rsidR="00067ECB">
        <w:rPr>
          <w:rFonts w:eastAsia="Calibri" w:cs="Times New Roman"/>
          <w:lang w:eastAsia="en-US"/>
        </w:rPr>
        <w:t>were</w:t>
      </w:r>
      <w:r w:rsidRPr="00315EE0">
        <w:rPr>
          <w:rFonts w:eastAsia="Calibri" w:cs="Times New Roman"/>
          <w:lang w:eastAsia="en-US"/>
        </w:rPr>
        <w:t xml:space="preserve"> </w:t>
      </w:r>
      <w:r w:rsidR="001249BF">
        <w:rPr>
          <w:rFonts w:eastAsia="Calibri" w:cs="Times New Roman"/>
          <w:lang w:eastAsia="en-US"/>
        </w:rPr>
        <w:t xml:space="preserve">encouraged </w:t>
      </w:r>
      <w:r w:rsidRPr="00315EE0">
        <w:rPr>
          <w:rFonts w:eastAsia="Calibri" w:cs="Times New Roman"/>
          <w:lang w:eastAsia="en-US"/>
        </w:rPr>
        <w:t>to detect the existence of two</w:t>
      </w:r>
      <w:r w:rsidR="008C3F26">
        <w:rPr>
          <w:rFonts w:eastAsia="Calibri" w:cs="Times New Roman"/>
          <w:lang w:eastAsia="en-US"/>
        </w:rPr>
        <w:t xml:space="preserve"> kinds of constructions. Afterwards,</w:t>
      </w:r>
      <w:r w:rsidR="00067ECB">
        <w:rPr>
          <w:rFonts w:eastAsia="Calibri" w:cs="Times New Roman"/>
          <w:lang w:eastAsia="en-US"/>
        </w:rPr>
        <w:t xml:space="preserve"> </w:t>
      </w:r>
      <w:r w:rsidR="008C3F26">
        <w:rPr>
          <w:rFonts w:eastAsia="Calibri" w:cs="Times New Roman"/>
          <w:lang w:eastAsia="en-US"/>
        </w:rPr>
        <w:t xml:space="preserve">connecting the two kinds to the classic evolutionary biology, they concluded that only one part was compatible. </w:t>
      </w:r>
      <w:r w:rsidRPr="00315EE0">
        <w:rPr>
          <w:rFonts w:eastAsia="Calibri" w:cs="Times New Roman"/>
          <w:lang w:eastAsia="en-US"/>
        </w:rPr>
        <w:t xml:space="preserve">Instead, adopting the </w:t>
      </w:r>
      <w:r w:rsidR="00067ECB">
        <w:rPr>
          <w:rFonts w:eastAsia="Calibri" w:cs="Times New Roman"/>
          <w:lang w:eastAsia="en-US"/>
        </w:rPr>
        <w:t>metaphorical tripartition</w:t>
      </w:r>
      <w:r w:rsidRPr="00315EE0">
        <w:rPr>
          <w:rFonts w:eastAsia="Calibri" w:cs="Times New Roman"/>
          <w:lang w:eastAsia="en-US"/>
        </w:rPr>
        <w:t xml:space="preserve"> we have been able to recognise the metaphor as </w:t>
      </w:r>
      <w:r w:rsidR="007F4087">
        <w:rPr>
          <w:rFonts w:eastAsia="Calibri" w:cs="Times New Roman"/>
          <w:lang w:eastAsia="en-US"/>
        </w:rPr>
        <w:t xml:space="preserve">a </w:t>
      </w:r>
      <w:r w:rsidR="0076037F">
        <w:rPr>
          <w:rFonts w:eastAsia="Calibri" w:cs="Times New Roman"/>
          <w:lang w:eastAsia="en-US"/>
        </w:rPr>
        <w:t>key</w:t>
      </w:r>
      <w:r w:rsidRPr="00315EE0">
        <w:rPr>
          <w:rFonts w:eastAsia="Calibri" w:cs="Times New Roman"/>
          <w:lang w:eastAsia="en-US"/>
        </w:rPr>
        <w:t xml:space="preserve"> element of </w:t>
      </w:r>
      <w:r w:rsidR="0076037F">
        <w:rPr>
          <w:rFonts w:eastAsia="Calibri" w:cs="Times New Roman"/>
          <w:lang w:eastAsia="en-US"/>
        </w:rPr>
        <w:t>NCT</w:t>
      </w:r>
      <w:r w:rsidRPr="00315EE0">
        <w:rPr>
          <w:rFonts w:eastAsia="Calibri" w:cs="Times New Roman"/>
          <w:lang w:eastAsia="en-US"/>
        </w:rPr>
        <w:t xml:space="preserve">, and to use it to redefine the categories and explain </w:t>
      </w:r>
      <w:r w:rsidR="00414CB5">
        <w:rPr>
          <w:rFonts w:eastAsia="Calibri" w:cs="Times New Roman"/>
          <w:lang w:eastAsia="en-US"/>
        </w:rPr>
        <w:t xml:space="preserve">why </w:t>
      </w:r>
      <w:r w:rsidR="00067ECB">
        <w:rPr>
          <w:rFonts w:eastAsia="Calibri" w:cs="Times New Roman"/>
          <w:lang w:eastAsia="en-US"/>
        </w:rPr>
        <w:t>a part of NCT is accepted while the other</w:t>
      </w:r>
      <w:r w:rsidRPr="00315EE0">
        <w:rPr>
          <w:rFonts w:eastAsia="Calibri" w:cs="Times New Roman"/>
          <w:lang w:eastAsia="en-US"/>
        </w:rPr>
        <w:t xml:space="preserve"> part is rejected. </w:t>
      </w:r>
      <w:r w:rsidR="00414CB5">
        <w:rPr>
          <w:rFonts w:eastAsia="Calibri" w:cs="Times New Roman"/>
          <w:lang w:eastAsia="en-US"/>
        </w:rPr>
        <w:t xml:space="preserve">The characterisation of </w:t>
      </w:r>
      <w:proofErr w:type="spellStart"/>
      <w:r w:rsidRPr="00315EE0">
        <w:rPr>
          <w:rFonts w:eastAsia="Calibri" w:cs="Times New Roman"/>
          <w:lang w:eastAsia="en-US"/>
        </w:rPr>
        <w:t>Odling-Smee</w:t>
      </w:r>
      <w:proofErr w:type="spellEnd"/>
      <w:r w:rsidRPr="00315EE0">
        <w:rPr>
          <w:rFonts w:eastAsia="Calibri" w:cs="Times New Roman"/>
          <w:lang w:eastAsia="en-US"/>
        </w:rPr>
        <w:t xml:space="preserve"> and colleagues is superior to mine </w:t>
      </w:r>
      <w:r w:rsidR="00414CB5">
        <w:rPr>
          <w:rFonts w:eastAsia="Calibri" w:cs="Times New Roman"/>
          <w:lang w:eastAsia="en-US"/>
        </w:rPr>
        <w:t>in</w:t>
      </w:r>
      <w:r w:rsidR="00414CB5" w:rsidRPr="00315EE0">
        <w:rPr>
          <w:rFonts w:eastAsia="Calibri" w:cs="Times New Roman"/>
          <w:lang w:eastAsia="en-US"/>
        </w:rPr>
        <w:t xml:space="preserve"> </w:t>
      </w:r>
      <w:r w:rsidRPr="00315EE0">
        <w:rPr>
          <w:rFonts w:eastAsia="Calibri" w:cs="Times New Roman"/>
          <w:lang w:eastAsia="en-US"/>
        </w:rPr>
        <w:t>several respects</w:t>
      </w:r>
      <w:r w:rsidR="00733F88">
        <w:rPr>
          <w:rFonts w:eastAsia="Calibri" w:cs="Times New Roman"/>
          <w:lang w:eastAsia="en-US"/>
        </w:rPr>
        <w:t>. However,</w:t>
      </w:r>
      <w:r w:rsidRPr="00315EE0">
        <w:rPr>
          <w:rFonts w:eastAsia="Calibri" w:cs="Times New Roman"/>
          <w:lang w:eastAsia="en-US"/>
        </w:rPr>
        <w:t xml:space="preserve"> </w:t>
      </w:r>
      <w:r w:rsidR="00476C6F">
        <w:rPr>
          <w:rFonts w:eastAsia="Calibri" w:cs="Times New Roman"/>
          <w:lang w:eastAsia="en-US"/>
        </w:rPr>
        <w:t xml:space="preserve">while </w:t>
      </w:r>
      <w:r w:rsidR="00733F88">
        <w:rPr>
          <w:rFonts w:eastAsia="Calibri" w:cs="Times New Roman"/>
          <w:lang w:eastAsia="en-US"/>
        </w:rPr>
        <w:t xml:space="preserve">I believe it </w:t>
      </w:r>
      <w:r w:rsidR="00476C6F">
        <w:rPr>
          <w:rFonts w:eastAsia="Calibri" w:cs="Times New Roman"/>
          <w:lang w:eastAsia="en-US"/>
        </w:rPr>
        <w:t>is extremely</w:t>
      </w:r>
      <w:r w:rsidRPr="00315EE0">
        <w:rPr>
          <w:rFonts w:eastAsia="Calibri" w:cs="Times New Roman"/>
          <w:lang w:eastAsia="en-US"/>
        </w:rPr>
        <w:t xml:space="preserve"> useful for didactical purposes, </w:t>
      </w:r>
      <w:r w:rsidR="00476C6F">
        <w:rPr>
          <w:rFonts w:eastAsia="Calibri" w:cs="Times New Roman"/>
          <w:lang w:eastAsia="en-US"/>
        </w:rPr>
        <w:t>it is not effective</w:t>
      </w:r>
      <w:r w:rsidRPr="00315EE0">
        <w:rPr>
          <w:rFonts w:eastAsia="Calibri" w:cs="Times New Roman"/>
          <w:lang w:eastAsia="en-US"/>
        </w:rPr>
        <w:t xml:space="preserve"> </w:t>
      </w:r>
      <w:r w:rsidR="00476C6F">
        <w:rPr>
          <w:rFonts w:eastAsia="Calibri" w:cs="Times New Roman"/>
          <w:lang w:eastAsia="en-US"/>
        </w:rPr>
        <w:t>in persuading</w:t>
      </w:r>
      <w:r w:rsidRPr="00315EE0">
        <w:rPr>
          <w:rFonts w:eastAsia="Calibri" w:cs="Times New Roman"/>
          <w:lang w:eastAsia="en-US"/>
        </w:rPr>
        <w:t xml:space="preserve"> an audience </w:t>
      </w:r>
      <w:r w:rsidR="00414CB5">
        <w:rPr>
          <w:rFonts w:eastAsia="Calibri" w:cs="Times New Roman"/>
          <w:lang w:eastAsia="en-US"/>
        </w:rPr>
        <w:t xml:space="preserve">which is </w:t>
      </w:r>
      <w:r w:rsidRPr="00315EE0">
        <w:rPr>
          <w:rFonts w:eastAsia="Calibri" w:cs="Times New Roman"/>
          <w:lang w:eastAsia="en-US"/>
        </w:rPr>
        <w:t>not</w:t>
      </w:r>
      <w:r w:rsidR="00414CB5">
        <w:rPr>
          <w:rFonts w:eastAsia="Calibri" w:cs="Times New Roman"/>
          <w:lang w:eastAsia="en-US"/>
        </w:rPr>
        <w:t xml:space="preserve"> </w:t>
      </w:r>
      <w:r w:rsidRPr="00315EE0">
        <w:rPr>
          <w:rFonts w:eastAsia="Calibri" w:cs="Times New Roman"/>
          <w:lang w:eastAsia="en-US"/>
        </w:rPr>
        <w:t xml:space="preserve">sympathetic with NCT </w:t>
      </w:r>
      <w:r w:rsidR="00414CB5">
        <w:rPr>
          <w:rFonts w:eastAsia="Calibri" w:cs="Times New Roman"/>
          <w:lang w:eastAsia="en-US"/>
        </w:rPr>
        <w:t>of</w:t>
      </w:r>
      <w:r w:rsidRPr="00315EE0">
        <w:rPr>
          <w:rFonts w:eastAsia="Calibri" w:cs="Times New Roman"/>
          <w:lang w:eastAsia="en-US"/>
        </w:rPr>
        <w:t xml:space="preserve"> the existence </w:t>
      </w:r>
      <w:r w:rsidR="00FE0FC3">
        <w:rPr>
          <w:rFonts w:eastAsia="Calibri" w:cs="Times New Roman"/>
          <w:lang w:eastAsia="en-US"/>
        </w:rPr>
        <w:t xml:space="preserve">of </w:t>
      </w:r>
      <w:r w:rsidR="00FE0FC3" w:rsidRPr="00C857AB">
        <w:t>phenomena which are highly considered in NCT</w:t>
      </w:r>
      <w:r w:rsidRPr="007670FF">
        <w:rPr>
          <w:rFonts w:eastAsia="Calibri" w:cs="Times New Roman"/>
          <w:lang w:eastAsia="en-US"/>
        </w:rPr>
        <w:t>.</w:t>
      </w:r>
    </w:p>
    <w:p w:rsidR="00897BCA" w:rsidRPr="0041187B" w:rsidRDefault="00AE1754" w:rsidP="00156C29">
      <w:pPr>
        <w:ind w:firstLine="720"/>
        <w:rPr>
          <w:rFonts w:cs="Times New Roman"/>
        </w:rPr>
      </w:pPr>
      <w:r>
        <w:rPr>
          <w:rFonts w:cs="Times New Roman"/>
        </w:rPr>
        <w:t xml:space="preserve">In conclusion </w:t>
      </w:r>
      <w:r w:rsidR="003872E8" w:rsidRPr="00315EE0">
        <w:rPr>
          <w:rFonts w:cs="Times New Roman"/>
        </w:rPr>
        <w:t xml:space="preserve">there are </w:t>
      </w:r>
      <w:r w:rsidR="007670FF">
        <w:rPr>
          <w:rFonts w:cs="Times New Roman"/>
        </w:rPr>
        <w:t>only a few</w:t>
      </w:r>
      <w:r w:rsidR="003872E8" w:rsidRPr="00315EE0">
        <w:rPr>
          <w:rFonts w:cs="Times New Roman"/>
        </w:rPr>
        <w:t xml:space="preserve"> components in NCT which </w:t>
      </w:r>
      <w:r w:rsidR="007670FF">
        <w:rPr>
          <w:rFonts w:cs="Times New Roman"/>
        </w:rPr>
        <w:t>make it enter in</w:t>
      </w:r>
      <w:r w:rsidR="00794C19">
        <w:rPr>
          <w:rFonts w:cs="Times New Roman"/>
        </w:rPr>
        <w:t>to</w:t>
      </w:r>
      <w:r w:rsidR="007670FF">
        <w:rPr>
          <w:rFonts w:cs="Times New Roman"/>
        </w:rPr>
        <w:t xml:space="preserve"> disagreement with</w:t>
      </w:r>
      <w:r w:rsidR="003872E8" w:rsidRPr="00315EE0">
        <w:rPr>
          <w:rFonts w:cs="Times New Roman"/>
        </w:rPr>
        <w:t xml:space="preserve"> SET</w:t>
      </w:r>
      <w:r>
        <w:rPr>
          <w:rFonts w:cs="Times New Roman"/>
        </w:rPr>
        <w:t xml:space="preserve">. Those components are to be found for the theoretical part around the metaphor of construction, and for the </w:t>
      </w:r>
      <w:r w:rsidR="00453B27">
        <w:rPr>
          <w:rFonts w:cs="Times New Roman"/>
        </w:rPr>
        <w:t xml:space="preserve">practical around cases of </w:t>
      </w:r>
      <w:r>
        <w:rPr>
          <w:rFonts w:cs="Times New Roman"/>
        </w:rPr>
        <w:t>figurative construction. Further studies are required to assess the compatibility of this part of NCT with SET. Literal construction</w:t>
      </w:r>
      <w:r w:rsidR="006C028B">
        <w:rPr>
          <w:rFonts w:cs="Times New Roman"/>
        </w:rPr>
        <w:t>s</w:t>
      </w:r>
      <w:r>
        <w:rPr>
          <w:rFonts w:cs="Times New Roman"/>
        </w:rPr>
        <w:t xml:space="preserve"> </w:t>
      </w:r>
      <w:r w:rsidR="006C028B">
        <w:rPr>
          <w:rFonts w:cs="Times New Roman"/>
        </w:rPr>
        <w:t>are</w:t>
      </w:r>
      <w:r>
        <w:rPr>
          <w:rFonts w:cs="Times New Roman"/>
        </w:rPr>
        <w:t xml:space="preserve"> already part of SE</w:t>
      </w:r>
      <w:r w:rsidR="00453B27">
        <w:rPr>
          <w:rFonts w:cs="Times New Roman"/>
        </w:rPr>
        <w:t>T and EPT, the issue is with the analogical construction</w:t>
      </w:r>
      <w:r w:rsidR="006C028B">
        <w:rPr>
          <w:rFonts w:cs="Times New Roman"/>
        </w:rPr>
        <w:t>s</w:t>
      </w:r>
      <w:r w:rsidR="00453B27">
        <w:rPr>
          <w:rFonts w:cs="Times New Roman"/>
        </w:rPr>
        <w:t>. This kind of construction has been categori</w:t>
      </w:r>
      <w:r w:rsidR="00794C19">
        <w:rPr>
          <w:rFonts w:cs="Times New Roman"/>
        </w:rPr>
        <w:t>s</w:t>
      </w:r>
      <w:r w:rsidR="00453B27">
        <w:rPr>
          <w:rFonts w:cs="Times New Roman"/>
        </w:rPr>
        <w:t xml:space="preserve">ed as broad construction, along with figurative </w:t>
      </w:r>
      <w:r w:rsidR="00453B27">
        <w:rPr>
          <w:rFonts w:cs="Times New Roman"/>
        </w:rPr>
        <w:lastRenderedPageBreak/>
        <w:t xml:space="preserve">construction. However this judgement </w:t>
      </w:r>
      <w:r w:rsidR="00794C19">
        <w:rPr>
          <w:rFonts w:cs="Times New Roman"/>
        </w:rPr>
        <w:t>is</w:t>
      </w:r>
      <w:r w:rsidR="00453B27">
        <w:rPr>
          <w:rFonts w:cs="Times New Roman"/>
        </w:rPr>
        <w:t xml:space="preserve"> unfair. The processes based on analogical construction in fact are compatible with DST and </w:t>
      </w:r>
      <w:r w:rsidR="00794C19">
        <w:rPr>
          <w:rFonts w:cs="Times New Roman"/>
        </w:rPr>
        <w:t xml:space="preserve">the </w:t>
      </w:r>
      <w:r w:rsidR="00453B27">
        <w:rPr>
          <w:rFonts w:cs="Times New Roman"/>
        </w:rPr>
        <w:t>Environmental and Ecosystem Engineering approach</w:t>
      </w:r>
      <w:r w:rsidR="006C028B">
        <w:rPr>
          <w:rFonts w:cs="Times New Roman"/>
        </w:rPr>
        <w:t xml:space="preserve">. Therefore analogical constructions, </w:t>
      </w:r>
      <w:r w:rsidR="00FE0FC3">
        <w:t>which contain cases that possess features from the literal and figurative construction,</w:t>
      </w:r>
      <w:r w:rsidR="006C028B">
        <w:rPr>
          <w:rFonts w:cs="Times New Roman"/>
        </w:rPr>
        <w:t xml:space="preserve"> are far closer to the classic evolutionary biology than figurative constructions, and deserve a category of their own.</w:t>
      </w:r>
      <w:r w:rsidR="0041187B">
        <w:rPr>
          <w:rFonts w:cs="Times New Roman"/>
        </w:rPr>
        <w:t xml:space="preserve"> </w:t>
      </w:r>
      <w:r w:rsidR="007670FF">
        <w:rPr>
          <w:rFonts w:cs="Times New Roman"/>
        </w:rPr>
        <w:t>The current disagreement is based on reciprocal misunderstanding</w:t>
      </w:r>
      <w:r w:rsidR="00D51384">
        <w:rPr>
          <w:rFonts w:cs="Times New Roman"/>
        </w:rPr>
        <w:t>s</w:t>
      </w:r>
      <w:r w:rsidR="00156C29">
        <w:rPr>
          <w:rFonts w:cs="Times New Roman"/>
        </w:rPr>
        <w:t>.</w:t>
      </w:r>
      <w:r w:rsidR="007670FF">
        <w:rPr>
          <w:rFonts w:cs="Times New Roman"/>
        </w:rPr>
        <w:t xml:space="preserve"> </w:t>
      </w:r>
      <w:r w:rsidR="00794C19">
        <w:rPr>
          <w:rFonts w:cs="Times New Roman"/>
        </w:rPr>
        <w:t xml:space="preserve">On the </w:t>
      </w:r>
      <w:r w:rsidR="007670FF">
        <w:rPr>
          <w:rFonts w:cs="Times New Roman"/>
        </w:rPr>
        <w:t xml:space="preserve">one hand critics </w:t>
      </w:r>
      <w:r w:rsidR="00794C19">
        <w:rPr>
          <w:rFonts w:cs="Times New Roman"/>
        </w:rPr>
        <w:t>have</w:t>
      </w:r>
      <w:r w:rsidR="007670FF">
        <w:rPr>
          <w:rFonts w:cs="Times New Roman"/>
        </w:rPr>
        <w:t xml:space="preserve"> </w:t>
      </w:r>
      <w:r w:rsidR="00C769AB">
        <w:rPr>
          <w:rFonts w:cs="Times New Roman"/>
        </w:rPr>
        <w:t xml:space="preserve">assessed </w:t>
      </w:r>
      <w:r w:rsidR="007670FF">
        <w:rPr>
          <w:rFonts w:cs="Times New Roman"/>
        </w:rPr>
        <w:t xml:space="preserve">the </w:t>
      </w:r>
      <w:r w:rsidR="00F92A37">
        <w:rPr>
          <w:rFonts w:cs="Times New Roman"/>
        </w:rPr>
        <w:t xml:space="preserve">less representative side of NCT, the literal constructions. Although they are </w:t>
      </w:r>
      <w:r w:rsidR="00F92A37" w:rsidRPr="00D51384">
        <w:rPr>
          <w:rFonts w:cs="Times New Roman"/>
        </w:rPr>
        <w:t>more immediate</w:t>
      </w:r>
      <w:r w:rsidR="00794C19">
        <w:rPr>
          <w:rFonts w:cs="Times New Roman"/>
        </w:rPr>
        <w:t>ly</w:t>
      </w:r>
      <w:r w:rsidR="00F92A37" w:rsidRPr="00D51384">
        <w:rPr>
          <w:rFonts w:cs="Times New Roman"/>
        </w:rPr>
        <w:t xml:space="preserve"> underst</w:t>
      </w:r>
      <w:r w:rsidR="00794C19">
        <w:rPr>
          <w:rFonts w:cs="Times New Roman"/>
        </w:rPr>
        <w:t>ood</w:t>
      </w:r>
      <w:r w:rsidR="00F92A37" w:rsidRPr="00D51384">
        <w:rPr>
          <w:rFonts w:cs="Times New Roman"/>
        </w:rPr>
        <w:t xml:space="preserve">, they represent a very special case, while the core of NCT </w:t>
      </w:r>
      <w:r w:rsidR="00D51384">
        <w:rPr>
          <w:rFonts w:cs="Times New Roman"/>
        </w:rPr>
        <w:t>rest</w:t>
      </w:r>
      <w:r w:rsidR="00794C19">
        <w:rPr>
          <w:rFonts w:cs="Times New Roman"/>
        </w:rPr>
        <w:t>s</w:t>
      </w:r>
      <w:r w:rsidR="00F92A37" w:rsidRPr="00D51384">
        <w:rPr>
          <w:rFonts w:cs="Times New Roman"/>
        </w:rPr>
        <w:t xml:space="preserve"> in the figurative construction. </w:t>
      </w:r>
      <w:r w:rsidR="00794C19">
        <w:rPr>
          <w:rFonts w:cs="Times New Roman"/>
        </w:rPr>
        <w:t xml:space="preserve">On </w:t>
      </w:r>
      <w:r w:rsidR="00D51384">
        <w:rPr>
          <w:rFonts w:cs="Times New Roman"/>
        </w:rPr>
        <w:t>the other hand constructionist</w:t>
      </w:r>
      <w:r w:rsidR="00794C19">
        <w:rPr>
          <w:rFonts w:cs="Times New Roman"/>
        </w:rPr>
        <w:t>s have</w:t>
      </w:r>
      <w:r w:rsidR="00D51384">
        <w:rPr>
          <w:rFonts w:cs="Times New Roman"/>
        </w:rPr>
        <w:t xml:space="preserve"> promoted </w:t>
      </w:r>
      <w:r w:rsidR="00D51384" w:rsidRPr="00315EE0">
        <w:rPr>
          <w:rFonts w:cs="Times New Roman"/>
        </w:rPr>
        <w:t>inceptive perturbation</w:t>
      </w:r>
      <w:r w:rsidR="00D51384">
        <w:rPr>
          <w:rFonts w:cs="Times New Roman"/>
        </w:rPr>
        <w:t xml:space="preserve"> activit</w:t>
      </w:r>
      <w:r w:rsidR="00E947CF">
        <w:rPr>
          <w:rFonts w:cs="Times New Roman"/>
        </w:rPr>
        <w:t>ies (beaver’s dams)</w:t>
      </w:r>
      <w:r w:rsidR="00D51384">
        <w:rPr>
          <w:rFonts w:cs="Times New Roman"/>
        </w:rPr>
        <w:t xml:space="preserve"> as </w:t>
      </w:r>
      <w:r w:rsidR="00794C19">
        <w:rPr>
          <w:rFonts w:cs="Times New Roman"/>
        </w:rPr>
        <w:t>a fundamental</w:t>
      </w:r>
      <w:r w:rsidR="00E947CF">
        <w:rPr>
          <w:rFonts w:cs="Times New Roman"/>
        </w:rPr>
        <w:t xml:space="preserve"> example of construction. Those cases represent a specific application of constructionist processes, and although easy to grasp (and thus a good example)</w:t>
      </w:r>
      <w:r w:rsidR="00794C19">
        <w:rPr>
          <w:rFonts w:cs="Times New Roman"/>
        </w:rPr>
        <w:t>, in</w:t>
      </w:r>
      <w:r w:rsidR="00E947CF">
        <w:rPr>
          <w:rFonts w:cs="Times New Roman"/>
        </w:rPr>
        <w:t xml:space="preserve"> the long run promoting them as exemplar constructions turn</w:t>
      </w:r>
      <w:r w:rsidR="00794C19">
        <w:rPr>
          <w:rFonts w:cs="Times New Roman"/>
        </w:rPr>
        <w:t>ed</w:t>
      </w:r>
      <w:r w:rsidR="00E947CF">
        <w:rPr>
          <w:rFonts w:cs="Times New Roman"/>
        </w:rPr>
        <w:t xml:space="preserve"> out to be a strategic error. </w:t>
      </w:r>
      <w:r w:rsidR="00897BCA">
        <w:rPr>
          <w:rFonts w:cs="Times New Roman"/>
        </w:rPr>
        <w:t>Another source of confusion has been the categori</w:t>
      </w:r>
      <w:r w:rsidR="00794C19">
        <w:rPr>
          <w:rFonts w:cs="Times New Roman"/>
        </w:rPr>
        <w:t>s</w:t>
      </w:r>
      <w:r w:rsidR="00897BCA">
        <w:rPr>
          <w:rFonts w:cs="Times New Roman"/>
        </w:rPr>
        <w:t>ation by effect. Both constructionists and critics consider the cases from</w:t>
      </w:r>
      <w:r w:rsidR="00794C19">
        <w:rPr>
          <w:rFonts w:cs="Times New Roman"/>
        </w:rPr>
        <w:t xml:space="preserve"> the point of view of</w:t>
      </w:r>
      <w:r w:rsidR="00897BCA">
        <w:rPr>
          <w:rFonts w:cs="Times New Roman"/>
        </w:rPr>
        <w:t xml:space="preserve"> the product of the construction, making any case a special case. </w:t>
      </w:r>
      <w:r w:rsidR="00CB382D">
        <w:rPr>
          <w:rFonts w:cs="Times New Roman"/>
        </w:rPr>
        <w:t>Those</w:t>
      </w:r>
      <w:r w:rsidR="00156C29">
        <w:rPr>
          <w:rFonts w:cs="Times New Roman"/>
        </w:rPr>
        <w:t xml:space="preserve"> remarks </w:t>
      </w:r>
      <w:r w:rsidR="00CB382D">
        <w:rPr>
          <w:rFonts w:cs="Times New Roman"/>
        </w:rPr>
        <w:t xml:space="preserve">showed </w:t>
      </w:r>
      <w:r w:rsidR="00156C29">
        <w:rPr>
          <w:rFonts w:cs="Times New Roman"/>
        </w:rPr>
        <w:t>more clearly that there is a difference in scope between the two theories</w:t>
      </w:r>
      <w:r w:rsidR="00365D2D">
        <w:rPr>
          <w:rFonts w:cs="Times New Roman"/>
        </w:rPr>
        <w:t>, or better their research programmes</w:t>
      </w:r>
      <w:r w:rsidR="00156C29">
        <w:rPr>
          <w:rFonts w:cs="Times New Roman"/>
        </w:rPr>
        <w:t xml:space="preserve">. In SET the aim is to find evolutionary advantageous features, and </w:t>
      </w:r>
      <w:r w:rsidR="00156C29" w:rsidRPr="00156C29">
        <w:rPr>
          <w:rFonts w:cs="Times New Roman"/>
        </w:rPr>
        <w:t>thinking in term</w:t>
      </w:r>
      <w:r w:rsidR="008F2D53">
        <w:rPr>
          <w:rFonts w:cs="Times New Roman"/>
        </w:rPr>
        <w:t>s</w:t>
      </w:r>
      <w:r w:rsidR="00156C29" w:rsidRPr="00156C29">
        <w:rPr>
          <w:rFonts w:cs="Times New Roman"/>
        </w:rPr>
        <w:t xml:space="preserve"> of adaptation is the best way to tackle evolutionary issues</w:t>
      </w:r>
      <w:r w:rsidR="00156C29">
        <w:rPr>
          <w:rFonts w:cs="Times New Roman"/>
        </w:rPr>
        <w:t>. In NCT</w:t>
      </w:r>
      <w:r w:rsidR="008F2D53">
        <w:rPr>
          <w:rFonts w:cs="Times New Roman"/>
        </w:rPr>
        <w:t xml:space="preserve"> on the other hand</w:t>
      </w:r>
      <w:r w:rsidR="00156C29">
        <w:rPr>
          <w:rFonts w:cs="Times New Roman"/>
        </w:rPr>
        <w:t xml:space="preserve">, what is relevant are the evolutionary consequences of the organism/environment interaction, </w:t>
      </w:r>
      <w:r w:rsidR="00156C29" w:rsidRPr="00156C29">
        <w:rPr>
          <w:rFonts w:cs="Times New Roman"/>
        </w:rPr>
        <w:t xml:space="preserve">and how </w:t>
      </w:r>
      <w:r w:rsidR="00156C29">
        <w:rPr>
          <w:rFonts w:cs="Times New Roman"/>
        </w:rPr>
        <w:t>the</w:t>
      </w:r>
      <w:r w:rsidR="00156C29" w:rsidRPr="00156C29">
        <w:rPr>
          <w:rFonts w:cs="Times New Roman"/>
        </w:rPr>
        <w:t>s</w:t>
      </w:r>
      <w:r w:rsidR="00156C29">
        <w:rPr>
          <w:rFonts w:cs="Times New Roman"/>
        </w:rPr>
        <w:t>e</w:t>
      </w:r>
      <w:r w:rsidR="00156C29" w:rsidRPr="00156C29">
        <w:rPr>
          <w:rFonts w:cs="Times New Roman"/>
        </w:rPr>
        <w:t xml:space="preserve"> relationship</w:t>
      </w:r>
      <w:r w:rsidR="00156C29">
        <w:rPr>
          <w:rFonts w:cs="Times New Roman"/>
        </w:rPr>
        <w:t>s</w:t>
      </w:r>
      <w:r w:rsidR="00156C29" w:rsidRPr="00156C29">
        <w:rPr>
          <w:rFonts w:cs="Times New Roman"/>
        </w:rPr>
        <w:t xml:space="preserve"> ha</w:t>
      </w:r>
      <w:r w:rsidR="008F2D53">
        <w:rPr>
          <w:rFonts w:cs="Times New Roman"/>
        </w:rPr>
        <w:t>ve</w:t>
      </w:r>
      <w:r w:rsidR="00156C29" w:rsidRPr="00156C29">
        <w:rPr>
          <w:rFonts w:cs="Times New Roman"/>
        </w:rPr>
        <w:t xml:space="preserve"> affected the evolution in general </w:t>
      </w:r>
      <w:r w:rsidR="00156C29">
        <w:rPr>
          <w:rFonts w:cs="Times New Roman"/>
        </w:rPr>
        <w:t xml:space="preserve">(environment) </w:t>
      </w:r>
      <w:r w:rsidR="00156C29" w:rsidRPr="00156C29">
        <w:rPr>
          <w:rFonts w:cs="Times New Roman"/>
        </w:rPr>
        <w:t>and in particular</w:t>
      </w:r>
      <w:r w:rsidR="00156C29">
        <w:rPr>
          <w:rFonts w:cs="Times New Roman"/>
        </w:rPr>
        <w:t xml:space="preserve"> (organism)</w:t>
      </w:r>
      <w:r w:rsidR="00156C29" w:rsidRPr="00156C29">
        <w:rPr>
          <w:rFonts w:cs="Times New Roman"/>
        </w:rPr>
        <w:t xml:space="preserve"> for species</w:t>
      </w:r>
      <w:r w:rsidR="00156C29">
        <w:rPr>
          <w:rFonts w:cs="Times New Roman"/>
        </w:rPr>
        <w:t>.</w:t>
      </w:r>
      <w:r w:rsidR="0068120D">
        <w:rPr>
          <w:rFonts w:cs="Times New Roman"/>
        </w:rPr>
        <w:t xml:space="preserve"> As in the responses</w:t>
      </w:r>
      <w:r w:rsidR="00365D2D">
        <w:rPr>
          <w:rFonts w:cs="Times New Roman"/>
        </w:rPr>
        <w:t xml:space="preserve"> to the to the famous article “The Spandrel of San Marco”, pursuing a programme of research </w:t>
      </w:r>
      <w:r w:rsidR="008F2D53">
        <w:rPr>
          <w:rFonts w:cs="Times New Roman"/>
        </w:rPr>
        <w:t xml:space="preserve">sometimes </w:t>
      </w:r>
      <w:r w:rsidR="00365D2D">
        <w:rPr>
          <w:rFonts w:cs="Times New Roman"/>
        </w:rPr>
        <w:t>entails obtain</w:t>
      </w:r>
      <w:r w:rsidR="008F2D53">
        <w:rPr>
          <w:rFonts w:cs="Times New Roman"/>
        </w:rPr>
        <w:t>ing</w:t>
      </w:r>
      <w:r w:rsidR="00365D2D">
        <w:rPr>
          <w:rFonts w:cs="Times New Roman"/>
        </w:rPr>
        <w:t xml:space="preserve"> scarce results, but this should not invalidate a programme that offered meaningful insight</w:t>
      </w:r>
      <w:r w:rsidR="008F2D53">
        <w:rPr>
          <w:rFonts w:cs="Times New Roman"/>
        </w:rPr>
        <w:t xml:space="preserve"> th</w:t>
      </w:r>
      <w:r w:rsidR="007A5105">
        <w:rPr>
          <w:rFonts w:cs="Times New Roman"/>
        </w:rPr>
        <w:t>r</w:t>
      </w:r>
      <w:r w:rsidR="008F2D53">
        <w:rPr>
          <w:rFonts w:cs="Times New Roman"/>
        </w:rPr>
        <w:t>oughout</w:t>
      </w:r>
      <w:r w:rsidR="00365D2D">
        <w:rPr>
          <w:rFonts w:cs="Times New Roman"/>
        </w:rPr>
        <w:t xml:space="preserve">. </w:t>
      </w:r>
      <w:r w:rsidR="00156C29">
        <w:rPr>
          <w:rFonts w:cs="Times New Roman"/>
        </w:rPr>
        <w:t xml:space="preserve">Therefore, </w:t>
      </w:r>
      <w:r w:rsidR="00897BCA">
        <w:rPr>
          <w:rFonts w:cs="Times New Roman"/>
        </w:rPr>
        <w:t xml:space="preserve">promoting a classification based on the principles, namely the particular acceptation of </w:t>
      </w:r>
      <w:r w:rsidR="00794C19">
        <w:rPr>
          <w:rFonts w:cs="Times New Roman"/>
        </w:rPr>
        <w:t xml:space="preserve">the </w:t>
      </w:r>
      <w:r w:rsidR="00897BCA">
        <w:rPr>
          <w:rFonts w:cs="Times New Roman"/>
        </w:rPr>
        <w:t xml:space="preserve">construction metaphor, we are in </w:t>
      </w:r>
      <w:r w:rsidR="00897BCA" w:rsidRPr="00315EE0">
        <w:rPr>
          <w:rFonts w:eastAsia="Calibri" w:cs="Times New Roman"/>
          <w:lang w:eastAsia="en-US"/>
        </w:rPr>
        <w:t xml:space="preserve">a privileged position from which </w:t>
      </w:r>
      <w:r w:rsidR="00794C19">
        <w:rPr>
          <w:rFonts w:eastAsia="Calibri" w:cs="Times New Roman"/>
          <w:lang w:eastAsia="en-US"/>
        </w:rPr>
        <w:t xml:space="preserve">to </w:t>
      </w:r>
      <w:r w:rsidR="00897BCA" w:rsidRPr="00315EE0">
        <w:rPr>
          <w:rFonts w:eastAsia="Calibri" w:cs="Times New Roman"/>
          <w:lang w:eastAsia="en-US"/>
        </w:rPr>
        <w:t xml:space="preserve">evaluate </w:t>
      </w:r>
      <w:r w:rsidR="00156C29">
        <w:rPr>
          <w:rFonts w:eastAsia="Calibri" w:cs="Times New Roman"/>
          <w:lang w:eastAsia="en-US"/>
        </w:rPr>
        <w:t xml:space="preserve">fairly </w:t>
      </w:r>
      <w:r w:rsidR="00897BCA" w:rsidRPr="00315EE0">
        <w:rPr>
          <w:rFonts w:eastAsia="Calibri" w:cs="Times New Roman"/>
          <w:lang w:eastAsia="en-US"/>
        </w:rPr>
        <w:t xml:space="preserve">the </w:t>
      </w:r>
      <w:r w:rsidR="00156C29">
        <w:rPr>
          <w:rFonts w:eastAsia="Calibri" w:cs="Times New Roman"/>
          <w:lang w:eastAsia="en-US"/>
        </w:rPr>
        <w:t>two research programmes</w:t>
      </w:r>
      <w:r w:rsidR="00897BCA" w:rsidRPr="00315EE0">
        <w:rPr>
          <w:rFonts w:eastAsia="Calibri" w:cs="Times New Roman"/>
          <w:lang w:eastAsia="en-US"/>
        </w:rPr>
        <w:t>.</w:t>
      </w:r>
      <w:r w:rsidR="00897BCA">
        <w:rPr>
          <w:rFonts w:eastAsia="Calibri" w:cs="Times New Roman"/>
          <w:lang w:eastAsia="en-US"/>
        </w:rPr>
        <w:t xml:space="preserve"> </w:t>
      </w:r>
      <w:r w:rsidR="00156C29">
        <w:rPr>
          <w:rFonts w:eastAsia="Calibri" w:cs="Times New Roman"/>
          <w:lang w:eastAsia="en-US"/>
        </w:rPr>
        <w:t>For instance</w:t>
      </w:r>
      <w:r w:rsidR="00897BCA">
        <w:rPr>
          <w:rFonts w:eastAsia="Calibri" w:cs="Times New Roman"/>
          <w:lang w:eastAsia="en-US"/>
        </w:rPr>
        <w:t>, without analy</w:t>
      </w:r>
      <w:r w:rsidR="00DC6AFD">
        <w:rPr>
          <w:rFonts w:eastAsia="Calibri" w:cs="Times New Roman"/>
          <w:lang w:eastAsia="en-US"/>
        </w:rPr>
        <w:t>s</w:t>
      </w:r>
      <w:r w:rsidR="00897BCA">
        <w:rPr>
          <w:rFonts w:eastAsia="Calibri" w:cs="Times New Roman"/>
          <w:lang w:eastAsia="en-US"/>
        </w:rPr>
        <w:t xml:space="preserve">ing any particular case, we can anticipate how a case of construction will fit in SET, and recognise </w:t>
      </w:r>
      <w:r w:rsidR="00E16809">
        <w:rPr>
          <w:rFonts w:eastAsia="Calibri" w:cs="Times New Roman"/>
          <w:lang w:eastAsia="en-US"/>
        </w:rPr>
        <w:t>its position</w:t>
      </w:r>
      <w:r w:rsidR="00897BCA" w:rsidRPr="00897BCA">
        <w:rPr>
          <w:rFonts w:eastAsia="Calibri" w:cs="Times New Roman"/>
          <w:lang w:eastAsia="en-US"/>
        </w:rPr>
        <w:t xml:space="preserve"> </w:t>
      </w:r>
      <w:r w:rsidR="00897BCA" w:rsidRPr="00315EE0">
        <w:rPr>
          <w:rFonts w:eastAsia="Calibri" w:cs="Times New Roman"/>
          <w:lang w:eastAsia="en-US"/>
        </w:rPr>
        <w:t>as natural consequences of the</w:t>
      </w:r>
      <w:r w:rsidR="00897BCA">
        <w:rPr>
          <w:rFonts w:eastAsia="Calibri" w:cs="Times New Roman"/>
          <w:lang w:eastAsia="en-US"/>
        </w:rPr>
        <w:t xml:space="preserve"> </w:t>
      </w:r>
      <w:r w:rsidR="00156C29">
        <w:rPr>
          <w:rFonts w:eastAsia="Calibri" w:cs="Times New Roman"/>
          <w:lang w:eastAsia="en-US"/>
        </w:rPr>
        <w:t>nature of the research programme</w:t>
      </w:r>
      <w:r w:rsidR="0013790D">
        <w:rPr>
          <w:rFonts w:eastAsia="Calibri" w:cs="Times New Roman"/>
          <w:lang w:eastAsia="en-US"/>
        </w:rPr>
        <w:t>s</w:t>
      </w:r>
      <w:r w:rsidR="00156C29">
        <w:rPr>
          <w:rFonts w:eastAsia="Calibri" w:cs="Times New Roman"/>
          <w:lang w:eastAsia="en-US"/>
        </w:rPr>
        <w:t xml:space="preserve"> and the </w:t>
      </w:r>
      <w:r w:rsidR="00897BCA">
        <w:rPr>
          <w:rFonts w:eastAsia="Calibri" w:cs="Times New Roman"/>
          <w:lang w:eastAsia="en-US"/>
        </w:rPr>
        <w:t xml:space="preserve">kind of metaphor </w:t>
      </w:r>
      <w:r w:rsidR="00E16809">
        <w:rPr>
          <w:rFonts w:eastAsia="Calibri" w:cs="Times New Roman"/>
          <w:lang w:eastAsia="en-US"/>
        </w:rPr>
        <w:t xml:space="preserve">on </w:t>
      </w:r>
      <w:proofErr w:type="gramStart"/>
      <w:r w:rsidR="00E16809">
        <w:rPr>
          <w:rFonts w:eastAsia="Calibri" w:cs="Times New Roman"/>
          <w:lang w:eastAsia="en-US"/>
        </w:rPr>
        <w:t xml:space="preserve">which  </w:t>
      </w:r>
      <w:r w:rsidR="00156C29">
        <w:rPr>
          <w:rFonts w:eastAsia="Calibri" w:cs="Times New Roman"/>
          <w:lang w:eastAsia="en-US"/>
        </w:rPr>
        <w:t>that</w:t>
      </w:r>
      <w:proofErr w:type="gramEnd"/>
      <w:r w:rsidR="00156C29">
        <w:rPr>
          <w:rFonts w:eastAsia="Calibri" w:cs="Times New Roman"/>
          <w:lang w:eastAsia="en-US"/>
        </w:rPr>
        <w:t xml:space="preserve"> particular case </w:t>
      </w:r>
      <w:r w:rsidR="00E16809">
        <w:rPr>
          <w:rFonts w:eastAsia="Calibri" w:cs="Times New Roman"/>
          <w:lang w:eastAsia="en-US"/>
        </w:rPr>
        <w:t>relies</w:t>
      </w:r>
      <w:r w:rsidR="00897BCA">
        <w:rPr>
          <w:rFonts w:eastAsia="Calibri" w:cs="Times New Roman"/>
          <w:lang w:eastAsia="en-US"/>
        </w:rPr>
        <w:t>.</w:t>
      </w:r>
    </w:p>
    <w:p w:rsidR="00FE0FC3" w:rsidRDefault="00FE0FC3" w:rsidP="00FE0FC3">
      <w:pPr>
        <w:rPr>
          <w:rFonts w:cs="Times New Roman"/>
        </w:rPr>
      </w:pPr>
      <w:r>
        <w:rPr>
          <w:rFonts w:cs="Times New Roman"/>
        </w:rPr>
        <w:t>I believe the debate on NCT can be better understood from a distance using the metaphorical approach than from close-up examples as has been done so far.</w:t>
      </w:r>
    </w:p>
    <w:p w:rsidR="002235F2" w:rsidRDefault="00C11557" w:rsidP="0077294C">
      <w:pPr>
        <w:ind w:firstLine="720"/>
        <w:rPr>
          <w:rFonts w:cs="Times New Roman"/>
        </w:rPr>
      </w:pPr>
      <w:r>
        <w:rPr>
          <w:rFonts w:cs="Times New Roman"/>
        </w:rPr>
        <w:t>With regard to NCT</w:t>
      </w:r>
      <w:r w:rsidR="004C26EC">
        <w:rPr>
          <w:rFonts w:cs="Times New Roman"/>
        </w:rPr>
        <w:t>,</w:t>
      </w:r>
      <w:r>
        <w:rPr>
          <w:rFonts w:cs="Times New Roman"/>
        </w:rPr>
        <w:t xml:space="preserve"> the metaphorical approach has thrown light on the theory, recognised the metaphor as key element</w:t>
      </w:r>
      <w:r w:rsidR="004C26EC">
        <w:rPr>
          <w:rFonts w:cs="Times New Roman"/>
        </w:rPr>
        <w:t xml:space="preserve"> and</w:t>
      </w:r>
      <w:r>
        <w:rPr>
          <w:rFonts w:cs="Times New Roman"/>
        </w:rPr>
        <w:t xml:space="preserve"> offered an economical way to categori</w:t>
      </w:r>
      <w:r w:rsidR="004C26EC">
        <w:rPr>
          <w:rFonts w:cs="Times New Roman"/>
        </w:rPr>
        <w:t>s</w:t>
      </w:r>
      <w:r>
        <w:rPr>
          <w:rFonts w:cs="Times New Roman"/>
        </w:rPr>
        <w:t xml:space="preserve">e its cases and to compare them with other theories. </w:t>
      </w:r>
      <w:r w:rsidR="004C26EC">
        <w:rPr>
          <w:rFonts w:cs="Times New Roman"/>
        </w:rPr>
        <w:t>Taking a broader overview of philosophy, it reminds us of the importance of metaphors in science</w:t>
      </w:r>
      <w:r w:rsidR="0077294C">
        <w:rPr>
          <w:rFonts w:cs="Times New Roman"/>
        </w:rPr>
        <w:t>. When metaphors are introduced they influence the structure of the theories. However with time they become a natural part of the theory, and they are no</w:t>
      </w:r>
      <w:r w:rsidR="00197844">
        <w:rPr>
          <w:rFonts w:cs="Times New Roman"/>
        </w:rPr>
        <w:t xml:space="preserve"> longer noticed</w:t>
      </w:r>
      <w:r w:rsidR="0077294C">
        <w:rPr>
          <w:rFonts w:cs="Times New Roman"/>
        </w:rPr>
        <w:t xml:space="preserve">. </w:t>
      </w:r>
      <w:r w:rsidR="0077294C">
        <w:rPr>
          <w:rFonts w:eastAsia="Calibri" w:cs="Times New Roman"/>
          <w:bCs/>
          <w:lang w:eastAsia="en-US"/>
        </w:rPr>
        <w:t xml:space="preserve">It </w:t>
      </w:r>
      <w:r w:rsidR="0077294C" w:rsidRPr="00250FFF">
        <w:rPr>
          <w:rFonts w:eastAsia="Calibri" w:cs="Times New Roman"/>
          <w:bCs/>
          <w:lang w:eastAsia="en-US"/>
        </w:rPr>
        <w:t xml:space="preserve">is not possible </w:t>
      </w:r>
      <w:r w:rsidR="004460AD">
        <w:rPr>
          <w:rFonts w:eastAsia="Calibri" w:cs="Times New Roman"/>
          <w:bCs/>
          <w:lang w:eastAsia="en-US"/>
        </w:rPr>
        <w:t xml:space="preserve">to carry out scientific works </w:t>
      </w:r>
      <w:r w:rsidR="0077294C" w:rsidRPr="00250FFF">
        <w:rPr>
          <w:rFonts w:eastAsia="Calibri" w:cs="Times New Roman"/>
          <w:bCs/>
          <w:lang w:eastAsia="en-US"/>
        </w:rPr>
        <w:t>without using a language that is filled with metaphors</w:t>
      </w:r>
      <w:r w:rsidR="0077294C">
        <w:rPr>
          <w:rFonts w:eastAsia="Calibri" w:cs="Times New Roman"/>
          <w:bCs/>
          <w:lang w:eastAsia="en-US"/>
        </w:rPr>
        <w:t>, however</w:t>
      </w:r>
      <w:r w:rsidR="00D51384" w:rsidRPr="00315EE0">
        <w:rPr>
          <w:rFonts w:eastAsia="Calibri" w:cs="Times New Roman"/>
          <w:lang w:eastAsia="en-US"/>
        </w:rPr>
        <w:t xml:space="preserve"> “the price of metaphor is eternal vigilance”</w:t>
      </w:r>
      <w:r w:rsidR="001B2B4B">
        <w:rPr>
          <w:rFonts w:eastAsia="Calibri" w:cs="Times New Roman"/>
          <w:lang w:eastAsia="en-US"/>
        </w:rPr>
        <w:t xml:space="preserve"> (</w:t>
      </w:r>
      <w:proofErr w:type="spellStart"/>
      <w:r w:rsidR="001B2B4B" w:rsidRPr="00825D80">
        <w:rPr>
          <w:rFonts w:cs="Times New Roman"/>
        </w:rPr>
        <w:t>Rosenblueth</w:t>
      </w:r>
      <w:proofErr w:type="spellEnd"/>
      <w:r w:rsidR="001B2B4B">
        <w:t xml:space="preserve"> and Weiner 1951</w:t>
      </w:r>
      <w:r w:rsidR="001B2B4B">
        <w:rPr>
          <w:rFonts w:eastAsia="Calibri" w:cs="Times New Roman"/>
          <w:lang w:eastAsia="en-US"/>
        </w:rPr>
        <w:t>)</w:t>
      </w:r>
      <w:r w:rsidR="00D51384" w:rsidRPr="00315EE0">
        <w:rPr>
          <w:rFonts w:eastAsia="Calibri" w:cs="Times New Roman"/>
          <w:lang w:eastAsia="en-US"/>
        </w:rPr>
        <w:t>.</w:t>
      </w:r>
    </w:p>
    <w:p w:rsidR="002235F2" w:rsidRDefault="002235F2" w:rsidP="002235F2">
      <w:pPr>
        <w:ind w:firstLine="720"/>
        <w:rPr>
          <w:rFonts w:cs="Times New Roman"/>
        </w:rPr>
      </w:pPr>
    </w:p>
    <w:p w:rsidR="002235F2" w:rsidRDefault="002235F2" w:rsidP="003C4C21">
      <w:pPr>
        <w:ind w:firstLine="720"/>
        <w:rPr>
          <w:rFonts w:cs="Times New Roman"/>
        </w:rPr>
      </w:pPr>
    </w:p>
    <w:p w:rsidR="002235F2" w:rsidRDefault="002235F2" w:rsidP="003C4C21">
      <w:pPr>
        <w:ind w:firstLine="720"/>
        <w:rPr>
          <w:rFonts w:cs="Times New Roman"/>
        </w:rPr>
      </w:pPr>
    </w:p>
    <w:p w:rsidR="00D51384" w:rsidRDefault="00D51384" w:rsidP="003C4C21">
      <w:pPr>
        <w:ind w:firstLine="720"/>
        <w:rPr>
          <w:rFonts w:cs="Times New Roman"/>
        </w:rPr>
      </w:pPr>
    </w:p>
    <w:p w:rsidR="00E947CF" w:rsidRDefault="00E947CF" w:rsidP="003C4C21">
      <w:pPr>
        <w:ind w:firstLine="720"/>
        <w:rPr>
          <w:rFonts w:cs="Times New Roman"/>
        </w:rPr>
      </w:pPr>
    </w:p>
    <w:p w:rsidR="00266D48" w:rsidRDefault="00266D48" w:rsidP="00266D48">
      <w:pPr>
        <w:rPr>
          <w:rFonts w:eastAsia="Calibri" w:cs="Times New Roman"/>
          <w:lang w:eastAsia="en-US"/>
        </w:rPr>
      </w:pPr>
    </w:p>
    <w:p w:rsidR="003E7D24" w:rsidRDefault="003E7D24" w:rsidP="00266D48">
      <w:pPr>
        <w:rPr>
          <w:rFonts w:eastAsia="Calibri" w:cs="Times New Roman"/>
          <w:lang w:eastAsia="en-US"/>
        </w:rPr>
      </w:pPr>
    </w:p>
    <w:p w:rsidR="003E7D24" w:rsidRDefault="003E7D24" w:rsidP="00266D48">
      <w:pPr>
        <w:rPr>
          <w:rFonts w:eastAsia="Calibri" w:cs="Times New Roman"/>
          <w:lang w:eastAsia="en-US"/>
        </w:rPr>
      </w:pPr>
    </w:p>
    <w:p w:rsidR="001B2B4B" w:rsidRDefault="001B2B4B" w:rsidP="00266D48">
      <w:pPr>
        <w:rPr>
          <w:rFonts w:eastAsia="Calibri" w:cs="Times New Roman"/>
          <w:lang w:eastAsia="en-US"/>
        </w:rPr>
      </w:pPr>
    </w:p>
    <w:p w:rsidR="00266D48" w:rsidRDefault="00266D48" w:rsidP="00266D48">
      <w:pPr>
        <w:rPr>
          <w:rFonts w:eastAsia="Calibri" w:cs="Times New Roman"/>
          <w:lang w:eastAsia="en-US"/>
        </w:rPr>
      </w:pPr>
    </w:p>
    <w:p w:rsidR="001B2B4B" w:rsidRDefault="001B2B4B" w:rsidP="00266D48">
      <w:pPr>
        <w:rPr>
          <w:rFonts w:cs="Times New Roman"/>
        </w:rPr>
      </w:pPr>
    </w:p>
    <w:p w:rsidR="003872E8" w:rsidRDefault="003872E8" w:rsidP="00EC47F1">
      <w:pPr>
        <w:jc w:val="center"/>
        <w:rPr>
          <w:rFonts w:cs="Times New Roman"/>
          <w:b/>
        </w:rPr>
      </w:pPr>
      <w:r w:rsidRPr="003872E8">
        <w:rPr>
          <w:rFonts w:cs="Times New Roman"/>
          <w:b/>
        </w:rPr>
        <w:lastRenderedPageBreak/>
        <w:t>BIBLIOGRAPHY</w:t>
      </w:r>
    </w:p>
    <w:p w:rsidR="00317B9E" w:rsidRPr="00317B9E" w:rsidRDefault="00317B9E" w:rsidP="00266D48">
      <w:pPr>
        <w:rPr>
          <w:rFonts w:cs="Times New Roman"/>
          <w:bCs/>
        </w:rPr>
      </w:pPr>
    </w:p>
    <w:p w:rsidR="00E505A9" w:rsidRPr="00405FB8" w:rsidRDefault="00E505A9" w:rsidP="00266D48">
      <w:pPr>
        <w:widowControl w:val="0"/>
        <w:autoSpaceDE w:val="0"/>
        <w:autoSpaceDN w:val="0"/>
        <w:adjustRightInd w:val="0"/>
        <w:ind w:right="-46"/>
        <w:rPr>
          <w:rFonts w:cs="Times New Roman"/>
        </w:rPr>
      </w:pPr>
      <w:r w:rsidRPr="00405FB8">
        <w:rPr>
          <w:rFonts w:cs="Times New Roman"/>
        </w:rPr>
        <w:t xml:space="preserve">Aoki, K. </w:t>
      </w:r>
      <w:r w:rsidR="0087693E">
        <w:rPr>
          <w:rFonts w:cs="Times New Roman"/>
        </w:rPr>
        <w:t>(</w:t>
      </w:r>
      <w:r w:rsidRPr="00405FB8">
        <w:rPr>
          <w:rFonts w:cs="Times New Roman"/>
        </w:rPr>
        <w:t>1986</w:t>
      </w:r>
      <w:r w:rsidR="0087693E">
        <w:rPr>
          <w:rFonts w:cs="Times New Roman"/>
        </w:rPr>
        <w:t>)</w:t>
      </w:r>
      <w:r w:rsidRPr="00405FB8">
        <w:rPr>
          <w:rFonts w:cs="Times New Roman"/>
        </w:rPr>
        <w:t xml:space="preserve"> A Stochastic Model of Gene-Culture Coevolution Suggested by the ‘Culture Historical Hypothesis’ for the Evolution of Adult Lactose Absorption in Humans. </w:t>
      </w:r>
      <w:r w:rsidRPr="00405FB8">
        <w:rPr>
          <w:rFonts w:cs="Times New Roman"/>
          <w:i/>
          <w:iCs/>
        </w:rPr>
        <w:t>Proc. Nat. Acad. Sci. USA,</w:t>
      </w:r>
      <w:r w:rsidRPr="00405FB8">
        <w:rPr>
          <w:rFonts w:cs="Times New Roman"/>
        </w:rPr>
        <w:t xml:space="preserve"> 83: 2929-2933.</w:t>
      </w:r>
    </w:p>
    <w:p w:rsidR="00E505A9" w:rsidRDefault="00E505A9" w:rsidP="00266D48">
      <w:pPr>
        <w:rPr>
          <w:rFonts w:eastAsia="Times New Roman" w:cs="Times New Roman"/>
          <w:lang w:eastAsia="it-IT"/>
        </w:rPr>
      </w:pPr>
    </w:p>
    <w:p w:rsidR="00E505A9" w:rsidRPr="00014930" w:rsidRDefault="00E505A9" w:rsidP="00266D48">
      <w:pPr>
        <w:rPr>
          <w:rFonts w:cs="Times New Roman"/>
          <w:shd w:val="clear" w:color="auto" w:fill="FFFFFF"/>
        </w:rPr>
      </w:pPr>
      <w:proofErr w:type="spellStart"/>
      <w:r w:rsidRPr="00405FB8">
        <w:rPr>
          <w:rFonts w:cs="Times New Roman"/>
        </w:rPr>
        <w:t>Avital</w:t>
      </w:r>
      <w:proofErr w:type="spellEnd"/>
      <w:r w:rsidRPr="00405FB8">
        <w:rPr>
          <w:rFonts w:cs="Times New Roman"/>
        </w:rPr>
        <w:t xml:space="preserve">, E. </w:t>
      </w:r>
      <w:proofErr w:type="spellStart"/>
      <w:r w:rsidRPr="00405FB8">
        <w:rPr>
          <w:rFonts w:cs="Times New Roman"/>
        </w:rPr>
        <w:t>Jablonka</w:t>
      </w:r>
      <w:proofErr w:type="spellEnd"/>
      <w:r w:rsidRPr="00405FB8">
        <w:rPr>
          <w:rFonts w:cs="Times New Roman"/>
        </w:rPr>
        <w:t xml:space="preserve">, E. </w:t>
      </w:r>
      <w:r w:rsidR="00884FAD">
        <w:rPr>
          <w:rFonts w:cs="Times New Roman"/>
        </w:rPr>
        <w:t>(</w:t>
      </w:r>
      <w:r w:rsidRPr="00405FB8">
        <w:rPr>
          <w:rFonts w:cs="Times New Roman"/>
        </w:rPr>
        <w:t>2000</w:t>
      </w:r>
      <w:r w:rsidR="00884FAD">
        <w:rPr>
          <w:rFonts w:cs="Times New Roman"/>
        </w:rPr>
        <w:t>)</w:t>
      </w:r>
      <w:r w:rsidRPr="00405FB8">
        <w:rPr>
          <w:rFonts w:cs="Times New Roman"/>
        </w:rPr>
        <w:t xml:space="preserve"> </w:t>
      </w:r>
      <w:r w:rsidRPr="00405FB8">
        <w:rPr>
          <w:rFonts w:cs="Times New Roman"/>
          <w:i/>
        </w:rPr>
        <w:t>Animal Traditions: Behavioural Inheritance in Evolution</w:t>
      </w:r>
      <w:r w:rsidRPr="00405FB8">
        <w:rPr>
          <w:rFonts w:cs="Times New Roman"/>
        </w:rPr>
        <w:t>. Cambridge: Cambridge University Press.</w:t>
      </w:r>
    </w:p>
    <w:p w:rsidR="00E505A9" w:rsidRDefault="00E505A9" w:rsidP="00266D48">
      <w:pPr>
        <w:widowControl w:val="0"/>
        <w:ind w:right="-46"/>
        <w:rPr>
          <w:rFonts w:cs="Times New Roman"/>
        </w:rPr>
      </w:pPr>
    </w:p>
    <w:p w:rsidR="00E505A9" w:rsidRPr="00405FB8" w:rsidRDefault="00E505A9" w:rsidP="00266D48">
      <w:pPr>
        <w:widowControl w:val="0"/>
        <w:ind w:right="-46"/>
        <w:rPr>
          <w:rFonts w:cs="Times New Roman"/>
        </w:rPr>
      </w:pPr>
      <w:proofErr w:type="spellStart"/>
      <w:r w:rsidRPr="00405FB8">
        <w:rPr>
          <w:rFonts w:cs="Times New Roman"/>
        </w:rPr>
        <w:t>Begon</w:t>
      </w:r>
      <w:proofErr w:type="spellEnd"/>
      <w:r w:rsidRPr="00405FB8">
        <w:rPr>
          <w:rFonts w:cs="Times New Roman"/>
        </w:rPr>
        <w:t xml:space="preserve">, M. Harper, J.L. Townsend, C.R. </w:t>
      </w:r>
      <w:r w:rsidR="00884FAD">
        <w:rPr>
          <w:rFonts w:cs="Times New Roman"/>
        </w:rPr>
        <w:t>(</w:t>
      </w:r>
      <w:r w:rsidRPr="00405FB8">
        <w:rPr>
          <w:rFonts w:cs="Times New Roman"/>
        </w:rPr>
        <w:t>1996</w:t>
      </w:r>
      <w:r w:rsidR="00884FAD">
        <w:rPr>
          <w:rFonts w:cs="Times New Roman"/>
        </w:rPr>
        <w:t>)</w:t>
      </w:r>
      <w:r w:rsidRPr="00405FB8">
        <w:rPr>
          <w:rFonts w:cs="Times New Roman"/>
        </w:rPr>
        <w:t xml:space="preserve"> </w:t>
      </w:r>
      <w:r w:rsidRPr="00405FB8">
        <w:rPr>
          <w:rFonts w:cs="Times New Roman"/>
          <w:i/>
        </w:rPr>
        <w:t>Ecology: Individuals, Populations and Communities</w:t>
      </w:r>
      <w:r w:rsidRPr="00405FB8">
        <w:rPr>
          <w:rFonts w:cs="Times New Roman"/>
        </w:rPr>
        <w:t>. (3</w:t>
      </w:r>
      <w:r w:rsidRPr="00405FB8">
        <w:rPr>
          <w:rFonts w:cs="Times New Roman"/>
          <w:vertAlign w:val="superscript"/>
        </w:rPr>
        <w:t>rd</w:t>
      </w:r>
      <w:r w:rsidRPr="00405FB8">
        <w:rPr>
          <w:rFonts w:cs="Times New Roman"/>
        </w:rPr>
        <w:t xml:space="preserve"> </w:t>
      </w:r>
      <w:proofErr w:type="gramStart"/>
      <w:r w:rsidRPr="00405FB8">
        <w:rPr>
          <w:rFonts w:cs="Times New Roman"/>
        </w:rPr>
        <w:t>ed</w:t>
      </w:r>
      <w:proofErr w:type="gramEnd"/>
      <w:r w:rsidRPr="00405FB8">
        <w:rPr>
          <w:rFonts w:cs="Times New Roman"/>
        </w:rPr>
        <w:t>.). Oxford: Blackwell Science.</w:t>
      </w:r>
    </w:p>
    <w:p w:rsidR="00E505A9" w:rsidRDefault="00E505A9" w:rsidP="00266D48">
      <w:pPr>
        <w:rPr>
          <w:rFonts w:eastAsia="Times New Roman" w:cs="Times New Roman"/>
          <w:lang w:eastAsia="it-IT"/>
        </w:rPr>
      </w:pPr>
    </w:p>
    <w:p w:rsidR="00E505A9" w:rsidRPr="00405FB8" w:rsidRDefault="00E505A9" w:rsidP="00266D48">
      <w:pPr>
        <w:rPr>
          <w:rFonts w:eastAsia="Times New Roman" w:cs="Times New Roman"/>
          <w:lang w:eastAsia="it-IT"/>
        </w:rPr>
      </w:pPr>
      <w:r w:rsidRPr="00405FB8">
        <w:rPr>
          <w:rFonts w:eastAsia="Times New Roman" w:cs="Times New Roman"/>
          <w:lang w:eastAsia="it-IT"/>
        </w:rPr>
        <w:t xml:space="preserve">Black, M. </w:t>
      </w:r>
      <w:r w:rsidR="00884FAD">
        <w:rPr>
          <w:rFonts w:eastAsia="Times New Roman" w:cs="Times New Roman"/>
          <w:lang w:eastAsia="it-IT"/>
        </w:rPr>
        <w:t>(</w:t>
      </w:r>
      <w:r w:rsidRPr="00405FB8">
        <w:rPr>
          <w:rFonts w:eastAsia="Times New Roman" w:cs="Times New Roman"/>
          <w:lang w:eastAsia="it-IT"/>
        </w:rPr>
        <w:t>1962</w:t>
      </w:r>
      <w:r w:rsidR="00884FAD">
        <w:rPr>
          <w:rFonts w:eastAsia="Times New Roman" w:cs="Times New Roman"/>
          <w:lang w:eastAsia="it-IT"/>
        </w:rPr>
        <w:t>)</w:t>
      </w:r>
      <w:r w:rsidRPr="00405FB8">
        <w:rPr>
          <w:rFonts w:eastAsia="Times New Roman" w:cs="Times New Roman"/>
          <w:lang w:eastAsia="it-IT"/>
        </w:rPr>
        <w:t xml:space="preserve"> </w:t>
      </w:r>
      <w:r w:rsidRPr="00405FB8">
        <w:rPr>
          <w:rFonts w:eastAsia="Times New Roman" w:cs="Times New Roman"/>
          <w:i/>
          <w:lang w:eastAsia="it-IT"/>
        </w:rPr>
        <w:t>Models and Metaphors – Studies in Language and Philosophy</w:t>
      </w:r>
      <w:r w:rsidRPr="00405FB8">
        <w:rPr>
          <w:rFonts w:eastAsia="Times New Roman" w:cs="Times New Roman"/>
          <w:lang w:eastAsia="it-IT"/>
        </w:rPr>
        <w:t>. Ithaca: Cornell University Press.</w:t>
      </w:r>
    </w:p>
    <w:p w:rsidR="00E505A9" w:rsidRDefault="00E505A9" w:rsidP="00266D48">
      <w:pPr>
        <w:rPr>
          <w:rFonts w:cs="Times New Roman"/>
          <w:b/>
        </w:rPr>
      </w:pPr>
    </w:p>
    <w:p w:rsidR="00E505A9" w:rsidRPr="00405FB8" w:rsidRDefault="00E505A9" w:rsidP="00266D48">
      <w:pPr>
        <w:rPr>
          <w:rFonts w:cs="Times New Roman"/>
        </w:rPr>
      </w:pPr>
      <w:r w:rsidRPr="00405FB8">
        <w:rPr>
          <w:rFonts w:cs="Times New Roman"/>
        </w:rPr>
        <w:t xml:space="preserve">Bowler, P.J. </w:t>
      </w:r>
      <w:r w:rsidR="00884FAD">
        <w:rPr>
          <w:rFonts w:cs="Times New Roman"/>
        </w:rPr>
        <w:t>(</w:t>
      </w:r>
      <w:r w:rsidRPr="00405FB8">
        <w:rPr>
          <w:rFonts w:cs="Times New Roman"/>
        </w:rPr>
        <w:t>1983</w:t>
      </w:r>
      <w:r w:rsidR="00884FAD">
        <w:rPr>
          <w:rFonts w:cs="Times New Roman"/>
        </w:rPr>
        <w:t>)</w:t>
      </w:r>
      <w:r w:rsidRPr="00405FB8">
        <w:rPr>
          <w:rFonts w:cs="Times New Roman"/>
        </w:rPr>
        <w:t xml:space="preserve"> </w:t>
      </w:r>
      <w:proofErr w:type="gramStart"/>
      <w:r w:rsidRPr="00405FB8">
        <w:rPr>
          <w:rFonts w:cs="Times New Roman"/>
          <w:i/>
        </w:rPr>
        <w:t>The</w:t>
      </w:r>
      <w:proofErr w:type="gramEnd"/>
      <w:r w:rsidRPr="00405FB8">
        <w:rPr>
          <w:rFonts w:cs="Times New Roman"/>
          <w:i/>
        </w:rPr>
        <w:t xml:space="preserve"> Eclipse</w:t>
      </w:r>
      <w:bookmarkStart w:id="0" w:name="_GoBack"/>
      <w:bookmarkEnd w:id="0"/>
      <w:r w:rsidRPr="00405FB8">
        <w:rPr>
          <w:rFonts w:cs="Times New Roman"/>
          <w:i/>
        </w:rPr>
        <w:t xml:space="preserve"> of Darwinism: Anti-Darwinian Evolution Theories in the Decades Around 1900</w:t>
      </w:r>
      <w:r w:rsidRPr="00405FB8">
        <w:rPr>
          <w:rFonts w:cs="Times New Roman"/>
        </w:rPr>
        <w:t>. Baltimore: The Johns Hopkins University Press.</w:t>
      </w:r>
    </w:p>
    <w:p w:rsidR="00E505A9" w:rsidRPr="00405FB8" w:rsidRDefault="00E505A9" w:rsidP="00266D48">
      <w:pPr>
        <w:rPr>
          <w:rFonts w:cs="Times New Roman"/>
        </w:rPr>
      </w:pPr>
    </w:p>
    <w:p w:rsidR="00E505A9" w:rsidRPr="00405FB8" w:rsidRDefault="00E505A9" w:rsidP="00266D48">
      <w:pPr>
        <w:rPr>
          <w:rFonts w:cs="Times New Roman"/>
        </w:rPr>
      </w:pPr>
      <w:r w:rsidRPr="00405FB8">
        <w:rPr>
          <w:rFonts w:cs="Times New Roman"/>
        </w:rPr>
        <w:t xml:space="preserve">Bowler, P.J. </w:t>
      </w:r>
      <w:r w:rsidR="00884FAD">
        <w:rPr>
          <w:rFonts w:cs="Times New Roman"/>
        </w:rPr>
        <w:t>(</w:t>
      </w:r>
      <w:r w:rsidRPr="00405FB8">
        <w:rPr>
          <w:rFonts w:cs="Times New Roman"/>
        </w:rPr>
        <w:t>1992</w:t>
      </w:r>
      <w:proofErr w:type="gramStart"/>
      <w:r w:rsidR="00884FAD">
        <w:rPr>
          <w:rFonts w:cs="Times New Roman"/>
        </w:rPr>
        <w:t>)</w:t>
      </w:r>
      <w:r w:rsidRPr="00405FB8">
        <w:rPr>
          <w:rFonts w:cs="Times New Roman"/>
        </w:rPr>
        <w:t xml:space="preserve">  </w:t>
      </w:r>
      <w:r w:rsidRPr="00405FB8">
        <w:rPr>
          <w:rFonts w:cs="Times New Roman"/>
          <w:i/>
        </w:rPr>
        <w:t>The</w:t>
      </w:r>
      <w:proofErr w:type="gramEnd"/>
      <w:r w:rsidRPr="00405FB8">
        <w:rPr>
          <w:rFonts w:cs="Times New Roman"/>
          <w:i/>
        </w:rPr>
        <w:t xml:space="preserve"> Fontana History of the Environmental Sciences</w:t>
      </w:r>
      <w:r w:rsidRPr="00405FB8">
        <w:rPr>
          <w:rFonts w:cs="Times New Roman"/>
        </w:rPr>
        <w:t>. London: Fontana.</w:t>
      </w:r>
    </w:p>
    <w:p w:rsidR="00E505A9" w:rsidRPr="00405FB8" w:rsidRDefault="00E505A9" w:rsidP="00266D48">
      <w:pPr>
        <w:widowControl w:val="0"/>
        <w:ind w:right="-46"/>
        <w:rPr>
          <w:rFonts w:eastAsia="Calibri" w:cs="Times New Roman"/>
          <w:lang w:eastAsia="en-US"/>
        </w:rPr>
      </w:pPr>
    </w:p>
    <w:p w:rsidR="00E505A9" w:rsidRPr="00405FB8" w:rsidRDefault="00E505A9" w:rsidP="00266D48">
      <w:pPr>
        <w:widowControl w:val="0"/>
        <w:ind w:right="-46"/>
        <w:rPr>
          <w:rFonts w:cs="Times New Roman"/>
        </w:rPr>
      </w:pPr>
      <w:r w:rsidRPr="00405FB8">
        <w:rPr>
          <w:rFonts w:eastAsia="Calibri" w:cs="Times New Roman"/>
          <w:lang w:eastAsia="en-US"/>
        </w:rPr>
        <w:t xml:space="preserve">Bowler, P.J. </w:t>
      </w:r>
      <w:r w:rsidR="00884FAD">
        <w:rPr>
          <w:rFonts w:eastAsia="Calibri" w:cs="Times New Roman"/>
          <w:lang w:eastAsia="en-US"/>
        </w:rPr>
        <w:t>(</w:t>
      </w:r>
      <w:r w:rsidRPr="00405FB8">
        <w:rPr>
          <w:rFonts w:eastAsia="Calibri" w:cs="Times New Roman"/>
          <w:lang w:eastAsia="en-US"/>
        </w:rPr>
        <w:t>1988</w:t>
      </w:r>
      <w:r w:rsidR="00884FAD">
        <w:rPr>
          <w:rFonts w:eastAsia="Calibri" w:cs="Times New Roman"/>
          <w:lang w:eastAsia="en-US"/>
        </w:rPr>
        <w:t>)</w:t>
      </w:r>
      <w:r w:rsidRPr="00405FB8">
        <w:rPr>
          <w:rFonts w:eastAsia="Calibri" w:cs="Times New Roman"/>
          <w:lang w:eastAsia="en-US"/>
        </w:rPr>
        <w:t xml:space="preserve"> </w:t>
      </w:r>
      <w:proofErr w:type="gramStart"/>
      <w:r w:rsidRPr="00405FB8">
        <w:rPr>
          <w:rFonts w:eastAsia="Calibri" w:cs="Times New Roman"/>
          <w:i/>
          <w:lang w:eastAsia="en-US"/>
        </w:rPr>
        <w:t>The</w:t>
      </w:r>
      <w:proofErr w:type="gramEnd"/>
      <w:r w:rsidRPr="00405FB8">
        <w:rPr>
          <w:rFonts w:eastAsia="Calibri" w:cs="Times New Roman"/>
          <w:i/>
          <w:lang w:eastAsia="en-US"/>
        </w:rPr>
        <w:t xml:space="preserve"> Non-Darwinian Revolution: Reinterpreting a Historical Myth</w:t>
      </w:r>
      <w:r w:rsidRPr="00405FB8">
        <w:rPr>
          <w:rFonts w:eastAsia="Calibri" w:cs="Times New Roman"/>
          <w:lang w:eastAsia="en-US"/>
        </w:rPr>
        <w:t>. Baltimore: Johns Hopkins University Press.</w:t>
      </w:r>
    </w:p>
    <w:p w:rsidR="00E505A9" w:rsidRDefault="00E505A9" w:rsidP="00266D48">
      <w:pPr>
        <w:widowControl w:val="0"/>
        <w:ind w:right="-46"/>
        <w:rPr>
          <w:rFonts w:eastAsia="Calibri" w:cs="Times New Roman"/>
          <w:bCs/>
          <w:lang w:eastAsia="en-US"/>
        </w:rPr>
      </w:pPr>
    </w:p>
    <w:p w:rsidR="009E1DD5" w:rsidRDefault="009E1DD5" w:rsidP="00266D48">
      <w:pPr>
        <w:widowControl w:val="0"/>
        <w:ind w:right="-46"/>
        <w:rPr>
          <w:rFonts w:eastAsia="Calibri" w:cs="Times New Roman"/>
          <w:bCs/>
          <w:lang w:eastAsia="en-US"/>
        </w:rPr>
      </w:pPr>
      <w:proofErr w:type="spellStart"/>
      <w:proofErr w:type="gramStart"/>
      <w:r>
        <w:rPr>
          <w:rFonts w:cs="Times New Roman"/>
        </w:rPr>
        <w:t>Bartha</w:t>
      </w:r>
      <w:proofErr w:type="spellEnd"/>
      <w:r>
        <w:rPr>
          <w:rFonts w:cs="Times New Roman"/>
        </w:rPr>
        <w:t xml:space="preserve">, P.F.A. </w:t>
      </w:r>
      <w:r w:rsidR="00884FAD">
        <w:rPr>
          <w:rFonts w:cs="Times New Roman"/>
        </w:rPr>
        <w:t>(</w:t>
      </w:r>
      <w:r>
        <w:rPr>
          <w:rFonts w:cs="Times New Roman"/>
        </w:rPr>
        <w:t>2010</w:t>
      </w:r>
      <w:r w:rsidR="00884FAD">
        <w:rPr>
          <w:rFonts w:cs="Times New Roman"/>
        </w:rPr>
        <w:t>)</w:t>
      </w:r>
      <w:r>
        <w:rPr>
          <w:rFonts w:cs="Times New Roman"/>
        </w:rPr>
        <w:t xml:space="preserve"> </w:t>
      </w:r>
      <w:r w:rsidRPr="00884FAD">
        <w:rPr>
          <w:rFonts w:cs="Times New Roman"/>
          <w:i/>
        </w:rPr>
        <w:t>The Construction and Evaluation of analogical Arguments</w:t>
      </w:r>
      <w:r>
        <w:rPr>
          <w:rFonts w:cs="Times New Roman"/>
        </w:rPr>
        <w:t>.</w:t>
      </w:r>
      <w:proofErr w:type="gramEnd"/>
      <w:r>
        <w:rPr>
          <w:rFonts w:cs="Times New Roman"/>
        </w:rPr>
        <w:t xml:space="preserve"> Oxford: Oxford University Press.</w:t>
      </w:r>
    </w:p>
    <w:p w:rsidR="009E1DD5" w:rsidRPr="00405FB8" w:rsidRDefault="009E1DD5" w:rsidP="00266D48">
      <w:pPr>
        <w:widowControl w:val="0"/>
        <w:ind w:right="-46"/>
        <w:rPr>
          <w:rFonts w:eastAsia="Calibri" w:cs="Times New Roman"/>
          <w:bCs/>
          <w:lang w:eastAsia="en-US"/>
        </w:rPr>
      </w:pPr>
    </w:p>
    <w:p w:rsidR="00E505A9" w:rsidRPr="00215BE8" w:rsidRDefault="00E505A9" w:rsidP="00266D48">
      <w:pPr>
        <w:rPr>
          <w:rFonts w:cs="Times New Roman"/>
        </w:rPr>
      </w:pPr>
      <w:r w:rsidRPr="00215BE8">
        <w:rPr>
          <w:rFonts w:cs="Times New Roman"/>
        </w:rPr>
        <w:t xml:space="preserve">Bowler, P.J. </w:t>
      </w:r>
      <w:r w:rsidR="00884FAD">
        <w:rPr>
          <w:rFonts w:cs="Times New Roman"/>
        </w:rPr>
        <w:t>(</w:t>
      </w:r>
      <w:r w:rsidRPr="00215BE8">
        <w:rPr>
          <w:rFonts w:cs="Times New Roman"/>
        </w:rPr>
        <w:t>1989</w:t>
      </w:r>
      <w:r w:rsidR="00884FAD">
        <w:rPr>
          <w:rFonts w:cs="Times New Roman"/>
        </w:rPr>
        <w:t>)</w:t>
      </w:r>
      <w:r w:rsidRPr="00215BE8">
        <w:rPr>
          <w:rFonts w:cs="Times New Roman"/>
        </w:rPr>
        <w:t xml:space="preserve"> </w:t>
      </w:r>
      <w:proofErr w:type="gramStart"/>
      <w:r w:rsidRPr="00215BE8">
        <w:rPr>
          <w:rFonts w:cs="Times New Roman"/>
          <w:i/>
        </w:rPr>
        <w:t>The</w:t>
      </w:r>
      <w:proofErr w:type="gramEnd"/>
      <w:r w:rsidRPr="00215BE8">
        <w:rPr>
          <w:rFonts w:cs="Times New Roman"/>
          <w:i/>
        </w:rPr>
        <w:t xml:space="preserve"> Mendelian Revolution</w:t>
      </w:r>
      <w:r w:rsidRPr="00215BE8">
        <w:rPr>
          <w:rFonts w:cs="Times New Roman"/>
        </w:rPr>
        <w:t xml:space="preserve">. London: </w:t>
      </w:r>
      <w:proofErr w:type="spellStart"/>
      <w:r w:rsidRPr="00215BE8">
        <w:rPr>
          <w:rFonts w:cs="Times New Roman"/>
        </w:rPr>
        <w:t>Athalone</w:t>
      </w:r>
      <w:proofErr w:type="spellEnd"/>
      <w:r w:rsidRPr="00215BE8">
        <w:rPr>
          <w:rFonts w:cs="Times New Roman"/>
        </w:rPr>
        <w:t xml:space="preserve"> Press.</w:t>
      </w:r>
    </w:p>
    <w:p w:rsidR="00E505A9" w:rsidRPr="00215BE8" w:rsidRDefault="00E505A9" w:rsidP="00266D48">
      <w:pPr>
        <w:rPr>
          <w:rFonts w:cs="Times New Roman"/>
        </w:rPr>
      </w:pPr>
    </w:p>
    <w:p w:rsidR="00E505A9" w:rsidRPr="00215BE8" w:rsidRDefault="00E505A9" w:rsidP="00266D48">
      <w:pPr>
        <w:rPr>
          <w:rFonts w:cs="Times New Roman"/>
        </w:rPr>
      </w:pPr>
      <w:r w:rsidRPr="00215BE8">
        <w:rPr>
          <w:rFonts w:cs="Times New Roman"/>
        </w:rPr>
        <w:t xml:space="preserve">Bowler, P.J. </w:t>
      </w:r>
      <w:r w:rsidR="00884FAD">
        <w:rPr>
          <w:rFonts w:cs="Times New Roman"/>
        </w:rPr>
        <w:t>(</w:t>
      </w:r>
      <w:r w:rsidRPr="00215BE8">
        <w:rPr>
          <w:rFonts w:cs="Times New Roman"/>
        </w:rPr>
        <w:t>1992</w:t>
      </w:r>
      <w:proofErr w:type="gramStart"/>
      <w:r w:rsidR="00884FAD">
        <w:rPr>
          <w:rFonts w:cs="Times New Roman"/>
        </w:rPr>
        <w:t>)</w:t>
      </w:r>
      <w:r w:rsidRPr="00215BE8">
        <w:rPr>
          <w:rFonts w:cs="Times New Roman"/>
        </w:rPr>
        <w:t xml:space="preserve">  </w:t>
      </w:r>
      <w:r w:rsidRPr="00215BE8">
        <w:rPr>
          <w:rFonts w:cs="Times New Roman"/>
          <w:i/>
        </w:rPr>
        <w:t>The</w:t>
      </w:r>
      <w:proofErr w:type="gramEnd"/>
      <w:r w:rsidRPr="00215BE8">
        <w:rPr>
          <w:rFonts w:cs="Times New Roman"/>
          <w:i/>
        </w:rPr>
        <w:t xml:space="preserve"> Fontana History of the Environmental Sciences</w:t>
      </w:r>
      <w:r w:rsidRPr="00215BE8">
        <w:rPr>
          <w:rFonts w:cs="Times New Roman"/>
        </w:rPr>
        <w:t>. London: Fontana.</w:t>
      </w:r>
    </w:p>
    <w:p w:rsidR="00E505A9" w:rsidRPr="00215BE8" w:rsidRDefault="00E505A9" w:rsidP="00266D48">
      <w:pPr>
        <w:rPr>
          <w:rFonts w:cs="Times New Roman"/>
        </w:rPr>
      </w:pPr>
    </w:p>
    <w:p w:rsidR="00E505A9" w:rsidRPr="00215BE8" w:rsidRDefault="00E505A9" w:rsidP="00266D48">
      <w:pPr>
        <w:rPr>
          <w:rFonts w:cs="Times New Roman"/>
        </w:rPr>
      </w:pPr>
      <w:r>
        <w:rPr>
          <w:rFonts w:cs="Times New Roman"/>
        </w:rPr>
        <w:t xml:space="preserve">Brown, T.L. </w:t>
      </w:r>
      <w:r w:rsidR="00884FAD">
        <w:rPr>
          <w:rFonts w:cs="Times New Roman"/>
        </w:rPr>
        <w:t>(</w:t>
      </w:r>
      <w:r>
        <w:rPr>
          <w:rFonts w:cs="Times New Roman"/>
        </w:rPr>
        <w:t>2003</w:t>
      </w:r>
      <w:r w:rsidR="00884FAD">
        <w:rPr>
          <w:rFonts w:cs="Times New Roman"/>
        </w:rPr>
        <w:t>)</w:t>
      </w:r>
      <w:r w:rsidRPr="00215BE8">
        <w:rPr>
          <w:rFonts w:cs="Times New Roman"/>
        </w:rPr>
        <w:t xml:space="preserve"> Making </w:t>
      </w:r>
      <w:r w:rsidRPr="00215BE8">
        <w:rPr>
          <w:rFonts w:cs="Times New Roman"/>
          <w:i/>
        </w:rPr>
        <w:t xml:space="preserve">Truth. </w:t>
      </w:r>
      <w:proofErr w:type="gramStart"/>
      <w:r w:rsidRPr="00215BE8">
        <w:rPr>
          <w:rFonts w:cs="Times New Roman"/>
          <w:i/>
        </w:rPr>
        <w:t>Metaphor in Science</w:t>
      </w:r>
      <w:r>
        <w:rPr>
          <w:rFonts w:cs="Times New Roman"/>
          <w:i/>
        </w:rPr>
        <w:t>.</w:t>
      </w:r>
      <w:proofErr w:type="gramEnd"/>
      <w:r w:rsidRPr="00215BE8">
        <w:rPr>
          <w:rFonts w:cs="Times New Roman"/>
        </w:rPr>
        <w:t xml:space="preserve"> </w:t>
      </w:r>
      <w:proofErr w:type="spellStart"/>
      <w:r>
        <w:rPr>
          <w:rFonts w:cs="Times New Roman"/>
        </w:rPr>
        <w:t>Urbana&amp;Chicago</w:t>
      </w:r>
      <w:proofErr w:type="spellEnd"/>
      <w:r>
        <w:rPr>
          <w:rFonts w:cs="Times New Roman"/>
        </w:rPr>
        <w:t>:</w:t>
      </w:r>
      <w:r w:rsidRPr="00215BE8">
        <w:t xml:space="preserve"> </w:t>
      </w:r>
      <w:r w:rsidRPr="00215BE8">
        <w:rPr>
          <w:rFonts w:cs="Times New Roman"/>
        </w:rPr>
        <w:t>University of Illinois Press</w:t>
      </w:r>
      <w:r>
        <w:rPr>
          <w:rFonts w:cs="Times New Roman"/>
        </w:rPr>
        <w:t>.</w:t>
      </w:r>
    </w:p>
    <w:p w:rsidR="00E505A9" w:rsidRDefault="00E505A9" w:rsidP="00266D48">
      <w:pPr>
        <w:rPr>
          <w:rFonts w:eastAsia="Times New Roman" w:cs="Times New Roman"/>
          <w:lang w:eastAsia="it-IT"/>
        </w:rPr>
      </w:pPr>
    </w:p>
    <w:p w:rsidR="00E505A9" w:rsidRPr="00405FB8" w:rsidRDefault="00E505A9" w:rsidP="00266D48">
      <w:pPr>
        <w:rPr>
          <w:rFonts w:eastAsia="Times New Roman" w:cs="Times New Roman"/>
          <w:lang w:eastAsia="it-IT"/>
        </w:rPr>
      </w:pPr>
      <w:proofErr w:type="gramStart"/>
      <w:r w:rsidRPr="00405FB8">
        <w:rPr>
          <w:rFonts w:eastAsia="Times New Roman" w:cs="Times New Roman"/>
          <w:lang w:eastAsia="it-IT"/>
        </w:rPr>
        <w:t xml:space="preserve">Burrell, D.C.S.C. </w:t>
      </w:r>
      <w:r w:rsidR="00884FAD">
        <w:rPr>
          <w:rFonts w:eastAsia="Times New Roman" w:cs="Times New Roman"/>
          <w:lang w:eastAsia="it-IT"/>
        </w:rPr>
        <w:t>(</w:t>
      </w:r>
      <w:r w:rsidRPr="00405FB8">
        <w:rPr>
          <w:rFonts w:eastAsia="Times New Roman" w:cs="Times New Roman"/>
          <w:lang w:eastAsia="it-IT"/>
        </w:rPr>
        <w:t>1973</w:t>
      </w:r>
      <w:r w:rsidR="00884FAD">
        <w:rPr>
          <w:rFonts w:eastAsia="Times New Roman" w:cs="Times New Roman"/>
          <w:lang w:eastAsia="it-IT"/>
        </w:rPr>
        <w:t>)</w:t>
      </w:r>
      <w:r w:rsidRPr="00405FB8">
        <w:rPr>
          <w:rFonts w:eastAsia="Times New Roman" w:cs="Times New Roman"/>
          <w:lang w:eastAsia="it-IT"/>
        </w:rPr>
        <w:t xml:space="preserve"> </w:t>
      </w:r>
      <w:r w:rsidRPr="00405FB8">
        <w:rPr>
          <w:rFonts w:eastAsia="Times New Roman" w:cs="Times New Roman"/>
          <w:i/>
          <w:lang w:eastAsia="it-IT"/>
        </w:rPr>
        <w:t>Analogy and Philosophical Language</w:t>
      </w:r>
      <w:r w:rsidRPr="00405FB8">
        <w:rPr>
          <w:rFonts w:eastAsia="Times New Roman" w:cs="Times New Roman"/>
          <w:lang w:eastAsia="it-IT"/>
        </w:rPr>
        <w:t>.</w:t>
      </w:r>
      <w:proofErr w:type="gramEnd"/>
      <w:r w:rsidRPr="00405FB8">
        <w:rPr>
          <w:rFonts w:eastAsia="Times New Roman" w:cs="Times New Roman"/>
          <w:lang w:eastAsia="it-IT"/>
        </w:rPr>
        <w:t xml:space="preserve"> London: Yale University press.</w:t>
      </w:r>
    </w:p>
    <w:p w:rsidR="00E505A9" w:rsidRDefault="00E505A9" w:rsidP="00266D48">
      <w:pPr>
        <w:rPr>
          <w:rFonts w:eastAsia="Calibri" w:cs="Times New Roman"/>
          <w:bCs/>
          <w:lang w:eastAsia="en-US"/>
        </w:rPr>
      </w:pPr>
    </w:p>
    <w:p w:rsidR="00E505A9" w:rsidRPr="00405FB8" w:rsidRDefault="00E505A9" w:rsidP="00266D48">
      <w:pPr>
        <w:widowControl w:val="0"/>
        <w:tabs>
          <w:tab w:val="left" w:pos="1620"/>
        </w:tabs>
        <w:ind w:right="-46"/>
        <w:rPr>
          <w:rFonts w:eastAsia="Times New Roman" w:cs="Times New Roman"/>
          <w:lang w:eastAsia="it-IT"/>
        </w:rPr>
      </w:pPr>
      <w:r w:rsidRPr="00405FB8">
        <w:rPr>
          <w:rFonts w:eastAsia="Times New Roman" w:cs="Times New Roman"/>
          <w:lang w:val="it-IT" w:eastAsia="it-IT"/>
        </w:rPr>
        <w:t xml:space="preserve">Cavalli-Sforza, </w:t>
      </w:r>
      <w:proofErr w:type="spellStart"/>
      <w:proofErr w:type="gramStart"/>
      <w:r w:rsidRPr="00405FB8">
        <w:rPr>
          <w:rFonts w:eastAsia="Times New Roman" w:cs="Times New Roman"/>
          <w:lang w:val="it-IT" w:eastAsia="it-IT"/>
        </w:rPr>
        <w:t>L.L.</w:t>
      </w:r>
      <w:proofErr w:type="spellEnd"/>
      <w:proofErr w:type="gramEnd"/>
      <w:r w:rsidRPr="00405FB8">
        <w:rPr>
          <w:rFonts w:eastAsia="Times New Roman" w:cs="Times New Roman"/>
          <w:lang w:val="it-IT" w:eastAsia="it-IT"/>
        </w:rPr>
        <w:t xml:space="preserve"> </w:t>
      </w:r>
      <w:proofErr w:type="spellStart"/>
      <w:r w:rsidRPr="00405FB8">
        <w:rPr>
          <w:rFonts w:eastAsia="Times New Roman" w:cs="Times New Roman"/>
          <w:lang w:val="it-IT" w:eastAsia="it-IT"/>
        </w:rPr>
        <w:t>Feldman</w:t>
      </w:r>
      <w:proofErr w:type="spellEnd"/>
      <w:r w:rsidRPr="00405FB8">
        <w:rPr>
          <w:rFonts w:eastAsia="Times New Roman" w:cs="Times New Roman"/>
          <w:lang w:val="it-IT" w:eastAsia="it-IT"/>
        </w:rPr>
        <w:t xml:space="preserve">, M.V. </w:t>
      </w:r>
      <w:r w:rsidR="00884FAD">
        <w:rPr>
          <w:rFonts w:eastAsia="Times New Roman" w:cs="Times New Roman"/>
          <w:lang w:val="it-IT" w:eastAsia="it-IT"/>
        </w:rPr>
        <w:t>(</w:t>
      </w:r>
      <w:r w:rsidRPr="00405FB8">
        <w:rPr>
          <w:rFonts w:eastAsia="Times New Roman" w:cs="Times New Roman"/>
          <w:lang w:val="it-IT" w:eastAsia="it-IT"/>
        </w:rPr>
        <w:t>1981</w:t>
      </w:r>
      <w:r w:rsidR="00884FAD">
        <w:rPr>
          <w:rFonts w:eastAsia="Times New Roman" w:cs="Times New Roman"/>
          <w:lang w:val="it-IT" w:eastAsia="it-IT"/>
        </w:rPr>
        <w:t>)</w:t>
      </w:r>
      <w:r w:rsidRPr="00405FB8">
        <w:rPr>
          <w:rFonts w:eastAsia="Times New Roman" w:cs="Times New Roman"/>
          <w:lang w:val="it-IT" w:eastAsia="it-IT"/>
        </w:rPr>
        <w:t xml:space="preserve"> </w:t>
      </w:r>
      <w:r w:rsidRPr="00405FB8">
        <w:rPr>
          <w:rFonts w:eastAsia="Times New Roman" w:cs="Times New Roman"/>
          <w:i/>
          <w:lang w:eastAsia="it-IT"/>
        </w:rPr>
        <w:t>Cultural Transmission and Evolution: A Quantitative Approach</w:t>
      </w:r>
      <w:r w:rsidRPr="00405FB8">
        <w:rPr>
          <w:rFonts w:eastAsia="Times New Roman" w:cs="Times New Roman"/>
          <w:lang w:eastAsia="it-IT"/>
        </w:rPr>
        <w:t>. Princeton: Princeton University Press.</w:t>
      </w:r>
    </w:p>
    <w:p w:rsidR="00E505A9" w:rsidRDefault="00E505A9" w:rsidP="00266D48">
      <w:pPr>
        <w:rPr>
          <w:rFonts w:eastAsia="Calibri" w:cs="Times New Roman"/>
          <w:bCs/>
          <w:lang w:eastAsia="en-US"/>
        </w:rPr>
      </w:pPr>
    </w:p>
    <w:p w:rsidR="00E505A9" w:rsidRPr="00405FB8" w:rsidRDefault="00E505A9" w:rsidP="00266D48">
      <w:pPr>
        <w:widowControl w:val="0"/>
        <w:ind w:right="-46"/>
        <w:rPr>
          <w:rFonts w:eastAsia="Calibri" w:cs="Times New Roman"/>
          <w:lang w:eastAsia="en-US"/>
        </w:rPr>
      </w:pPr>
      <w:proofErr w:type="spellStart"/>
      <w:r w:rsidRPr="00405FB8">
        <w:rPr>
          <w:rFonts w:eastAsia="Calibri" w:cs="Times New Roman"/>
          <w:lang w:eastAsia="en-US"/>
        </w:rPr>
        <w:t>Carvalho</w:t>
      </w:r>
      <w:proofErr w:type="spellEnd"/>
      <w:r w:rsidRPr="00405FB8">
        <w:rPr>
          <w:rFonts w:eastAsia="Calibri" w:cs="Times New Roman"/>
          <w:lang w:eastAsia="en-US"/>
        </w:rPr>
        <w:t xml:space="preserve">, G.A. Barros, A.C. </w:t>
      </w:r>
      <w:proofErr w:type="spellStart"/>
      <w:r w:rsidRPr="00405FB8">
        <w:rPr>
          <w:rFonts w:eastAsia="Calibri" w:cs="Times New Roman"/>
          <w:lang w:eastAsia="en-US"/>
        </w:rPr>
        <w:t>Moutinho</w:t>
      </w:r>
      <w:proofErr w:type="spellEnd"/>
      <w:r w:rsidRPr="00405FB8">
        <w:rPr>
          <w:rFonts w:eastAsia="Calibri" w:cs="Times New Roman"/>
          <w:lang w:eastAsia="en-US"/>
        </w:rPr>
        <w:t xml:space="preserve">, P. </w:t>
      </w:r>
      <w:proofErr w:type="spellStart"/>
      <w:r w:rsidRPr="00405FB8">
        <w:rPr>
          <w:rFonts w:eastAsia="Calibri" w:cs="Times New Roman"/>
          <w:lang w:eastAsia="en-US"/>
        </w:rPr>
        <w:t>Depstad</w:t>
      </w:r>
      <w:proofErr w:type="spellEnd"/>
      <w:r w:rsidRPr="00405FB8">
        <w:rPr>
          <w:rFonts w:eastAsia="Calibri" w:cs="Times New Roman"/>
          <w:lang w:eastAsia="en-US"/>
        </w:rPr>
        <w:t xml:space="preserve">, D. </w:t>
      </w:r>
      <w:r w:rsidR="00884FAD">
        <w:rPr>
          <w:rFonts w:eastAsia="Calibri" w:cs="Times New Roman"/>
          <w:lang w:eastAsia="en-US"/>
        </w:rPr>
        <w:t>(</w:t>
      </w:r>
      <w:r w:rsidRPr="00405FB8">
        <w:rPr>
          <w:rFonts w:eastAsia="Calibri" w:cs="Times New Roman"/>
          <w:lang w:eastAsia="en-US"/>
        </w:rPr>
        <w:t>2001</w:t>
      </w:r>
      <w:r w:rsidR="00884FAD">
        <w:rPr>
          <w:rFonts w:eastAsia="Calibri" w:cs="Times New Roman"/>
          <w:lang w:eastAsia="en-US"/>
        </w:rPr>
        <w:t>)</w:t>
      </w:r>
      <w:r w:rsidRPr="00405FB8">
        <w:rPr>
          <w:rFonts w:eastAsia="Calibri" w:cs="Times New Roman"/>
          <w:lang w:eastAsia="en-US"/>
        </w:rPr>
        <w:t xml:space="preserve"> Sensitive Development Could Protect Amazonia Instead of Destroying it. </w:t>
      </w:r>
      <w:r w:rsidRPr="00405FB8">
        <w:rPr>
          <w:rFonts w:eastAsia="Calibri" w:cs="Times New Roman"/>
          <w:i/>
          <w:iCs/>
          <w:lang w:eastAsia="en-US"/>
        </w:rPr>
        <w:t>Nature,</w:t>
      </w:r>
      <w:r w:rsidRPr="00405FB8">
        <w:rPr>
          <w:rFonts w:eastAsia="Calibri" w:cs="Times New Roman"/>
          <w:lang w:eastAsia="en-US"/>
        </w:rPr>
        <w:t xml:space="preserve"> 409: 131.</w:t>
      </w:r>
    </w:p>
    <w:p w:rsidR="00E505A9" w:rsidRDefault="00E505A9" w:rsidP="00266D48">
      <w:pPr>
        <w:rPr>
          <w:rFonts w:cs="Times New Roman"/>
        </w:rPr>
      </w:pPr>
    </w:p>
    <w:p w:rsidR="00E505A9" w:rsidRPr="00E505A9" w:rsidRDefault="00975C9D" w:rsidP="00266D48">
      <w:pPr>
        <w:rPr>
          <w:rFonts w:cs="Times New Roman"/>
        </w:rPr>
      </w:pPr>
      <w:proofErr w:type="gramStart"/>
      <w:r w:rsidRPr="00947375">
        <w:rPr>
          <w:rFonts w:cs="Times New Roman"/>
        </w:rPr>
        <w:t xml:space="preserve">Casas-Crivillé, A. Valera, F. </w:t>
      </w:r>
      <w:r w:rsidR="00884FAD">
        <w:rPr>
          <w:rFonts w:cs="Times New Roman"/>
        </w:rPr>
        <w:t>(</w:t>
      </w:r>
      <w:r w:rsidRPr="00947375">
        <w:rPr>
          <w:rFonts w:cs="Times New Roman"/>
        </w:rPr>
        <w:t>2005</w:t>
      </w:r>
      <w:r w:rsidR="00884FAD">
        <w:rPr>
          <w:rFonts w:cs="Times New Roman"/>
        </w:rPr>
        <w:t>)</w:t>
      </w:r>
      <w:r w:rsidRPr="00947375">
        <w:rPr>
          <w:rFonts w:cs="Times New Roman"/>
        </w:rPr>
        <w:t xml:space="preserve"> </w:t>
      </w:r>
      <w:r w:rsidR="00E505A9" w:rsidRPr="00405FB8">
        <w:rPr>
          <w:rFonts w:cs="Times New Roman"/>
        </w:rPr>
        <w:t>The European Bee-eater (</w:t>
      </w:r>
      <w:proofErr w:type="spellStart"/>
      <w:r w:rsidR="00E505A9" w:rsidRPr="00405FB8">
        <w:rPr>
          <w:rFonts w:cs="Times New Roman"/>
          <w:i/>
        </w:rPr>
        <w:t>Merops</w:t>
      </w:r>
      <w:proofErr w:type="spellEnd"/>
      <w:r w:rsidR="00E505A9" w:rsidRPr="00405FB8">
        <w:rPr>
          <w:rFonts w:cs="Times New Roman"/>
          <w:i/>
        </w:rPr>
        <w:t xml:space="preserve"> </w:t>
      </w:r>
      <w:proofErr w:type="spellStart"/>
      <w:r w:rsidR="00E505A9" w:rsidRPr="00405FB8">
        <w:rPr>
          <w:rFonts w:cs="Times New Roman"/>
          <w:i/>
        </w:rPr>
        <w:t>apiaster</w:t>
      </w:r>
      <w:proofErr w:type="spellEnd"/>
      <w:r w:rsidR="00E505A9" w:rsidRPr="00405FB8">
        <w:rPr>
          <w:rFonts w:cs="Times New Roman"/>
        </w:rPr>
        <w:t>) as an Ecosystem Engineer in Arid Environments.</w:t>
      </w:r>
      <w:proofErr w:type="gramEnd"/>
      <w:r w:rsidR="00E505A9" w:rsidRPr="00405FB8">
        <w:rPr>
          <w:rFonts w:cs="Times New Roman"/>
        </w:rPr>
        <w:t xml:space="preserve">  </w:t>
      </w:r>
      <w:r w:rsidR="00E505A9" w:rsidRPr="00E505A9">
        <w:rPr>
          <w:rFonts w:cs="Times New Roman"/>
          <w:i/>
        </w:rPr>
        <w:t>Journal of Arid Environments,</w:t>
      </w:r>
      <w:r w:rsidR="00E505A9" w:rsidRPr="00E505A9">
        <w:rPr>
          <w:rFonts w:cs="Times New Roman"/>
        </w:rPr>
        <w:t xml:space="preserve"> 60: 227-238.</w:t>
      </w:r>
    </w:p>
    <w:p w:rsidR="00E505A9" w:rsidRDefault="00E505A9" w:rsidP="00266D48">
      <w:pPr>
        <w:rPr>
          <w:rFonts w:eastAsia="Calibri" w:cs="Times New Roman"/>
          <w:bCs/>
          <w:lang w:eastAsia="en-US"/>
        </w:rPr>
      </w:pPr>
    </w:p>
    <w:p w:rsidR="00E505A9" w:rsidRPr="00405FB8" w:rsidRDefault="00E505A9" w:rsidP="00266D48">
      <w:pPr>
        <w:rPr>
          <w:rFonts w:eastAsia="Calibri" w:cs="Times New Roman"/>
          <w:bCs/>
          <w:lang w:eastAsia="en-US"/>
        </w:rPr>
      </w:pPr>
      <w:proofErr w:type="spellStart"/>
      <w:proofErr w:type="gramStart"/>
      <w:r w:rsidRPr="00405FB8">
        <w:rPr>
          <w:rFonts w:eastAsia="Calibri" w:cs="Times New Roman"/>
          <w:bCs/>
          <w:lang w:eastAsia="en-US"/>
        </w:rPr>
        <w:t>Cogger</w:t>
      </w:r>
      <w:proofErr w:type="spellEnd"/>
      <w:r w:rsidRPr="00405FB8">
        <w:rPr>
          <w:rFonts w:eastAsia="Calibri" w:cs="Times New Roman"/>
          <w:bCs/>
          <w:lang w:eastAsia="en-US"/>
        </w:rPr>
        <w:t xml:space="preserve">, H.G. </w:t>
      </w:r>
      <w:r w:rsidR="00884FAD">
        <w:rPr>
          <w:rFonts w:eastAsia="Calibri" w:cs="Times New Roman"/>
          <w:bCs/>
          <w:lang w:eastAsia="en-US"/>
        </w:rPr>
        <w:t>(</w:t>
      </w:r>
      <w:r w:rsidRPr="00405FB8">
        <w:rPr>
          <w:rFonts w:eastAsia="Calibri" w:cs="Times New Roman"/>
          <w:bCs/>
          <w:lang w:eastAsia="en-US"/>
        </w:rPr>
        <w:t>1998</w:t>
      </w:r>
      <w:r w:rsidR="00884FAD">
        <w:rPr>
          <w:rFonts w:eastAsia="Calibri" w:cs="Times New Roman"/>
          <w:bCs/>
          <w:lang w:eastAsia="en-US"/>
        </w:rPr>
        <w:t>)</w:t>
      </w:r>
      <w:r w:rsidRPr="00405FB8">
        <w:rPr>
          <w:rFonts w:eastAsia="Calibri" w:cs="Times New Roman"/>
          <w:bCs/>
          <w:lang w:eastAsia="en-US"/>
        </w:rPr>
        <w:t xml:space="preserve"> </w:t>
      </w:r>
      <w:r w:rsidRPr="00405FB8">
        <w:rPr>
          <w:rFonts w:eastAsia="Calibri" w:cs="Times New Roman"/>
          <w:bCs/>
          <w:i/>
          <w:iCs/>
          <w:lang w:eastAsia="en-US"/>
        </w:rPr>
        <w:t>Encyclopaedia of reptiles and amphibians</w:t>
      </w:r>
      <w:r w:rsidRPr="00405FB8">
        <w:rPr>
          <w:rFonts w:eastAsia="Calibri" w:cs="Times New Roman"/>
          <w:bCs/>
          <w:lang w:eastAsia="en-US"/>
        </w:rPr>
        <w:t>.</w:t>
      </w:r>
      <w:proofErr w:type="gramEnd"/>
      <w:r w:rsidRPr="00405FB8">
        <w:rPr>
          <w:rFonts w:eastAsia="Calibri" w:cs="Times New Roman"/>
          <w:bCs/>
          <w:lang w:eastAsia="en-US"/>
        </w:rPr>
        <w:t xml:space="preserve"> (2</w:t>
      </w:r>
      <w:r w:rsidRPr="00405FB8">
        <w:rPr>
          <w:rFonts w:eastAsia="Calibri" w:cs="Times New Roman"/>
          <w:bCs/>
          <w:vertAlign w:val="superscript"/>
          <w:lang w:eastAsia="en-US"/>
        </w:rPr>
        <w:t>nd</w:t>
      </w:r>
      <w:r w:rsidRPr="00405FB8">
        <w:rPr>
          <w:rFonts w:eastAsia="Calibri" w:cs="Times New Roman"/>
          <w:bCs/>
          <w:lang w:eastAsia="en-US"/>
        </w:rPr>
        <w:t xml:space="preserve"> </w:t>
      </w:r>
      <w:proofErr w:type="spellStart"/>
      <w:proofErr w:type="gramStart"/>
      <w:r w:rsidRPr="00405FB8">
        <w:rPr>
          <w:rFonts w:eastAsia="Calibri" w:cs="Times New Roman"/>
          <w:bCs/>
          <w:lang w:eastAsia="en-US"/>
        </w:rPr>
        <w:t>ed</w:t>
      </w:r>
      <w:proofErr w:type="spellEnd"/>
      <w:proofErr w:type="gramEnd"/>
      <w:r w:rsidRPr="00405FB8">
        <w:rPr>
          <w:rFonts w:eastAsia="Calibri" w:cs="Times New Roman"/>
          <w:bCs/>
          <w:lang w:eastAsia="en-US"/>
        </w:rPr>
        <w:t>). San Diego: Academic.</w:t>
      </w:r>
    </w:p>
    <w:p w:rsidR="00E505A9" w:rsidRPr="00215BE8" w:rsidRDefault="00E505A9" w:rsidP="00266D48">
      <w:pPr>
        <w:rPr>
          <w:rFonts w:cs="Times New Roman"/>
        </w:rPr>
      </w:pPr>
    </w:p>
    <w:p w:rsidR="00E505A9" w:rsidRPr="00405FB8" w:rsidRDefault="00E505A9" w:rsidP="00266D48">
      <w:pPr>
        <w:widowControl w:val="0"/>
        <w:autoSpaceDE w:val="0"/>
        <w:autoSpaceDN w:val="0"/>
        <w:adjustRightInd w:val="0"/>
        <w:ind w:right="-46"/>
        <w:rPr>
          <w:rFonts w:cs="Times New Roman"/>
        </w:rPr>
      </w:pPr>
      <w:proofErr w:type="spellStart"/>
      <w:proofErr w:type="gramStart"/>
      <w:r w:rsidRPr="00405FB8">
        <w:rPr>
          <w:rFonts w:cs="Times New Roman"/>
        </w:rPr>
        <w:t>Cowley</w:t>
      </w:r>
      <w:proofErr w:type="spellEnd"/>
      <w:r w:rsidRPr="00405FB8">
        <w:rPr>
          <w:rFonts w:cs="Times New Roman"/>
        </w:rPr>
        <w:t xml:space="preserve">, S.J. </w:t>
      </w:r>
      <w:r w:rsidR="00884FAD">
        <w:rPr>
          <w:rFonts w:cs="Times New Roman"/>
        </w:rPr>
        <w:t>(</w:t>
      </w:r>
      <w:r w:rsidRPr="00405FB8">
        <w:rPr>
          <w:rFonts w:cs="Times New Roman"/>
        </w:rPr>
        <w:t>2004</w:t>
      </w:r>
      <w:r w:rsidR="00884FAD">
        <w:rPr>
          <w:rFonts w:cs="Times New Roman"/>
        </w:rPr>
        <w:t xml:space="preserve">) </w:t>
      </w:r>
      <w:r w:rsidRPr="00405FB8">
        <w:rPr>
          <w:rFonts w:cs="Times New Roman"/>
        </w:rPr>
        <w:t xml:space="preserve">Early </w:t>
      </w:r>
      <w:proofErr w:type="spellStart"/>
      <w:r w:rsidRPr="00405FB8">
        <w:rPr>
          <w:rFonts w:cs="Times New Roman"/>
        </w:rPr>
        <w:t>Hominins</w:t>
      </w:r>
      <w:proofErr w:type="spellEnd"/>
      <w:r w:rsidRPr="00405FB8">
        <w:rPr>
          <w:rFonts w:cs="Times New Roman"/>
        </w:rPr>
        <w:t>, Utterance-activity and Niche Construction.</w:t>
      </w:r>
      <w:proofErr w:type="gramEnd"/>
      <w:r w:rsidRPr="00405FB8">
        <w:rPr>
          <w:rFonts w:cs="Times New Roman"/>
        </w:rPr>
        <w:t xml:space="preserve"> </w:t>
      </w:r>
      <w:proofErr w:type="spellStart"/>
      <w:proofErr w:type="gramStart"/>
      <w:r w:rsidRPr="00405FB8">
        <w:rPr>
          <w:rFonts w:cs="Times New Roman"/>
          <w:i/>
          <w:iCs/>
        </w:rPr>
        <w:t>Behav</w:t>
      </w:r>
      <w:proofErr w:type="spellEnd"/>
      <w:r w:rsidRPr="00405FB8">
        <w:rPr>
          <w:rFonts w:cs="Times New Roman"/>
          <w:i/>
          <w:iCs/>
        </w:rPr>
        <w:t>.</w:t>
      </w:r>
      <w:proofErr w:type="gramEnd"/>
      <w:r w:rsidRPr="00405FB8">
        <w:rPr>
          <w:rFonts w:cs="Times New Roman"/>
          <w:i/>
          <w:iCs/>
        </w:rPr>
        <w:t xml:space="preserve"> Brain </w:t>
      </w:r>
      <w:proofErr w:type="spellStart"/>
      <w:r w:rsidRPr="00405FB8">
        <w:rPr>
          <w:rFonts w:cs="Times New Roman"/>
          <w:i/>
          <w:iCs/>
        </w:rPr>
        <w:t>Sci</w:t>
      </w:r>
      <w:proofErr w:type="spellEnd"/>
      <w:r w:rsidRPr="00405FB8">
        <w:rPr>
          <w:rFonts w:cs="Times New Roman"/>
        </w:rPr>
        <w:t>, 27: 509.</w:t>
      </w:r>
    </w:p>
    <w:p w:rsidR="00E505A9" w:rsidRDefault="00E505A9" w:rsidP="00266D48">
      <w:pPr>
        <w:rPr>
          <w:rFonts w:cs="Times New Roman"/>
        </w:rPr>
      </w:pPr>
    </w:p>
    <w:p w:rsidR="00E505A9" w:rsidRPr="00405FB8" w:rsidRDefault="00E505A9" w:rsidP="00266D48">
      <w:pPr>
        <w:rPr>
          <w:rFonts w:cs="Times New Roman"/>
        </w:rPr>
      </w:pPr>
      <w:proofErr w:type="spellStart"/>
      <w:r w:rsidRPr="00405FB8">
        <w:rPr>
          <w:rFonts w:cs="Times New Roman"/>
        </w:rPr>
        <w:t>Daborn</w:t>
      </w:r>
      <w:proofErr w:type="spellEnd"/>
      <w:r w:rsidRPr="00405FB8">
        <w:rPr>
          <w:rFonts w:cs="Times New Roman"/>
        </w:rPr>
        <w:t xml:space="preserve">, G.R. Amos, C.L. </w:t>
      </w:r>
      <w:proofErr w:type="spellStart"/>
      <w:r w:rsidRPr="00405FB8">
        <w:rPr>
          <w:rFonts w:cs="Times New Roman"/>
        </w:rPr>
        <w:t>Brylinsky</w:t>
      </w:r>
      <w:proofErr w:type="spellEnd"/>
      <w:r w:rsidRPr="00405FB8">
        <w:rPr>
          <w:rFonts w:cs="Times New Roman"/>
        </w:rPr>
        <w:t xml:space="preserve">, M. Christian, H. </w:t>
      </w:r>
      <w:proofErr w:type="spellStart"/>
      <w:r w:rsidRPr="00405FB8">
        <w:rPr>
          <w:rFonts w:cs="Times New Roman"/>
        </w:rPr>
        <w:t>Drapeau</w:t>
      </w:r>
      <w:proofErr w:type="spellEnd"/>
      <w:r w:rsidRPr="00405FB8">
        <w:rPr>
          <w:rFonts w:cs="Times New Roman"/>
        </w:rPr>
        <w:t xml:space="preserve">, G. </w:t>
      </w:r>
      <w:proofErr w:type="spellStart"/>
      <w:r w:rsidRPr="00405FB8">
        <w:rPr>
          <w:rFonts w:cs="Times New Roman"/>
        </w:rPr>
        <w:t>Faas</w:t>
      </w:r>
      <w:proofErr w:type="spellEnd"/>
      <w:r w:rsidRPr="00405FB8">
        <w:rPr>
          <w:rFonts w:cs="Times New Roman"/>
        </w:rPr>
        <w:t xml:space="preserve">, R.W. Grant, J. Long, B. Paterson, D.M. </w:t>
      </w:r>
      <w:proofErr w:type="spellStart"/>
      <w:r w:rsidRPr="00405FB8">
        <w:rPr>
          <w:rFonts w:cs="Times New Roman"/>
        </w:rPr>
        <w:t>Perillo</w:t>
      </w:r>
      <w:proofErr w:type="spellEnd"/>
      <w:r w:rsidRPr="00405FB8">
        <w:rPr>
          <w:rFonts w:cs="Times New Roman"/>
        </w:rPr>
        <w:t xml:space="preserve">, G.M.E. Piccolo, M.C. </w:t>
      </w:r>
      <w:r w:rsidR="00884FAD">
        <w:rPr>
          <w:rFonts w:cs="Times New Roman"/>
        </w:rPr>
        <w:t>(</w:t>
      </w:r>
      <w:r w:rsidRPr="00405FB8">
        <w:rPr>
          <w:rFonts w:cs="Times New Roman"/>
        </w:rPr>
        <w:t>1993</w:t>
      </w:r>
      <w:r w:rsidR="00884FAD">
        <w:rPr>
          <w:rFonts w:cs="Times New Roman"/>
        </w:rPr>
        <w:t>)</w:t>
      </w:r>
      <w:r w:rsidRPr="00405FB8">
        <w:rPr>
          <w:rFonts w:cs="Times New Roman"/>
        </w:rPr>
        <w:t xml:space="preserve"> An Ecological Cascade Effect: Migratory Birds Affect Stability of Intertidal Sediments, </w:t>
      </w:r>
      <w:proofErr w:type="spellStart"/>
      <w:r w:rsidRPr="00405FB8">
        <w:rPr>
          <w:rFonts w:cs="Times New Roman"/>
          <w:i/>
        </w:rPr>
        <w:t>Limnol</w:t>
      </w:r>
      <w:proofErr w:type="spellEnd"/>
      <w:r w:rsidRPr="00405FB8">
        <w:rPr>
          <w:rFonts w:cs="Times New Roman"/>
          <w:i/>
        </w:rPr>
        <w:t xml:space="preserve">. </w:t>
      </w:r>
      <w:proofErr w:type="spellStart"/>
      <w:proofErr w:type="gramStart"/>
      <w:r w:rsidRPr="00405FB8">
        <w:rPr>
          <w:rFonts w:cs="Times New Roman"/>
          <w:i/>
        </w:rPr>
        <w:t>Oceanogr</w:t>
      </w:r>
      <w:proofErr w:type="spellEnd"/>
      <w:r w:rsidRPr="00405FB8">
        <w:rPr>
          <w:rFonts w:cs="Times New Roman"/>
          <w:i/>
        </w:rPr>
        <w:t>.</w:t>
      </w:r>
      <w:r w:rsidRPr="00405FB8">
        <w:rPr>
          <w:rFonts w:cs="Times New Roman"/>
        </w:rPr>
        <w:t>,</w:t>
      </w:r>
      <w:proofErr w:type="gramEnd"/>
      <w:r w:rsidRPr="00405FB8">
        <w:rPr>
          <w:rFonts w:cs="Times New Roman"/>
        </w:rPr>
        <w:t xml:space="preserve"> 38: 225-231.</w:t>
      </w:r>
    </w:p>
    <w:p w:rsidR="00E505A9" w:rsidRPr="00405FB8" w:rsidRDefault="00E505A9" w:rsidP="00266D48">
      <w:pPr>
        <w:rPr>
          <w:rFonts w:cs="Times New Roman"/>
        </w:rPr>
      </w:pPr>
    </w:p>
    <w:p w:rsidR="00E505A9" w:rsidRPr="00405FB8" w:rsidRDefault="00E505A9" w:rsidP="00266D48">
      <w:pPr>
        <w:rPr>
          <w:rFonts w:cs="Times New Roman"/>
        </w:rPr>
      </w:pPr>
      <w:proofErr w:type="gramStart"/>
      <w:r w:rsidRPr="00405FB8">
        <w:rPr>
          <w:rFonts w:cs="Times New Roman"/>
        </w:rPr>
        <w:t xml:space="preserve">Daily, G.C. Ehrlich, P.R. Haddad, N.M. </w:t>
      </w:r>
      <w:r w:rsidR="00884FAD">
        <w:rPr>
          <w:rFonts w:cs="Times New Roman"/>
        </w:rPr>
        <w:t>(</w:t>
      </w:r>
      <w:r w:rsidRPr="00405FB8">
        <w:rPr>
          <w:rFonts w:cs="Times New Roman"/>
        </w:rPr>
        <w:t>1993</w:t>
      </w:r>
      <w:r w:rsidR="00884FAD">
        <w:rPr>
          <w:rFonts w:cs="Times New Roman"/>
        </w:rPr>
        <w:t>)</w:t>
      </w:r>
      <w:r w:rsidRPr="00405FB8">
        <w:rPr>
          <w:rFonts w:cs="Times New Roman"/>
        </w:rPr>
        <w:t xml:space="preserve"> Double Keystone Bird in a Keystone Species Complex.</w:t>
      </w:r>
      <w:proofErr w:type="gramEnd"/>
      <w:r w:rsidRPr="00405FB8">
        <w:rPr>
          <w:rFonts w:cs="Times New Roman"/>
        </w:rPr>
        <w:t xml:space="preserve"> </w:t>
      </w:r>
      <w:r w:rsidRPr="00405FB8">
        <w:rPr>
          <w:rFonts w:cs="Times New Roman"/>
          <w:i/>
        </w:rPr>
        <w:t>Proc. Natl. Acad. Sci.</w:t>
      </w:r>
      <w:r w:rsidRPr="00405FB8">
        <w:rPr>
          <w:rFonts w:cs="Times New Roman"/>
        </w:rPr>
        <w:t>, 90: 592-4.</w:t>
      </w:r>
    </w:p>
    <w:p w:rsidR="00E505A9" w:rsidRDefault="00E505A9" w:rsidP="00266D48">
      <w:pPr>
        <w:rPr>
          <w:rFonts w:cs="Times New Roman"/>
        </w:rPr>
      </w:pPr>
    </w:p>
    <w:p w:rsidR="00E505A9" w:rsidRPr="00405FB8" w:rsidRDefault="00E505A9" w:rsidP="00266D48">
      <w:pPr>
        <w:rPr>
          <w:rFonts w:cs="Times New Roman"/>
        </w:rPr>
      </w:pPr>
      <w:r w:rsidRPr="00215BE8">
        <w:rPr>
          <w:rFonts w:cs="Times New Roman"/>
        </w:rPr>
        <w:t xml:space="preserve">Darwin, C.R. </w:t>
      </w:r>
      <w:r w:rsidR="00884FAD">
        <w:rPr>
          <w:rFonts w:cs="Times New Roman"/>
        </w:rPr>
        <w:t>(</w:t>
      </w:r>
      <w:r w:rsidRPr="00215BE8">
        <w:rPr>
          <w:rFonts w:cs="Times New Roman"/>
        </w:rPr>
        <w:t>1859</w:t>
      </w:r>
      <w:r w:rsidR="00884FAD">
        <w:rPr>
          <w:rFonts w:cs="Times New Roman"/>
        </w:rPr>
        <w:t>)</w:t>
      </w:r>
      <w:r w:rsidRPr="00215BE8">
        <w:rPr>
          <w:rFonts w:cs="Times New Roman"/>
        </w:rPr>
        <w:t xml:space="preserve"> On the Origin of Species by Means of Natural Selection, or the</w:t>
      </w:r>
      <w:r w:rsidRPr="00405FB8">
        <w:rPr>
          <w:rFonts w:cs="Times New Roman"/>
          <w:i/>
        </w:rPr>
        <w:t xml:space="preserve"> Preservation of Favoured Races in the Struggle for Life</w:t>
      </w:r>
      <w:r w:rsidRPr="00405FB8">
        <w:rPr>
          <w:rFonts w:cs="Times New Roman"/>
        </w:rPr>
        <w:t>. London: John Murray. [</w:t>
      </w:r>
      <w:proofErr w:type="gramStart"/>
      <w:r w:rsidRPr="00405FB8">
        <w:rPr>
          <w:rFonts w:cs="Times New Roman"/>
        </w:rPr>
        <w:t>online</w:t>
      </w:r>
      <w:proofErr w:type="gramEnd"/>
      <w:r w:rsidRPr="00405FB8">
        <w:rPr>
          <w:rFonts w:cs="Times New Roman"/>
        </w:rPr>
        <w:t xml:space="preserve">] Available at Darwin Online, http: //darwin-online.org.uk/. [Accessed: 6 </w:t>
      </w:r>
      <w:r>
        <w:rPr>
          <w:rFonts w:cs="Times New Roman"/>
        </w:rPr>
        <w:t>October</w:t>
      </w:r>
      <w:r w:rsidRPr="00405FB8">
        <w:rPr>
          <w:rFonts w:cs="Times New Roman"/>
        </w:rPr>
        <w:t xml:space="preserve"> 2012]</w:t>
      </w:r>
    </w:p>
    <w:p w:rsidR="00E505A9" w:rsidRDefault="00E505A9" w:rsidP="00266D48">
      <w:pPr>
        <w:rPr>
          <w:rFonts w:cs="Times New Roman"/>
          <w:b/>
        </w:rPr>
      </w:pPr>
    </w:p>
    <w:p w:rsidR="00E505A9" w:rsidRPr="00207316" w:rsidRDefault="00E505A9" w:rsidP="00266D48">
      <w:pPr>
        <w:snapToGrid w:val="0"/>
        <w:rPr>
          <w:rFonts w:cs="Times New Roman"/>
          <w:bCs/>
        </w:rPr>
      </w:pPr>
      <w:r w:rsidRPr="00207316">
        <w:t xml:space="preserve">Dawkins, R. </w:t>
      </w:r>
      <w:r w:rsidR="00884FAD">
        <w:t>(</w:t>
      </w:r>
      <w:r w:rsidRPr="00207316">
        <w:t>1982</w:t>
      </w:r>
      <w:r w:rsidR="00884FAD">
        <w:t>)</w:t>
      </w:r>
      <w:r w:rsidRPr="00207316">
        <w:t xml:space="preserve"> </w:t>
      </w:r>
      <w:proofErr w:type="gramStart"/>
      <w:r w:rsidRPr="00207316">
        <w:rPr>
          <w:i/>
          <w:iCs/>
        </w:rPr>
        <w:t>The</w:t>
      </w:r>
      <w:proofErr w:type="gramEnd"/>
      <w:r w:rsidRPr="00207316">
        <w:rPr>
          <w:i/>
          <w:iCs/>
        </w:rPr>
        <w:t xml:space="preserve"> Extended Phenotype: the Long Reach of the Gene</w:t>
      </w:r>
      <w:r w:rsidRPr="00207316">
        <w:t>. Oxford: Oxford University Press.</w:t>
      </w:r>
    </w:p>
    <w:p w:rsidR="00E505A9" w:rsidRDefault="00E505A9" w:rsidP="00266D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rPr>
      </w:pPr>
    </w:p>
    <w:p w:rsidR="00E505A9" w:rsidRPr="00405FB8" w:rsidRDefault="00CA28B7" w:rsidP="00266D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rPr>
      </w:pPr>
      <w:proofErr w:type="gramStart"/>
      <w:r w:rsidRPr="00CA28B7">
        <w:rPr>
          <w:rFonts w:cs="Times New Roman"/>
          <w:lang w:val="fr-FR"/>
        </w:rPr>
        <w:t>de</w:t>
      </w:r>
      <w:proofErr w:type="gramEnd"/>
      <w:r w:rsidRPr="00CA28B7">
        <w:rPr>
          <w:rFonts w:cs="Times New Roman"/>
          <w:lang w:val="fr-FR"/>
        </w:rPr>
        <w:t xml:space="preserve"> Brouwer, J.F.C. </w:t>
      </w:r>
      <w:proofErr w:type="spellStart"/>
      <w:r w:rsidRPr="00CA28B7">
        <w:rPr>
          <w:rFonts w:cs="Times New Roman"/>
          <w:lang w:val="fr-FR"/>
        </w:rPr>
        <w:t>Bjelic</w:t>
      </w:r>
      <w:proofErr w:type="spellEnd"/>
      <w:r w:rsidRPr="00CA28B7">
        <w:rPr>
          <w:rFonts w:cs="Times New Roman"/>
          <w:lang w:val="fr-FR"/>
        </w:rPr>
        <w:t xml:space="preserve">, S. de </w:t>
      </w:r>
      <w:proofErr w:type="spellStart"/>
      <w:r w:rsidRPr="00CA28B7">
        <w:rPr>
          <w:rFonts w:cs="Times New Roman"/>
          <w:lang w:val="fr-FR"/>
        </w:rPr>
        <w:t>Deckere</w:t>
      </w:r>
      <w:proofErr w:type="spellEnd"/>
      <w:r w:rsidRPr="00CA28B7">
        <w:rPr>
          <w:rFonts w:cs="Times New Roman"/>
          <w:lang w:val="fr-FR"/>
        </w:rPr>
        <w:t xml:space="preserve">, E.M.G.T. Stal, L.J. </w:t>
      </w:r>
      <w:r w:rsidR="00884FAD">
        <w:rPr>
          <w:rFonts w:cs="Times New Roman"/>
          <w:lang w:val="fr-FR"/>
        </w:rPr>
        <w:t>(</w:t>
      </w:r>
      <w:r w:rsidRPr="00CA28B7">
        <w:rPr>
          <w:rFonts w:cs="Times New Roman"/>
          <w:lang w:val="fr-FR"/>
        </w:rPr>
        <w:t>2000</w:t>
      </w:r>
      <w:r w:rsidR="00884FAD">
        <w:rPr>
          <w:rFonts w:cs="Times New Roman"/>
          <w:lang w:val="fr-FR"/>
        </w:rPr>
        <w:t>)</w:t>
      </w:r>
      <w:r w:rsidRPr="00CA28B7">
        <w:rPr>
          <w:rFonts w:cs="Times New Roman"/>
          <w:lang w:val="fr-FR"/>
        </w:rPr>
        <w:t xml:space="preserve"> </w:t>
      </w:r>
      <w:r w:rsidR="00E505A9" w:rsidRPr="00405FB8">
        <w:rPr>
          <w:rFonts w:cs="Times New Roman"/>
        </w:rPr>
        <w:t xml:space="preserve">Interplay Between Biology and </w:t>
      </w:r>
      <w:proofErr w:type="spellStart"/>
      <w:r w:rsidR="00E505A9" w:rsidRPr="00405FB8">
        <w:rPr>
          <w:rFonts w:cs="Times New Roman"/>
        </w:rPr>
        <w:t>Sedimentology</w:t>
      </w:r>
      <w:proofErr w:type="spellEnd"/>
      <w:r w:rsidR="00E505A9" w:rsidRPr="00405FB8">
        <w:rPr>
          <w:rFonts w:cs="Times New Roman"/>
        </w:rPr>
        <w:t xml:space="preserve"> in a Mudflat (</w:t>
      </w:r>
      <w:proofErr w:type="spellStart"/>
      <w:r w:rsidR="00E505A9" w:rsidRPr="00405FB8">
        <w:rPr>
          <w:rFonts w:cs="Times New Roman"/>
        </w:rPr>
        <w:t>Biezelingse</w:t>
      </w:r>
      <w:proofErr w:type="spellEnd"/>
      <w:r w:rsidR="00E505A9" w:rsidRPr="00405FB8">
        <w:rPr>
          <w:rFonts w:cs="Times New Roman"/>
        </w:rPr>
        <w:t xml:space="preserve"> Ham, </w:t>
      </w:r>
      <w:proofErr w:type="spellStart"/>
      <w:r w:rsidR="00E505A9" w:rsidRPr="00405FB8">
        <w:rPr>
          <w:rFonts w:cs="Times New Roman"/>
        </w:rPr>
        <w:t>Westerschelde</w:t>
      </w:r>
      <w:proofErr w:type="spellEnd"/>
      <w:r w:rsidR="00E505A9" w:rsidRPr="00405FB8">
        <w:rPr>
          <w:rFonts w:cs="Times New Roman"/>
        </w:rPr>
        <w:t xml:space="preserve">, The Netherlands) </w:t>
      </w:r>
      <w:r w:rsidR="00E505A9" w:rsidRPr="00405FB8">
        <w:rPr>
          <w:rFonts w:cs="Times New Roman"/>
          <w:i/>
        </w:rPr>
        <w:t>Cont. Shelf Res</w:t>
      </w:r>
      <w:r w:rsidR="00E505A9" w:rsidRPr="00405FB8">
        <w:rPr>
          <w:rFonts w:cs="Times New Roman"/>
        </w:rPr>
        <w:t>, 20: 1159-1177.</w:t>
      </w:r>
    </w:p>
    <w:p w:rsidR="00E505A9" w:rsidRDefault="00E505A9" w:rsidP="00266D48">
      <w:pPr>
        <w:widowControl w:val="0"/>
        <w:ind w:right="-46"/>
        <w:rPr>
          <w:rFonts w:cs="Times New Roman"/>
        </w:rPr>
      </w:pPr>
    </w:p>
    <w:p w:rsidR="00E505A9" w:rsidRDefault="00E505A9" w:rsidP="00266D48">
      <w:pPr>
        <w:widowControl w:val="0"/>
        <w:ind w:right="-46"/>
        <w:rPr>
          <w:rFonts w:cs="Times New Roman"/>
        </w:rPr>
      </w:pPr>
      <w:r w:rsidRPr="00405FB8">
        <w:rPr>
          <w:rFonts w:cs="Times New Roman"/>
        </w:rPr>
        <w:t xml:space="preserve">Depew, D.J. Weber, B.H. </w:t>
      </w:r>
      <w:r w:rsidR="00884FAD">
        <w:rPr>
          <w:rFonts w:cs="Times New Roman"/>
        </w:rPr>
        <w:t>(</w:t>
      </w:r>
      <w:r w:rsidRPr="00405FB8">
        <w:rPr>
          <w:rFonts w:cs="Times New Roman"/>
        </w:rPr>
        <w:t>1995</w:t>
      </w:r>
      <w:r w:rsidR="00884FAD">
        <w:rPr>
          <w:rFonts w:cs="Times New Roman"/>
        </w:rPr>
        <w:t>)</w:t>
      </w:r>
      <w:r w:rsidRPr="00405FB8">
        <w:rPr>
          <w:rFonts w:cs="Times New Roman"/>
        </w:rPr>
        <w:t xml:space="preserve"> </w:t>
      </w:r>
      <w:r w:rsidRPr="00405FB8">
        <w:rPr>
          <w:rFonts w:cs="Times New Roman"/>
          <w:i/>
        </w:rPr>
        <w:t xml:space="preserve">Darwinism Evolving. </w:t>
      </w:r>
      <w:proofErr w:type="gramStart"/>
      <w:r w:rsidRPr="00405FB8">
        <w:rPr>
          <w:rFonts w:cs="Times New Roman"/>
          <w:i/>
        </w:rPr>
        <w:t>Systems Dynamics and the Genealogy of Natural Selection</w:t>
      </w:r>
      <w:r w:rsidRPr="00405FB8">
        <w:rPr>
          <w:rFonts w:cs="Times New Roman"/>
        </w:rPr>
        <w:t>.</w:t>
      </w:r>
      <w:proofErr w:type="gramEnd"/>
      <w:r w:rsidRPr="00405FB8">
        <w:rPr>
          <w:rFonts w:cs="Times New Roman"/>
        </w:rPr>
        <w:t xml:space="preserve"> London: MIT Press</w:t>
      </w:r>
      <w:r>
        <w:rPr>
          <w:rFonts w:cs="Times New Roman"/>
        </w:rPr>
        <w:t>.</w:t>
      </w:r>
    </w:p>
    <w:p w:rsidR="00E505A9" w:rsidRDefault="00E505A9" w:rsidP="00266D48">
      <w:pPr>
        <w:widowControl w:val="0"/>
        <w:autoSpaceDE w:val="0"/>
        <w:autoSpaceDN w:val="0"/>
        <w:adjustRightInd w:val="0"/>
        <w:ind w:right="-46"/>
        <w:rPr>
          <w:rFonts w:cs="Times New Roman"/>
        </w:rPr>
      </w:pPr>
    </w:p>
    <w:p w:rsidR="00E505A9" w:rsidRPr="00405FB8" w:rsidRDefault="00E505A9" w:rsidP="00266D48">
      <w:pPr>
        <w:widowControl w:val="0"/>
        <w:autoSpaceDE w:val="0"/>
        <w:autoSpaceDN w:val="0"/>
        <w:adjustRightInd w:val="0"/>
        <w:ind w:right="-46"/>
        <w:rPr>
          <w:rFonts w:cs="Times New Roman"/>
        </w:rPr>
      </w:pPr>
      <w:r w:rsidRPr="00405FB8">
        <w:rPr>
          <w:rFonts w:cs="Times New Roman"/>
        </w:rPr>
        <w:t xml:space="preserve">Durham, W.H. </w:t>
      </w:r>
      <w:r w:rsidR="00884FAD">
        <w:rPr>
          <w:rFonts w:cs="Times New Roman"/>
        </w:rPr>
        <w:t>(</w:t>
      </w:r>
      <w:r w:rsidRPr="00405FB8">
        <w:rPr>
          <w:rFonts w:cs="Times New Roman"/>
        </w:rPr>
        <w:t>1991</w:t>
      </w:r>
      <w:r w:rsidR="00884FAD">
        <w:rPr>
          <w:rFonts w:cs="Times New Roman"/>
        </w:rPr>
        <w:t>)</w:t>
      </w:r>
      <w:r w:rsidRPr="00405FB8">
        <w:rPr>
          <w:rFonts w:cs="Times New Roman"/>
        </w:rPr>
        <w:t xml:space="preserve"> </w:t>
      </w:r>
      <w:proofErr w:type="spellStart"/>
      <w:r w:rsidRPr="00405FB8">
        <w:rPr>
          <w:rFonts w:cs="Times New Roman"/>
          <w:i/>
          <w:iCs/>
        </w:rPr>
        <w:t>Coevolution</w:t>
      </w:r>
      <w:proofErr w:type="spellEnd"/>
      <w:r w:rsidRPr="00405FB8">
        <w:rPr>
          <w:rFonts w:cs="Times New Roman"/>
          <w:i/>
          <w:iCs/>
        </w:rPr>
        <w:t>: Genes, Culture and Human Diversity</w:t>
      </w:r>
      <w:r w:rsidRPr="00405FB8">
        <w:rPr>
          <w:rFonts w:cs="Times New Roman"/>
        </w:rPr>
        <w:t>. Palo Alto: Stanford University Press.</w:t>
      </w:r>
    </w:p>
    <w:p w:rsidR="00E505A9" w:rsidRDefault="00E505A9" w:rsidP="00266D48">
      <w:pPr>
        <w:rPr>
          <w:rFonts w:cs="Times New Roman"/>
        </w:rPr>
      </w:pPr>
    </w:p>
    <w:p w:rsidR="00E505A9" w:rsidRPr="00405FB8" w:rsidRDefault="00E505A9" w:rsidP="00266D48">
      <w:pPr>
        <w:rPr>
          <w:rFonts w:cs="Times New Roman"/>
        </w:rPr>
      </w:pPr>
      <w:r w:rsidRPr="00405FB8">
        <w:rPr>
          <w:rFonts w:cs="Times New Roman"/>
        </w:rPr>
        <w:t xml:space="preserve">Emerson, S. Quay, P. Karl, D. Winn, C. </w:t>
      </w:r>
      <w:proofErr w:type="spellStart"/>
      <w:r w:rsidRPr="00405FB8">
        <w:rPr>
          <w:rFonts w:cs="Times New Roman"/>
        </w:rPr>
        <w:t>Tupas</w:t>
      </w:r>
      <w:proofErr w:type="spellEnd"/>
      <w:r w:rsidRPr="00405FB8">
        <w:rPr>
          <w:rFonts w:cs="Times New Roman"/>
        </w:rPr>
        <w:t xml:space="preserve">, L. Landry M. </w:t>
      </w:r>
      <w:r w:rsidR="00884FAD">
        <w:rPr>
          <w:rFonts w:cs="Times New Roman"/>
        </w:rPr>
        <w:t>(</w:t>
      </w:r>
      <w:r w:rsidRPr="00405FB8">
        <w:rPr>
          <w:rFonts w:cs="Times New Roman"/>
        </w:rPr>
        <w:t>1997</w:t>
      </w:r>
      <w:r w:rsidR="00884FAD">
        <w:rPr>
          <w:rFonts w:cs="Times New Roman"/>
        </w:rPr>
        <w:t>)</w:t>
      </w:r>
      <w:r w:rsidRPr="00405FB8">
        <w:rPr>
          <w:rFonts w:cs="Times New Roman"/>
        </w:rPr>
        <w:t xml:space="preserve"> Experimental Determination of Organic Carbon Flux from Open-Ocean Surface Waters. </w:t>
      </w:r>
      <w:r w:rsidRPr="00405FB8">
        <w:rPr>
          <w:rFonts w:cs="Times New Roman"/>
          <w:i/>
        </w:rPr>
        <w:t>Nature</w:t>
      </w:r>
      <w:r w:rsidRPr="00405FB8">
        <w:rPr>
          <w:rFonts w:cs="Times New Roman"/>
        </w:rPr>
        <w:t>, 389: 951-954.</w:t>
      </w:r>
    </w:p>
    <w:p w:rsidR="00E505A9" w:rsidRPr="00405FB8" w:rsidRDefault="00E505A9" w:rsidP="00266D48">
      <w:pPr>
        <w:rPr>
          <w:rFonts w:eastAsia="Times New Roman" w:cs="Times New Roman"/>
          <w:lang w:eastAsia="it-IT"/>
        </w:rPr>
      </w:pPr>
    </w:p>
    <w:p w:rsidR="00E505A9" w:rsidRPr="00405FB8" w:rsidRDefault="00E505A9" w:rsidP="00266D48">
      <w:pPr>
        <w:rPr>
          <w:rFonts w:eastAsia="Times New Roman" w:cs="Times New Roman"/>
          <w:lang w:val="it-IT" w:eastAsia="it-IT"/>
        </w:rPr>
      </w:pPr>
      <w:proofErr w:type="spellStart"/>
      <w:proofErr w:type="gramStart"/>
      <w:r w:rsidRPr="00405FB8">
        <w:rPr>
          <w:rFonts w:eastAsia="Times New Roman" w:cs="Times New Roman"/>
          <w:lang w:eastAsia="it-IT"/>
        </w:rPr>
        <w:t>Eibl-Eibesfeldt</w:t>
      </w:r>
      <w:proofErr w:type="spellEnd"/>
      <w:r w:rsidRPr="00405FB8">
        <w:rPr>
          <w:rFonts w:eastAsia="Times New Roman" w:cs="Times New Roman"/>
          <w:lang w:eastAsia="it-IT"/>
        </w:rPr>
        <w:t xml:space="preserve"> I. </w:t>
      </w:r>
      <w:r w:rsidRPr="00405FB8">
        <w:rPr>
          <w:rFonts w:eastAsia="Times New Roman" w:cs="Times New Roman"/>
          <w:iCs/>
          <w:lang w:eastAsia="it-IT"/>
        </w:rPr>
        <w:t>1970</w:t>
      </w:r>
      <w:r w:rsidR="00884FAD">
        <w:rPr>
          <w:rFonts w:eastAsia="Times New Roman" w:cs="Times New Roman"/>
          <w:iCs/>
          <w:lang w:eastAsia="it-IT"/>
        </w:rPr>
        <w:t xml:space="preserve"> (</w:t>
      </w:r>
      <w:r w:rsidRPr="00405FB8">
        <w:rPr>
          <w:rFonts w:eastAsia="Times New Roman" w:cs="Times New Roman"/>
          <w:lang w:eastAsia="it-IT"/>
        </w:rPr>
        <w:t>1976).</w:t>
      </w:r>
      <w:proofErr w:type="gramEnd"/>
      <w:r w:rsidRPr="00405FB8">
        <w:rPr>
          <w:rFonts w:eastAsia="Times New Roman" w:cs="Times New Roman"/>
          <w:lang w:eastAsia="it-IT"/>
        </w:rPr>
        <w:t xml:space="preserve"> </w:t>
      </w:r>
      <w:proofErr w:type="spellStart"/>
      <w:proofErr w:type="gramStart"/>
      <w:r w:rsidRPr="00405FB8">
        <w:rPr>
          <w:rFonts w:eastAsia="Times New Roman" w:cs="Times New Roman"/>
          <w:i/>
          <w:lang w:eastAsia="it-IT"/>
        </w:rPr>
        <w:t>Liebe</w:t>
      </w:r>
      <w:proofErr w:type="spellEnd"/>
      <w:r w:rsidRPr="00405FB8">
        <w:rPr>
          <w:rFonts w:eastAsia="Times New Roman" w:cs="Times New Roman"/>
          <w:i/>
          <w:lang w:eastAsia="it-IT"/>
        </w:rPr>
        <w:t xml:space="preserve"> und Hass.</w:t>
      </w:r>
      <w:proofErr w:type="gramEnd"/>
      <w:r w:rsidRPr="00405FB8">
        <w:rPr>
          <w:rFonts w:eastAsia="Times New Roman" w:cs="Times New Roman"/>
          <w:i/>
          <w:lang w:eastAsia="it-IT"/>
        </w:rPr>
        <w:t xml:space="preserve"> </w:t>
      </w:r>
      <w:r w:rsidR="00CA28B7" w:rsidRPr="00CA28B7">
        <w:rPr>
          <w:rFonts w:eastAsia="Times New Roman" w:cs="Times New Roman"/>
          <w:i/>
          <w:lang w:val="it-IT" w:eastAsia="it-IT"/>
        </w:rPr>
        <w:t xml:space="preserve">Zur </w:t>
      </w:r>
      <w:r w:rsidR="00CA28B7" w:rsidRPr="00CA28B7">
        <w:rPr>
          <w:rFonts w:eastAsia="Times New Roman" w:cs="Times New Roman"/>
          <w:i/>
          <w:iCs/>
          <w:lang w:val="it-IT" w:eastAsia="it-IT"/>
        </w:rPr>
        <w:t>Naturgeschichte</w:t>
      </w:r>
      <w:r w:rsidR="00CA28B7" w:rsidRPr="00CA28B7">
        <w:rPr>
          <w:rFonts w:eastAsia="Times New Roman" w:cs="Times New Roman"/>
          <w:i/>
          <w:lang w:val="it-IT" w:eastAsia="it-IT"/>
        </w:rPr>
        <w:t xml:space="preserve"> Elementarer Verhaltensweisen</w:t>
      </w:r>
      <w:r w:rsidR="00CA28B7" w:rsidRPr="00CA28B7">
        <w:rPr>
          <w:rFonts w:eastAsia="Times New Roman" w:cs="Times New Roman"/>
          <w:lang w:val="it-IT" w:eastAsia="it-IT"/>
        </w:rPr>
        <w:t>,</w:t>
      </w:r>
      <w:r w:rsidR="00CA28B7" w:rsidRPr="00CA28B7">
        <w:rPr>
          <w:rFonts w:eastAsia="Times New Roman" w:cs="Times New Roman"/>
          <w:iCs/>
          <w:lang w:val="it-IT" w:eastAsia="it-IT"/>
        </w:rPr>
        <w:t xml:space="preserve"> Piper, München. </w:t>
      </w:r>
      <w:r w:rsidRPr="00405FB8">
        <w:rPr>
          <w:rFonts w:eastAsia="Times New Roman" w:cs="Times New Roman"/>
          <w:iCs/>
          <w:lang w:val="it-IT" w:eastAsia="it-IT"/>
        </w:rPr>
        <w:t xml:space="preserve">It. Tr. G. Pettenati, </w:t>
      </w:r>
      <w:r w:rsidRPr="00405FB8">
        <w:rPr>
          <w:rFonts w:eastAsia="Times New Roman" w:cs="Times New Roman"/>
          <w:i/>
          <w:lang w:val="it-IT" w:eastAsia="it-IT"/>
        </w:rPr>
        <w:t>Amore e Odio. Per una Storia Naturale dei Comportamenti Elementari</w:t>
      </w:r>
      <w:r w:rsidRPr="00405FB8">
        <w:rPr>
          <w:rFonts w:eastAsia="Times New Roman" w:cs="Times New Roman"/>
          <w:lang w:val="it-IT" w:eastAsia="it-IT"/>
        </w:rPr>
        <w:t>, Milano: Adelphi.</w:t>
      </w:r>
    </w:p>
    <w:p w:rsidR="00E505A9" w:rsidRPr="005C7D52" w:rsidRDefault="00E505A9" w:rsidP="00266D48">
      <w:pPr>
        <w:widowControl w:val="0"/>
        <w:autoSpaceDE w:val="0"/>
        <w:autoSpaceDN w:val="0"/>
        <w:adjustRightInd w:val="0"/>
        <w:ind w:right="-46"/>
        <w:rPr>
          <w:rFonts w:cs="Times New Roman"/>
          <w:lang w:val="it-IT"/>
        </w:rPr>
      </w:pPr>
    </w:p>
    <w:p w:rsidR="00E505A9" w:rsidRPr="00405FB8" w:rsidRDefault="00E505A9" w:rsidP="00266D48">
      <w:pPr>
        <w:rPr>
          <w:rFonts w:cs="Times New Roman"/>
        </w:rPr>
      </w:pPr>
      <w:proofErr w:type="spellStart"/>
      <w:r w:rsidRPr="00405FB8">
        <w:rPr>
          <w:rFonts w:cs="Times New Roman"/>
        </w:rPr>
        <w:t>Falkowski</w:t>
      </w:r>
      <w:proofErr w:type="spellEnd"/>
      <w:r w:rsidRPr="00405FB8">
        <w:rPr>
          <w:rFonts w:cs="Times New Roman"/>
        </w:rPr>
        <w:t xml:space="preserve">, P.G. </w:t>
      </w:r>
      <w:r w:rsidR="00884FAD">
        <w:rPr>
          <w:rFonts w:cs="Times New Roman"/>
        </w:rPr>
        <w:t>(</w:t>
      </w:r>
      <w:r w:rsidRPr="00405FB8">
        <w:rPr>
          <w:rFonts w:cs="Times New Roman"/>
        </w:rPr>
        <w:t>1997</w:t>
      </w:r>
      <w:r w:rsidR="00884FAD">
        <w:rPr>
          <w:rFonts w:cs="Times New Roman"/>
        </w:rPr>
        <w:t>)</w:t>
      </w:r>
      <w:r w:rsidRPr="00405FB8">
        <w:rPr>
          <w:rFonts w:cs="Times New Roman"/>
        </w:rPr>
        <w:t xml:space="preserve"> Evolution of the Nitrogen Cycle and its Influence on the Biological Sequestration of CO</w:t>
      </w:r>
      <w:r w:rsidRPr="00405FB8">
        <w:rPr>
          <w:rFonts w:cs="Times New Roman"/>
          <w:vertAlign w:val="superscript"/>
        </w:rPr>
        <w:t>2</w:t>
      </w:r>
      <w:r w:rsidRPr="00405FB8">
        <w:rPr>
          <w:rFonts w:cs="Times New Roman"/>
        </w:rPr>
        <w:t xml:space="preserve"> in the Ocean. </w:t>
      </w:r>
      <w:r w:rsidRPr="00405FB8">
        <w:rPr>
          <w:rFonts w:cs="Times New Roman"/>
          <w:i/>
        </w:rPr>
        <w:t xml:space="preserve">Nature, </w:t>
      </w:r>
      <w:r>
        <w:rPr>
          <w:rFonts w:cs="Times New Roman"/>
        </w:rPr>
        <w:t>387(6630): 272-</w:t>
      </w:r>
      <w:r w:rsidRPr="00405FB8">
        <w:rPr>
          <w:rFonts w:cs="Times New Roman"/>
        </w:rPr>
        <w:t>275.</w:t>
      </w:r>
    </w:p>
    <w:p w:rsidR="00E505A9" w:rsidRPr="00E505A9" w:rsidRDefault="00E505A9" w:rsidP="00266D48">
      <w:pPr>
        <w:widowControl w:val="0"/>
        <w:ind w:right="-46"/>
        <w:rPr>
          <w:rStyle w:val="st1"/>
          <w:rFonts w:cs="Times New Roman"/>
        </w:rPr>
      </w:pPr>
    </w:p>
    <w:p w:rsidR="00E505A9" w:rsidRPr="00405FB8" w:rsidRDefault="00CA28B7" w:rsidP="00266D48">
      <w:pPr>
        <w:widowControl w:val="0"/>
        <w:ind w:right="-46"/>
        <w:rPr>
          <w:rFonts w:eastAsia="Calibri" w:cs="Times New Roman"/>
          <w:lang w:eastAsia="en-US"/>
        </w:rPr>
      </w:pPr>
      <w:r w:rsidRPr="00884FAD">
        <w:rPr>
          <w:rStyle w:val="st1"/>
          <w:rFonts w:cs="Times New Roman"/>
        </w:rPr>
        <w:t xml:space="preserve">Feldman, M.W. </w:t>
      </w:r>
      <w:proofErr w:type="spellStart"/>
      <w:r w:rsidRPr="00884FAD">
        <w:rPr>
          <w:rStyle w:val="st1"/>
          <w:rFonts w:cs="Times New Roman"/>
        </w:rPr>
        <w:t>Cavalli</w:t>
      </w:r>
      <w:proofErr w:type="spellEnd"/>
      <w:r w:rsidRPr="00884FAD">
        <w:rPr>
          <w:rStyle w:val="st1"/>
          <w:rFonts w:cs="Times New Roman"/>
        </w:rPr>
        <w:t xml:space="preserve">-Sforza, L.L. </w:t>
      </w:r>
      <w:r w:rsidR="00884FAD" w:rsidRPr="00884FAD">
        <w:rPr>
          <w:rStyle w:val="st1"/>
          <w:rFonts w:cs="Times New Roman"/>
        </w:rPr>
        <w:t>(</w:t>
      </w:r>
      <w:r w:rsidRPr="00884FAD">
        <w:rPr>
          <w:rStyle w:val="st1"/>
          <w:rFonts w:cs="Times New Roman"/>
        </w:rPr>
        <w:t>1989</w:t>
      </w:r>
      <w:r w:rsidR="00884FAD" w:rsidRPr="00884FAD">
        <w:rPr>
          <w:rStyle w:val="st1"/>
          <w:rFonts w:cs="Times New Roman"/>
        </w:rPr>
        <w:t>)</w:t>
      </w:r>
      <w:r w:rsidRPr="00884FAD">
        <w:rPr>
          <w:rStyle w:val="st1"/>
          <w:rFonts w:cs="Times New Roman"/>
        </w:rPr>
        <w:t xml:space="preserve"> </w:t>
      </w:r>
      <w:r w:rsidR="00E505A9" w:rsidRPr="00405FB8">
        <w:rPr>
          <w:rStyle w:val="st1"/>
          <w:rFonts w:cs="Times New Roman"/>
        </w:rPr>
        <w:t xml:space="preserve">On the Theory of Evolution </w:t>
      </w:r>
      <w:proofErr w:type="gramStart"/>
      <w:r w:rsidR="00E505A9" w:rsidRPr="00405FB8">
        <w:rPr>
          <w:rStyle w:val="st1"/>
          <w:rFonts w:cs="Times New Roman"/>
        </w:rPr>
        <w:t>Under</w:t>
      </w:r>
      <w:proofErr w:type="gramEnd"/>
      <w:r w:rsidR="00E505A9" w:rsidRPr="00405FB8">
        <w:rPr>
          <w:rStyle w:val="st1"/>
          <w:rFonts w:cs="Times New Roman"/>
        </w:rPr>
        <w:t xml:space="preserve"> Genetic and Cultural Transmission with Application to the Lactose Absorption Problem. In </w:t>
      </w:r>
      <w:r w:rsidR="00E505A9" w:rsidRPr="00405FB8">
        <w:rPr>
          <w:rStyle w:val="st1"/>
          <w:rFonts w:cs="Times New Roman"/>
          <w:i/>
          <w:iCs/>
        </w:rPr>
        <w:t>Mathematical Evolutionary Theory</w:t>
      </w:r>
      <w:r w:rsidR="00E505A9" w:rsidRPr="00405FB8">
        <w:rPr>
          <w:rStyle w:val="st1"/>
          <w:rFonts w:cs="Times New Roman"/>
        </w:rPr>
        <w:t xml:space="preserve"> M.W. Feldman (Ed.) Princeton: Princeton University Press.</w:t>
      </w:r>
    </w:p>
    <w:p w:rsidR="00E505A9" w:rsidRDefault="00E505A9" w:rsidP="00266D48">
      <w:pPr>
        <w:widowControl w:val="0"/>
        <w:autoSpaceDE w:val="0"/>
        <w:autoSpaceDN w:val="0"/>
        <w:adjustRightInd w:val="0"/>
        <w:ind w:right="-46"/>
        <w:rPr>
          <w:rFonts w:cs="Times New Roman"/>
        </w:rPr>
      </w:pPr>
    </w:p>
    <w:p w:rsidR="00E505A9" w:rsidRPr="00405FB8" w:rsidRDefault="00E505A9" w:rsidP="00266D48">
      <w:pPr>
        <w:widowControl w:val="0"/>
        <w:autoSpaceDE w:val="0"/>
        <w:autoSpaceDN w:val="0"/>
        <w:adjustRightInd w:val="0"/>
        <w:ind w:right="-46"/>
        <w:rPr>
          <w:rFonts w:cs="Times New Roman"/>
        </w:rPr>
      </w:pPr>
      <w:r w:rsidRPr="00405FB8">
        <w:rPr>
          <w:rFonts w:cs="Times New Roman"/>
        </w:rPr>
        <w:t xml:space="preserve">Forshaw, J. </w:t>
      </w:r>
      <w:r w:rsidR="00884FAD">
        <w:rPr>
          <w:rFonts w:cs="Times New Roman"/>
        </w:rPr>
        <w:t>(</w:t>
      </w:r>
      <w:r w:rsidRPr="00405FB8">
        <w:rPr>
          <w:rFonts w:cs="Times New Roman"/>
        </w:rPr>
        <w:t>1998</w:t>
      </w:r>
      <w:r w:rsidR="00884FAD">
        <w:rPr>
          <w:rFonts w:cs="Times New Roman"/>
        </w:rPr>
        <w:t>)</w:t>
      </w:r>
      <w:r w:rsidRPr="00405FB8">
        <w:rPr>
          <w:rFonts w:cs="Times New Roman"/>
        </w:rPr>
        <w:t xml:space="preserve"> </w:t>
      </w:r>
      <w:proofErr w:type="spellStart"/>
      <w:r w:rsidRPr="00405FB8">
        <w:rPr>
          <w:rFonts w:cs="Times New Roman"/>
          <w:i/>
          <w:iCs/>
        </w:rPr>
        <w:t>Encyclopedia</w:t>
      </w:r>
      <w:proofErr w:type="spellEnd"/>
      <w:r w:rsidRPr="00405FB8">
        <w:rPr>
          <w:rFonts w:cs="Times New Roman"/>
          <w:i/>
          <w:iCs/>
        </w:rPr>
        <w:t xml:space="preserve"> of Birds</w:t>
      </w:r>
      <w:r w:rsidRPr="00405FB8">
        <w:rPr>
          <w:rFonts w:cs="Times New Roman"/>
        </w:rPr>
        <w:t>. (2</w:t>
      </w:r>
      <w:r w:rsidRPr="00405FB8">
        <w:rPr>
          <w:rFonts w:cs="Times New Roman"/>
          <w:vertAlign w:val="superscript"/>
        </w:rPr>
        <w:t>nd</w:t>
      </w:r>
      <w:r w:rsidRPr="00405FB8">
        <w:rPr>
          <w:rFonts w:cs="Times New Roman"/>
        </w:rPr>
        <w:t xml:space="preserve"> </w:t>
      </w:r>
      <w:proofErr w:type="spellStart"/>
      <w:proofErr w:type="gramStart"/>
      <w:r w:rsidRPr="00405FB8">
        <w:rPr>
          <w:rFonts w:cs="Times New Roman"/>
        </w:rPr>
        <w:t>ed</w:t>
      </w:r>
      <w:proofErr w:type="spellEnd"/>
      <w:proofErr w:type="gramEnd"/>
      <w:r w:rsidRPr="00405FB8">
        <w:rPr>
          <w:rFonts w:cs="Times New Roman"/>
        </w:rPr>
        <w:t>). San Diego: Academic Press.</w:t>
      </w:r>
    </w:p>
    <w:p w:rsidR="00E505A9" w:rsidRDefault="00E505A9" w:rsidP="00266D48">
      <w:pPr>
        <w:rPr>
          <w:rFonts w:eastAsia="Times New Roman" w:cs="Times New Roman"/>
          <w:lang w:eastAsia="it-IT"/>
        </w:rPr>
      </w:pPr>
    </w:p>
    <w:p w:rsidR="00E505A9" w:rsidRDefault="00E505A9" w:rsidP="00266D48">
      <w:pPr>
        <w:rPr>
          <w:rFonts w:cs="Times New Roman"/>
        </w:rPr>
      </w:pPr>
      <w:r w:rsidRPr="00405FB8">
        <w:rPr>
          <w:rFonts w:cs="Times New Roman"/>
        </w:rPr>
        <w:t xml:space="preserve">Galloway, L.F. </w:t>
      </w:r>
      <w:proofErr w:type="spellStart"/>
      <w:r w:rsidRPr="00405FB8">
        <w:rPr>
          <w:rFonts w:cs="Times New Roman"/>
        </w:rPr>
        <w:t>Etterson</w:t>
      </w:r>
      <w:proofErr w:type="spellEnd"/>
      <w:r w:rsidRPr="00405FB8">
        <w:rPr>
          <w:rFonts w:cs="Times New Roman"/>
        </w:rPr>
        <w:t xml:space="preserve">, J.R. </w:t>
      </w:r>
      <w:r w:rsidR="00884FAD">
        <w:rPr>
          <w:rFonts w:cs="Times New Roman"/>
        </w:rPr>
        <w:t>(2007)</w:t>
      </w:r>
      <w:r w:rsidRPr="00405FB8">
        <w:rPr>
          <w:rFonts w:cs="Times New Roman"/>
        </w:rPr>
        <w:t xml:space="preserve"> </w:t>
      </w:r>
      <w:proofErr w:type="spellStart"/>
      <w:r w:rsidRPr="00405FB8">
        <w:rPr>
          <w:rFonts w:cs="Times New Roman"/>
        </w:rPr>
        <w:t>Transgenerational</w:t>
      </w:r>
      <w:proofErr w:type="spellEnd"/>
      <w:r w:rsidRPr="00405FB8">
        <w:rPr>
          <w:rFonts w:cs="Times New Roman"/>
        </w:rPr>
        <w:t xml:space="preserve"> Plasticity Is Adaptive in the Wild. </w:t>
      </w:r>
      <w:r w:rsidRPr="00405FB8">
        <w:rPr>
          <w:rFonts w:cs="Times New Roman"/>
          <w:i/>
        </w:rPr>
        <w:t>Science,</w:t>
      </w:r>
      <w:r>
        <w:rPr>
          <w:rFonts w:cs="Times New Roman"/>
        </w:rPr>
        <w:t xml:space="preserve"> 318: 1134-</w:t>
      </w:r>
      <w:r w:rsidRPr="00405FB8">
        <w:rPr>
          <w:rFonts w:cs="Times New Roman"/>
        </w:rPr>
        <w:t>36.</w:t>
      </w:r>
    </w:p>
    <w:p w:rsidR="00E505A9" w:rsidRDefault="00E505A9" w:rsidP="00266D48">
      <w:pPr>
        <w:rPr>
          <w:rFonts w:cs="Times New Roman"/>
        </w:rPr>
      </w:pPr>
    </w:p>
    <w:p w:rsidR="00E505A9" w:rsidRPr="00405FB8" w:rsidRDefault="00E505A9" w:rsidP="00266D48">
      <w:pPr>
        <w:rPr>
          <w:rFonts w:eastAsia="Times New Roman" w:cs="Times New Roman"/>
          <w:lang w:eastAsia="it-IT"/>
        </w:rPr>
      </w:pPr>
      <w:r w:rsidRPr="00405FB8">
        <w:rPr>
          <w:rFonts w:eastAsia="Times New Roman" w:cs="Times New Roman"/>
          <w:lang w:eastAsia="it-IT"/>
        </w:rPr>
        <w:t xml:space="preserve">Genter, D. </w:t>
      </w:r>
      <w:r w:rsidR="00884FAD">
        <w:rPr>
          <w:rFonts w:eastAsia="Times New Roman" w:cs="Times New Roman"/>
          <w:lang w:eastAsia="it-IT"/>
        </w:rPr>
        <w:t>(</w:t>
      </w:r>
      <w:r w:rsidRPr="00405FB8">
        <w:rPr>
          <w:rFonts w:eastAsia="Times New Roman" w:cs="Times New Roman"/>
          <w:lang w:eastAsia="it-IT"/>
        </w:rPr>
        <w:t>1982</w:t>
      </w:r>
      <w:r w:rsidR="00884FAD">
        <w:rPr>
          <w:rFonts w:eastAsia="Times New Roman" w:cs="Times New Roman"/>
          <w:lang w:eastAsia="it-IT"/>
        </w:rPr>
        <w:t>)</w:t>
      </w:r>
      <w:r w:rsidRPr="00405FB8">
        <w:rPr>
          <w:rFonts w:eastAsia="Times New Roman" w:cs="Times New Roman"/>
          <w:lang w:eastAsia="it-IT"/>
        </w:rPr>
        <w:t xml:space="preserve"> Are Scientific Analogies Metaphor? </w:t>
      </w:r>
      <w:proofErr w:type="gramStart"/>
      <w:r w:rsidRPr="00405FB8">
        <w:rPr>
          <w:rFonts w:eastAsia="Times New Roman" w:cs="Times New Roman"/>
          <w:lang w:eastAsia="it-IT"/>
        </w:rPr>
        <w:t xml:space="preserve">In </w:t>
      </w:r>
      <w:r w:rsidRPr="00405FB8">
        <w:rPr>
          <w:rFonts w:eastAsia="Times New Roman" w:cs="Times New Roman"/>
          <w:i/>
          <w:lang w:eastAsia="it-IT"/>
        </w:rPr>
        <w:t>Metaphor, Problem and Perspectives</w:t>
      </w:r>
      <w:r w:rsidRPr="00405FB8">
        <w:rPr>
          <w:rFonts w:eastAsia="Times New Roman" w:cs="Times New Roman"/>
          <w:lang w:eastAsia="it-IT"/>
        </w:rPr>
        <w:t>.</w:t>
      </w:r>
      <w:proofErr w:type="gramEnd"/>
      <w:r w:rsidRPr="00405FB8">
        <w:rPr>
          <w:rFonts w:eastAsia="Times New Roman" w:cs="Times New Roman"/>
          <w:lang w:eastAsia="it-IT"/>
        </w:rPr>
        <w:t xml:space="preserve"> David S. </w:t>
      </w:r>
      <w:proofErr w:type="spellStart"/>
      <w:r w:rsidRPr="00405FB8">
        <w:rPr>
          <w:rFonts w:eastAsia="Times New Roman" w:cs="Times New Roman"/>
          <w:lang w:eastAsia="it-IT"/>
        </w:rPr>
        <w:t>Miall</w:t>
      </w:r>
      <w:proofErr w:type="spellEnd"/>
      <w:r w:rsidRPr="00405FB8">
        <w:rPr>
          <w:rFonts w:eastAsia="Times New Roman" w:cs="Times New Roman"/>
          <w:lang w:eastAsia="it-IT"/>
        </w:rPr>
        <w:t xml:space="preserve"> (Ed.) Brighton: the Harvester Press.</w:t>
      </w:r>
    </w:p>
    <w:p w:rsidR="00E505A9" w:rsidRDefault="00E505A9" w:rsidP="00266D48">
      <w:pPr>
        <w:widowControl w:val="0"/>
        <w:ind w:right="-46"/>
        <w:rPr>
          <w:rFonts w:cs="Times New Roman"/>
        </w:rPr>
      </w:pPr>
    </w:p>
    <w:p w:rsidR="00E505A9" w:rsidRDefault="00E505A9" w:rsidP="00266D48">
      <w:pPr>
        <w:widowControl w:val="0"/>
        <w:ind w:right="-46"/>
        <w:rPr>
          <w:rFonts w:eastAsia="Calibri" w:cs="Times New Roman"/>
          <w:lang w:eastAsia="en-US"/>
        </w:rPr>
      </w:pPr>
      <w:r w:rsidRPr="00405FB8">
        <w:rPr>
          <w:rFonts w:eastAsia="Calibri" w:cs="Times New Roman"/>
          <w:lang w:eastAsia="en-US"/>
        </w:rPr>
        <w:t xml:space="preserve">Godfrey-Smith, P. </w:t>
      </w:r>
      <w:r w:rsidR="00884FAD">
        <w:rPr>
          <w:rFonts w:eastAsia="Calibri" w:cs="Times New Roman"/>
          <w:lang w:eastAsia="en-US"/>
        </w:rPr>
        <w:t>(</w:t>
      </w:r>
      <w:r w:rsidRPr="00405FB8">
        <w:rPr>
          <w:rFonts w:eastAsia="Calibri" w:cs="Times New Roman"/>
          <w:lang w:eastAsia="en-US"/>
        </w:rPr>
        <w:t>1996</w:t>
      </w:r>
      <w:r w:rsidR="00884FAD">
        <w:rPr>
          <w:rFonts w:eastAsia="Calibri" w:cs="Times New Roman"/>
          <w:lang w:eastAsia="en-US"/>
        </w:rPr>
        <w:t>)</w:t>
      </w:r>
      <w:r w:rsidRPr="00405FB8">
        <w:rPr>
          <w:rFonts w:eastAsia="Calibri" w:cs="Times New Roman"/>
          <w:lang w:eastAsia="en-US"/>
        </w:rPr>
        <w:t xml:space="preserve"> </w:t>
      </w:r>
      <w:r w:rsidRPr="00405FB8">
        <w:rPr>
          <w:rFonts w:eastAsia="Calibri" w:cs="Times New Roman"/>
          <w:i/>
          <w:iCs/>
          <w:lang w:eastAsia="en-US"/>
        </w:rPr>
        <w:t>Complexity and the Function of Mind in Nature</w:t>
      </w:r>
      <w:r w:rsidRPr="00405FB8">
        <w:rPr>
          <w:rFonts w:eastAsia="Calibri" w:cs="Times New Roman"/>
          <w:lang w:eastAsia="en-US"/>
        </w:rPr>
        <w:t xml:space="preserve"> New York: Cambridge University Press.</w:t>
      </w:r>
    </w:p>
    <w:p w:rsidR="00E505A9" w:rsidRDefault="00E505A9" w:rsidP="00266D48">
      <w:pPr>
        <w:widowControl w:val="0"/>
        <w:ind w:right="-46"/>
        <w:rPr>
          <w:rFonts w:eastAsia="Calibri" w:cs="Times New Roman"/>
          <w:lang w:eastAsia="en-US"/>
        </w:rPr>
      </w:pPr>
    </w:p>
    <w:p w:rsidR="00E505A9" w:rsidRPr="00405FB8" w:rsidRDefault="00E505A9" w:rsidP="00266D48">
      <w:pPr>
        <w:rPr>
          <w:rFonts w:cs="Times New Roman"/>
        </w:rPr>
      </w:pPr>
      <w:r>
        <w:rPr>
          <w:rFonts w:cs="Times New Roman"/>
        </w:rPr>
        <w:t xml:space="preserve">Godfrey-Smith, P. </w:t>
      </w:r>
      <w:r w:rsidR="00884FAD">
        <w:rPr>
          <w:rFonts w:cs="Times New Roman"/>
        </w:rPr>
        <w:t>(</w:t>
      </w:r>
      <w:r>
        <w:rPr>
          <w:rFonts w:cs="Times New Roman"/>
        </w:rPr>
        <w:t>2001</w:t>
      </w:r>
      <w:r w:rsidR="00884FAD">
        <w:rPr>
          <w:rFonts w:cs="Times New Roman"/>
        </w:rPr>
        <w:t>)</w:t>
      </w:r>
      <w:r w:rsidRPr="00405FB8">
        <w:rPr>
          <w:rFonts w:cs="Times New Roman"/>
        </w:rPr>
        <w:t xml:space="preserve"> On the Status and Explanatory Structure of Developmental Systems Theory. In </w:t>
      </w:r>
      <w:r w:rsidRPr="00405FB8">
        <w:rPr>
          <w:rFonts w:cs="Times New Roman"/>
          <w:i/>
        </w:rPr>
        <w:t>Cycles of Contingency: Developmental Systems and Evolution</w:t>
      </w:r>
      <w:r w:rsidRPr="00405FB8">
        <w:rPr>
          <w:rFonts w:cs="Times New Roman"/>
        </w:rPr>
        <w:t xml:space="preserve">. </w:t>
      </w:r>
      <w:proofErr w:type="gramStart"/>
      <w:r w:rsidRPr="00405FB8">
        <w:rPr>
          <w:rFonts w:cs="Times New Roman"/>
        </w:rPr>
        <w:t xml:space="preserve">S. </w:t>
      </w:r>
      <w:proofErr w:type="spellStart"/>
      <w:r w:rsidRPr="00405FB8">
        <w:rPr>
          <w:rFonts w:cs="Times New Roman"/>
        </w:rPr>
        <w:t>Oyama</w:t>
      </w:r>
      <w:proofErr w:type="spellEnd"/>
      <w:r w:rsidRPr="00405FB8">
        <w:rPr>
          <w:rFonts w:cs="Times New Roman"/>
        </w:rPr>
        <w:t xml:space="preserve"> P.E. Griffiths and R.D. Gray (Eds.).</w:t>
      </w:r>
      <w:proofErr w:type="gramEnd"/>
      <w:r w:rsidRPr="00405FB8">
        <w:rPr>
          <w:rFonts w:cs="Times New Roman"/>
        </w:rPr>
        <w:t xml:space="preserve"> Cambridge: MIT Press, pp. 283-297.</w:t>
      </w:r>
    </w:p>
    <w:p w:rsidR="00E505A9" w:rsidRDefault="00E505A9" w:rsidP="00266D48">
      <w:pPr>
        <w:widowControl w:val="0"/>
        <w:ind w:right="-46"/>
        <w:rPr>
          <w:rFonts w:eastAsia="Calibri" w:cs="Times New Roman"/>
          <w:lang w:eastAsia="en-US"/>
        </w:rPr>
      </w:pPr>
    </w:p>
    <w:p w:rsidR="00E505A9" w:rsidRPr="00405FB8" w:rsidRDefault="00E505A9" w:rsidP="00266D48">
      <w:pPr>
        <w:rPr>
          <w:rFonts w:cs="Times New Roman"/>
        </w:rPr>
      </w:pPr>
      <w:proofErr w:type="gramStart"/>
      <w:r w:rsidRPr="00405FB8">
        <w:rPr>
          <w:rFonts w:cs="Times New Roman"/>
        </w:rPr>
        <w:t xml:space="preserve">Gray, R.D. </w:t>
      </w:r>
      <w:r w:rsidR="00884FAD">
        <w:rPr>
          <w:rFonts w:cs="Times New Roman"/>
        </w:rPr>
        <w:t>(</w:t>
      </w:r>
      <w:r w:rsidRPr="00405FB8">
        <w:rPr>
          <w:rFonts w:cs="Times New Roman"/>
        </w:rPr>
        <w:t>2001</w:t>
      </w:r>
      <w:r w:rsidR="00884FAD">
        <w:rPr>
          <w:rFonts w:cs="Times New Roman"/>
        </w:rPr>
        <w:t>)</w:t>
      </w:r>
      <w:r w:rsidRPr="00405FB8">
        <w:rPr>
          <w:rFonts w:cs="Times New Roman"/>
        </w:rPr>
        <w:t xml:space="preserve"> Selfish Genes or Developmental Systems?</w:t>
      </w:r>
      <w:proofErr w:type="gramEnd"/>
      <w:r w:rsidRPr="00405FB8">
        <w:rPr>
          <w:rFonts w:cs="Times New Roman"/>
        </w:rPr>
        <w:t xml:space="preserve"> In: Thinking about Evolution: Historical, Philosophical and Political Perspectives, R.S. Singh B.K. Costas D.B. Paul and J. Beatty (Eds.). Cambridge: Cambridge University Press, pp. 184-207. </w:t>
      </w:r>
    </w:p>
    <w:p w:rsidR="00E505A9" w:rsidRDefault="00E505A9" w:rsidP="00266D48">
      <w:pPr>
        <w:widowControl w:val="0"/>
        <w:ind w:right="-46"/>
        <w:rPr>
          <w:rFonts w:eastAsia="Calibri" w:cs="Times New Roman"/>
          <w:lang w:eastAsia="en-US"/>
        </w:rPr>
      </w:pPr>
    </w:p>
    <w:p w:rsidR="00E505A9" w:rsidRPr="00405FB8" w:rsidRDefault="00E505A9" w:rsidP="00266D48">
      <w:pPr>
        <w:widowControl w:val="0"/>
        <w:ind w:right="-46"/>
        <w:rPr>
          <w:rFonts w:eastAsia="Calibri" w:cs="Times New Roman"/>
          <w:lang w:eastAsia="en-US"/>
        </w:rPr>
      </w:pPr>
      <w:proofErr w:type="gramStart"/>
      <w:r w:rsidRPr="00405FB8">
        <w:rPr>
          <w:rFonts w:eastAsia="Calibri" w:cs="Times New Roman"/>
          <w:lang w:eastAsia="en-US"/>
        </w:rPr>
        <w:t xml:space="preserve">Griffiths P.E. </w:t>
      </w:r>
      <w:r w:rsidR="00884FAD">
        <w:rPr>
          <w:rFonts w:eastAsia="Calibri" w:cs="Times New Roman"/>
          <w:lang w:eastAsia="en-US"/>
        </w:rPr>
        <w:t>(</w:t>
      </w:r>
      <w:r w:rsidRPr="00405FB8">
        <w:rPr>
          <w:rFonts w:eastAsia="Calibri" w:cs="Times New Roman"/>
          <w:lang w:eastAsia="en-US"/>
        </w:rPr>
        <w:t>2005</w:t>
      </w:r>
      <w:r w:rsidR="00884FAD">
        <w:rPr>
          <w:rFonts w:eastAsia="Calibri" w:cs="Times New Roman"/>
          <w:lang w:eastAsia="en-US"/>
        </w:rPr>
        <w:t>)</w:t>
      </w:r>
      <w:r w:rsidRPr="00405FB8">
        <w:rPr>
          <w:rFonts w:eastAsia="Calibri" w:cs="Times New Roman"/>
          <w:lang w:eastAsia="en-US"/>
        </w:rPr>
        <w:t xml:space="preserve"> Review of Niche Construction.</w:t>
      </w:r>
      <w:proofErr w:type="gramEnd"/>
      <w:r w:rsidRPr="00405FB8">
        <w:rPr>
          <w:rFonts w:eastAsia="Calibri" w:cs="Times New Roman"/>
          <w:lang w:eastAsia="en-US"/>
        </w:rPr>
        <w:t xml:space="preserve"> </w:t>
      </w:r>
      <w:r w:rsidRPr="00405FB8">
        <w:rPr>
          <w:rFonts w:eastAsia="Calibri" w:cs="Times New Roman"/>
          <w:i/>
          <w:lang w:eastAsia="en-US"/>
        </w:rPr>
        <w:t>Biology and Philosophy</w:t>
      </w:r>
      <w:r w:rsidRPr="00405FB8">
        <w:rPr>
          <w:rFonts w:eastAsia="Calibri" w:cs="Times New Roman"/>
          <w:lang w:eastAsia="en-US"/>
        </w:rPr>
        <w:t xml:space="preserve"> 20: 11–20.</w:t>
      </w:r>
    </w:p>
    <w:p w:rsidR="00E505A9" w:rsidRDefault="00E505A9" w:rsidP="00266D48">
      <w:pPr>
        <w:rPr>
          <w:rFonts w:eastAsia="Times New Roman" w:cs="Times New Roman"/>
          <w:lang w:eastAsia="it-IT"/>
        </w:rPr>
      </w:pPr>
    </w:p>
    <w:p w:rsidR="00E505A9" w:rsidRPr="00405FB8" w:rsidRDefault="00E505A9" w:rsidP="00266D48">
      <w:pPr>
        <w:rPr>
          <w:rFonts w:cs="Times New Roman"/>
        </w:rPr>
      </w:pPr>
      <w:proofErr w:type="gramStart"/>
      <w:r w:rsidRPr="00405FB8">
        <w:rPr>
          <w:rFonts w:cs="Times New Roman"/>
        </w:rPr>
        <w:t xml:space="preserve">Griffiths, P.E. Gray, R.D. </w:t>
      </w:r>
      <w:r w:rsidR="00884FAD">
        <w:rPr>
          <w:rFonts w:cs="Times New Roman"/>
        </w:rPr>
        <w:t>(</w:t>
      </w:r>
      <w:r w:rsidRPr="00405FB8">
        <w:rPr>
          <w:rFonts w:cs="Times New Roman"/>
        </w:rPr>
        <w:t>1994</w:t>
      </w:r>
      <w:r w:rsidR="00884FAD">
        <w:rPr>
          <w:rFonts w:cs="Times New Roman"/>
        </w:rPr>
        <w:t>)</w:t>
      </w:r>
      <w:r w:rsidRPr="00405FB8">
        <w:rPr>
          <w:rFonts w:cs="Times New Roman"/>
        </w:rPr>
        <w:t xml:space="preserve"> Developmental Systems and Evolutionary Explanations.</w:t>
      </w:r>
      <w:proofErr w:type="gramEnd"/>
      <w:r w:rsidRPr="00405FB8">
        <w:rPr>
          <w:rFonts w:cs="Times New Roman"/>
        </w:rPr>
        <w:t xml:space="preserve"> </w:t>
      </w:r>
      <w:r w:rsidRPr="00405FB8">
        <w:rPr>
          <w:rFonts w:cs="Times New Roman"/>
          <w:i/>
        </w:rPr>
        <w:t>Journal of Philosophy</w:t>
      </w:r>
      <w:r w:rsidRPr="00405FB8">
        <w:rPr>
          <w:rFonts w:cs="Times New Roman"/>
        </w:rPr>
        <w:t>, 91: 277-304.</w:t>
      </w:r>
    </w:p>
    <w:p w:rsidR="00E505A9" w:rsidRDefault="00E505A9" w:rsidP="00266D48">
      <w:pPr>
        <w:rPr>
          <w:rFonts w:cs="Times New Roman"/>
        </w:rPr>
      </w:pPr>
    </w:p>
    <w:p w:rsidR="00E505A9" w:rsidRPr="00405FB8" w:rsidRDefault="00E505A9" w:rsidP="00266D48">
      <w:pPr>
        <w:rPr>
          <w:rFonts w:cs="Times New Roman"/>
        </w:rPr>
      </w:pPr>
      <w:proofErr w:type="gramStart"/>
      <w:r w:rsidRPr="00405FB8">
        <w:rPr>
          <w:rFonts w:cs="Times New Roman"/>
        </w:rPr>
        <w:t xml:space="preserve">Griffiths, P.E. Gray, R.D. </w:t>
      </w:r>
      <w:r w:rsidR="00884FAD">
        <w:rPr>
          <w:rFonts w:cs="Times New Roman"/>
        </w:rPr>
        <w:t>(</w:t>
      </w:r>
      <w:r w:rsidRPr="00405FB8">
        <w:rPr>
          <w:rFonts w:cs="Times New Roman"/>
        </w:rPr>
        <w:t>1997</w:t>
      </w:r>
      <w:r w:rsidR="00884FAD">
        <w:rPr>
          <w:rFonts w:cs="Times New Roman"/>
        </w:rPr>
        <w:t>)</w:t>
      </w:r>
      <w:r w:rsidRPr="00405FB8">
        <w:rPr>
          <w:rFonts w:cs="Times New Roman"/>
        </w:rPr>
        <w:t xml:space="preserve"> Replicator II - Judgement Day.</w:t>
      </w:r>
      <w:proofErr w:type="gramEnd"/>
      <w:r w:rsidRPr="00405FB8">
        <w:rPr>
          <w:rFonts w:cs="Times New Roman"/>
        </w:rPr>
        <w:t xml:space="preserve"> </w:t>
      </w:r>
      <w:r w:rsidRPr="00405FB8">
        <w:rPr>
          <w:rFonts w:cs="Times New Roman"/>
          <w:i/>
        </w:rPr>
        <w:t>Biology and Philosophy</w:t>
      </w:r>
      <w:r w:rsidRPr="00405FB8">
        <w:rPr>
          <w:rFonts w:cs="Times New Roman"/>
        </w:rPr>
        <w:t>, 12: 471-492.</w:t>
      </w:r>
    </w:p>
    <w:p w:rsidR="00E505A9" w:rsidRPr="00405FB8" w:rsidRDefault="00E505A9" w:rsidP="00266D48">
      <w:pPr>
        <w:rPr>
          <w:rFonts w:cs="Times New Roman"/>
        </w:rPr>
      </w:pPr>
    </w:p>
    <w:p w:rsidR="00E505A9" w:rsidRPr="00405FB8" w:rsidRDefault="00E505A9" w:rsidP="00266D48">
      <w:pPr>
        <w:rPr>
          <w:rFonts w:cs="Times New Roman"/>
        </w:rPr>
      </w:pPr>
      <w:r w:rsidRPr="00405FB8">
        <w:rPr>
          <w:rFonts w:cs="Times New Roman"/>
        </w:rPr>
        <w:t xml:space="preserve">Griffiths, P.E. Gray, R.D. </w:t>
      </w:r>
      <w:r w:rsidR="00884FAD">
        <w:rPr>
          <w:rFonts w:cs="Times New Roman"/>
        </w:rPr>
        <w:t>(</w:t>
      </w:r>
      <w:r w:rsidRPr="00405FB8">
        <w:rPr>
          <w:rFonts w:cs="Times New Roman"/>
        </w:rPr>
        <w:t>2005</w:t>
      </w:r>
      <w:r w:rsidR="00884FAD">
        <w:rPr>
          <w:rFonts w:cs="Times New Roman"/>
        </w:rPr>
        <w:t>)</w:t>
      </w:r>
      <w:r w:rsidRPr="00405FB8">
        <w:rPr>
          <w:rFonts w:cs="Times New Roman"/>
        </w:rPr>
        <w:t xml:space="preserve"> Discussion: Three Ways to Misunderstand Developmental Systems Theory. </w:t>
      </w:r>
      <w:r w:rsidRPr="00405FB8">
        <w:rPr>
          <w:rFonts w:cs="Times New Roman"/>
          <w:i/>
        </w:rPr>
        <w:t>Biology and Philosophy</w:t>
      </w:r>
      <w:r w:rsidRPr="00405FB8">
        <w:rPr>
          <w:rFonts w:cs="Times New Roman"/>
        </w:rPr>
        <w:t>, 20: 417-425.</w:t>
      </w:r>
    </w:p>
    <w:p w:rsidR="00E505A9" w:rsidRPr="00405FB8" w:rsidRDefault="00E505A9" w:rsidP="00266D48">
      <w:pPr>
        <w:rPr>
          <w:rFonts w:cs="Times New Roman"/>
        </w:rPr>
      </w:pPr>
    </w:p>
    <w:p w:rsidR="00E505A9" w:rsidRPr="00405FB8" w:rsidRDefault="00E505A9" w:rsidP="00266D48">
      <w:pPr>
        <w:rPr>
          <w:rFonts w:cs="Times New Roman"/>
        </w:rPr>
      </w:pPr>
      <w:r w:rsidRPr="00405FB8">
        <w:rPr>
          <w:rFonts w:cs="Times New Roman"/>
        </w:rPr>
        <w:t xml:space="preserve">Griffiths, P.E. Knight, R.D. </w:t>
      </w:r>
      <w:r w:rsidR="00884FAD">
        <w:rPr>
          <w:rFonts w:cs="Times New Roman"/>
        </w:rPr>
        <w:t>(</w:t>
      </w:r>
      <w:r w:rsidRPr="00405FB8">
        <w:rPr>
          <w:rFonts w:cs="Times New Roman"/>
        </w:rPr>
        <w:t>1998</w:t>
      </w:r>
      <w:r w:rsidR="00884FAD">
        <w:rPr>
          <w:rFonts w:cs="Times New Roman"/>
        </w:rPr>
        <w:t>)</w:t>
      </w:r>
      <w:r w:rsidRPr="00405FB8">
        <w:rPr>
          <w:rFonts w:cs="Times New Roman"/>
        </w:rPr>
        <w:t xml:space="preserve"> </w:t>
      </w:r>
      <w:proofErr w:type="gramStart"/>
      <w:r w:rsidRPr="00405FB8">
        <w:rPr>
          <w:rFonts w:cs="Times New Roman"/>
        </w:rPr>
        <w:t>What</w:t>
      </w:r>
      <w:proofErr w:type="gramEnd"/>
      <w:r w:rsidRPr="00405FB8">
        <w:rPr>
          <w:rFonts w:cs="Times New Roman"/>
        </w:rPr>
        <w:t xml:space="preserve"> is the </w:t>
      </w:r>
      <w:proofErr w:type="spellStart"/>
      <w:r w:rsidRPr="00405FB8">
        <w:rPr>
          <w:rFonts w:cs="Times New Roman"/>
        </w:rPr>
        <w:t>Developmentalist</w:t>
      </w:r>
      <w:proofErr w:type="spellEnd"/>
      <w:r w:rsidRPr="00405FB8">
        <w:rPr>
          <w:rFonts w:cs="Times New Roman"/>
        </w:rPr>
        <w:t xml:space="preserve"> Challenge? </w:t>
      </w:r>
      <w:r w:rsidRPr="00405FB8">
        <w:rPr>
          <w:rFonts w:cs="Times New Roman"/>
          <w:i/>
        </w:rPr>
        <w:t>Philosophy of Science</w:t>
      </w:r>
      <w:r w:rsidRPr="00405FB8">
        <w:rPr>
          <w:rFonts w:cs="Times New Roman"/>
        </w:rPr>
        <w:t>, 65: 253-258.</w:t>
      </w:r>
    </w:p>
    <w:p w:rsidR="00E505A9" w:rsidRDefault="00E505A9" w:rsidP="00266D48">
      <w:pPr>
        <w:widowControl w:val="0"/>
        <w:autoSpaceDE w:val="0"/>
        <w:autoSpaceDN w:val="0"/>
        <w:adjustRightInd w:val="0"/>
        <w:ind w:right="-46"/>
        <w:rPr>
          <w:rFonts w:eastAsia="Calibri" w:cs="Times New Roman"/>
          <w:lang w:eastAsia="en-US"/>
        </w:rPr>
      </w:pPr>
    </w:p>
    <w:p w:rsidR="00E505A9" w:rsidRPr="00992990" w:rsidRDefault="00E505A9" w:rsidP="00266D48">
      <w:pPr>
        <w:widowControl w:val="0"/>
        <w:autoSpaceDE w:val="0"/>
        <w:autoSpaceDN w:val="0"/>
        <w:adjustRightInd w:val="0"/>
        <w:ind w:right="-46"/>
        <w:rPr>
          <w:rFonts w:eastAsia="Calibri" w:cs="Times New Roman"/>
          <w:lang w:eastAsia="en-GB"/>
        </w:rPr>
      </w:pPr>
      <w:r w:rsidRPr="00405FB8">
        <w:rPr>
          <w:rFonts w:eastAsia="Calibri" w:cs="Times New Roman"/>
          <w:lang w:eastAsia="en-US"/>
        </w:rPr>
        <w:t xml:space="preserve">Gould, S.J. Lewontin R.C. </w:t>
      </w:r>
      <w:r w:rsidR="00884FAD">
        <w:rPr>
          <w:rFonts w:eastAsia="Calibri" w:cs="Times New Roman"/>
          <w:lang w:eastAsia="en-US"/>
        </w:rPr>
        <w:t>(</w:t>
      </w:r>
      <w:r w:rsidRPr="00405FB8">
        <w:rPr>
          <w:rFonts w:eastAsia="Calibri" w:cs="Times New Roman"/>
          <w:lang w:eastAsia="en-US"/>
        </w:rPr>
        <w:t>1979</w:t>
      </w:r>
      <w:r w:rsidR="00884FAD">
        <w:rPr>
          <w:rFonts w:eastAsia="Calibri" w:cs="Times New Roman"/>
          <w:lang w:eastAsia="en-US"/>
        </w:rPr>
        <w:t>)</w:t>
      </w:r>
      <w:r w:rsidRPr="00405FB8">
        <w:rPr>
          <w:rFonts w:eastAsia="Calibri" w:cs="Times New Roman"/>
          <w:lang w:eastAsia="en-US"/>
        </w:rPr>
        <w:t xml:space="preserve"> The Spandrels of San Marco and the </w:t>
      </w:r>
      <w:proofErr w:type="spellStart"/>
      <w:r w:rsidRPr="00405FB8">
        <w:rPr>
          <w:rFonts w:eastAsia="Calibri" w:cs="Times New Roman"/>
          <w:lang w:eastAsia="en-US"/>
        </w:rPr>
        <w:t>Panglossian</w:t>
      </w:r>
      <w:proofErr w:type="spellEnd"/>
      <w:r w:rsidRPr="00405FB8">
        <w:rPr>
          <w:rFonts w:eastAsia="Calibri" w:cs="Times New Roman"/>
          <w:lang w:eastAsia="en-US"/>
        </w:rPr>
        <w:t xml:space="preserve"> Paradigm: a Critique of the Adaptationist programme. </w:t>
      </w:r>
      <w:r w:rsidRPr="00405FB8">
        <w:rPr>
          <w:rFonts w:eastAsia="Calibri" w:cs="Times New Roman"/>
          <w:i/>
          <w:iCs/>
          <w:lang w:eastAsia="en-GB"/>
        </w:rPr>
        <w:t>Proceedings of the Royal Society of London,</w:t>
      </w:r>
      <w:r w:rsidRPr="00405FB8">
        <w:rPr>
          <w:rFonts w:eastAsia="Calibri" w:cs="Times New Roman"/>
          <w:lang w:eastAsia="en-GB"/>
        </w:rPr>
        <w:t xml:space="preserve"> 205: </w:t>
      </w:r>
      <w:r w:rsidRPr="00405FB8">
        <w:rPr>
          <w:rFonts w:eastAsia="Calibri" w:cs="Times New Roman"/>
          <w:lang w:eastAsia="en-US"/>
        </w:rPr>
        <w:t>581-598.</w:t>
      </w:r>
    </w:p>
    <w:p w:rsidR="00E505A9" w:rsidRDefault="00E505A9" w:rsidP="00266D48">
      <w:pPr>
        <w:widowControl w:val="0"/>
        <w:ind w:right="-46"/>
        <w:rPr>
          <w:rFonts w:cs="Times New Roman"/>
        </w:rPr>
      </w:pPr>
    </w:p>
    <w:p w:rsidR="00E505A9" w:rsidRPr="00405FB8" w:rsidRDefault="00E505A9" w:rsidP="00266D48">
      <w:pPr>
        <w:widowControl w:val="0"/>
        <w:ind w:right="-46"/>
        <w:rPr>
          <w:rFonts w:cs="Times New Roman"/>
        </w:rPr>
      </w:pPr>
      <w:proofErr w:type="spellStart"/>
      <w:r w:rsidRPr="00405FB8">
        <w:rPr>
          <w:rFonts w:cs="Times New Roman"/>
        </w:rPr>
        <w:t>Gullan</w:t>
      </w:r>
      <w:proofErr w:type="spellEnd"/>
      <w:r w:rsidRPr="00405FB8">
        <w:rPr>
          <w:rFonts w:cs="Times New Roman"/>
        </w:rPr>
        <w:t xml:space="preserve">, P.J. Cranston, P.S. </w:t>
      </w:r>
      <w:r w:rsidR="00884FAD">
        <w:rPr>
          <w:rFonts w:cs="Times New Roman"/>
        </w:rPr>
        <w:t>(</w:t>
      </w:r>
      <w:r w:rsidRPr="00405FB8">
        <w:rPr>
          <w:rFonts w:cs="Times New Roman"/>
        </w:rPr>
        <w:t>1994</w:t>
      </w:r>
      <w:r w:rsidR="00884FAD">
        <w:rPr>
          <w:rFonts w:cs="Times New Roman"/>
        </w:rPr>
        <w:t>)</w:t>
      </w:r>
      <w:r w:rsidRPr="00405FB8">
        <w:rPr>
          <w:rFonts w:cs="Times New Roman"/>
        </w:rPr>
        <w:t xml:space="preserve"> </w:t>
      </w:r>
      <w:proofErr w:type="gramStart"/>
      <w:r w:rsidRPr="00405FB8">
        <w:rPr>
          <w:rFonts w:cs="Times New Roman"/>
          <w:i/>
          <w:iCs/>
        </w:rPr>
        <w:t>The</w:t>
      </w:r>
      <w:proofErr w:type="gramEnd"/>
      <w:r w:rsidRPr="00405FB8">
        <w:rPr>
          <w:rFonts w:cs="Times New Roman"/>
          <w:i/>
          <w:iCs/>
        </w:rPr>
        <w:t xml:space="preserve"> Insects: an Outline of Entomology</w:t>
      </w:r>
      <w:r w:rsidRPr="00405FB8">
        <w:rPr>
          <w:rFonts w:cs="Times New Roman"/>
        </w:rPr>
        <w:t>. London: Chapman and Hall.</w:t>
      </w:r>
    </w:p>
    <w:p w:rsidR="00E505A9" w:rsidRDefault="00E505A9" w:rsidP="00266D48">
      <w:pPr>
        <w:rPr>
          <w:rFonts w:cs="Times New Roman"/>
        </w:rPr>
      </w:pPr>
    </w:p>
    <w:p w:rsidR="00E505A9" w:rsidRPr="00992990" w:rsidRDefault="00E505A9" w:rsidP="00266D48">
      <w:pPr>
        <w:rPr>
          <w:rFonts w:cs="Times New Roman"/>
        </w:rPr>
      </w:pPr>
      <w:proofErr w:type="spellStart"/>
      <w:r w:rsidRPr="00405FB8">
        <w:rPr>
          <w:rFonts w:cs="Times New Roman"/>
        </w:rPr>
        <w:t>Gutiérrez</w:t>
      </w:r>
      <w:proofErr w:type="spellEnd"/>
      <w:r w:rsidRPr="00405FB8">
        <w:rPr>
          <w:rFonts w:cs="Times New Roman"/>
        </w:rPr>
        <w:t xml:space="preserve">, J.L. Jones, C.G. </w:t>
      </w:r>
      <w:proofErr w:type="spellStart"/>
      <w:r w:rsidRPr="00405FB8">
        <w:rPr>
          <w:rFonts w:cs="Times New Roman"/>
        </w:rPr>
        <w:t>Strayer</w:t>
      </w:r>
      <w:proofErr w:type="spellEnd"/>
      <w:r w:rsidRPr="00405FB8">
        <w:rPr>
          <w:rFonts w:cs="Times New Roman"/>
        </w:rPr>
        <w:t xml:space="preserve">, D.L. </w:t>
      </w:r>
      <w:proofErr w:type="spellStart"/>
      <w:r w:rsidRPr="00405FB8">
        <w:rPr>
          <w:rFonts w:cs="Times New Roman"/>
        </w:rPr>
        <w:t>Iribarne</w:t>
      </w:r>
      <w:proofErr w:type="spellEnd"/>
      <w:r w:rsidRPr="00405FB8">
        <w:rPr>
          <w:rFonts w:cs="Times New Roman"/>
        </w:rPr>
        <w:t xml:space="preserve">, O.O. </w:t>
      </w:r>
      <w:r w:rsidR="00884FAD">
        <w:rPr>
          <w:rFonts w:cs="Times New Roman"/>
        </w:rPr>
        <w:t>(</w:t>
      </w:r>
      <w:r w:rsidRPr="00405FB8">
        <w:rPr>
          <w:rFonts w:cs="Times New Roman"/>
        </w:rPr>
        <w:t>2003</w:t>
      </w:r>
      <w:r w:rsidR="00884FAD">
        <w:rPr>
          <w:rFonts w:cs="Times New Roman"/>
        </w:rPr>
        <w:t>)</w:t>
      </w:r>
      <w:r w:rsidRPr="00405FB8">
        <w:rPr>
          <w:rFonts w:cs="Times New Roman"/>
        </w:rPr>
        <w:t xml:space="preserve"> </w:t>
      </w:r>
      <w:proofErr w:type="spellStart"/>
      <w:r w:rsidRPr="00405FB8">
        <w:rPr>
          <w:rFonts w:cs="Times New Roman"/>
        </w:rPr>
        <w:t>Mollusks</w:t>
      </w:r>
      <w:proofErr w:type="spellEnd"/>
      <w:r w:rsidRPr="00405FB8">
        <w:rPr>
          <w:rFonts w:cs="Times New Roman"/>
        </w:rPr>
        <w:t xml:space="preserve"> as Ecosystem Engineers: the Role of Shell Production in Aquatic Habitats.  </w:t>
      </w:r>
      <w:proofErr w:type="spellStart"/>
      <w:r w:rsidRPr="00405FB8">
        <w:rPr>
          <w:rFonts w:cs="Times New Roman"/>
          <w:i/>
        </w:rPr>
        <w:t>Oikos</w:t>
      </w:r>
      <w:proofErr w:type="spellEnd"/>
      <w:r w:rsidRPr="00405FB8">
        <w:rPr>
          <w:rFonts w:cs="Times New Roman"/>
          <w:i/>
        </w:rPr>
        <w:t>,</w:t>
      </w:r>
      <w:r w:rsidRPr="00405FB8">
        <w:rPr>
          <w:rFonts w:cs="Times New Roman"/>
        </w:rPr>
        <w:t xml:space="preserve"> 101: 79-90.</w:t>
      </w:r>
    </w:p>
    <w:p w:rsidR="00E505A9" w:rsidRDefault="00E505A9" w:rsidP="00266D48">
      <w:pPr>
        <w:rPr>
          <w:rFonts w:cs="Times New Roman"/>
        </w:rPr>
      </w:pPr>
    </w:p>
    <w:p w:rsidR="00E505A9" w:rsidRPr="00405FB8" w:rsidRDefault="00E505A9" w:rsidP="00266D48">
      <w:pPr>
        <w:rPr>
          <w:rFonts w:cs="Times New Roman"/>
        </w:rPr>
      </w:pPr>
      <w:proofErr w:type="gramStart"/>
      <w:r w:rsidRPr="00405FB8">
        <w:rPr>
          <w:rFonts w:cs="Times New Roman"/>
        </w:rPr>
        <w:t xml:space="preserve">Hacker S.D. Gaines S.D. </w:t>
      </w:r>
      <w:r w:rsidR="00884FAD">
        <w:rPr>
          <w:rFonts w:cs="Times New Roman"/>
        </w:rPr>
        <w:t>(</w:t>
      </w:r>
      <w:r w:rsidRPr="00405FB8">
        <w:rPr>
          <w:rFonts w:cs="Times New Roman"/>
        </w:rPr>
        <w:t>1997</w:t>
      </w:r>
      <w:r w:rsidR="00884FAD">
        <w:rPr>
          <w:rFonts w:cs="Times New Roman"/>
        </w:rPr>
        <w:t>)</w:t>
      </w:r>
      <w:r w:rsidRPr="00405FB8">
        <w:rPr>
          <w:rFonts w:cs="Times New Roman"/>
        </w:rPr>
        <w:t xml:space="preserve"> Some Implications of Direct Positive Interactions for Community Species.</w:t>
      </w:r>
      <w:proofErr w:type="gramEnd"/>
      <w:r w:rsidRPr="00405FB8">
        <w:rPr>
          <w:rFonts w:cs="Times New Roman"/>
        </w:rPr>
        <w:t xml:space="preserve"> </w:t>
      </w:r>
      <w:proofErr w:type="gramStart"/>
      <w:r w:rsidRPr="00405FB8">
        <w:rPr>
          <w:rFonts w:cs="Times New Roman"/>
        </w:rPr>
        <w:t>Diversity.</w:t>
      </w:r>
      <w:proofErr w:type="gramEnd"/>
      <w:r w:rsidRPr="00405FB8">
        <w:rPr>
          <w:rFonts w:cs="Times New Roman"/>
        </w:rPr>
        <w:t xml:space="preserve"> </w:t>
      </w:r>
      <w:r w:rsidRPr="00405FB8">
        <w:rPr>
          <w:rFonts w:cs="Times New Roman"/>
          <w:i/>
        </w:rPr>
        <w:t>Ecology</w:t>
      </w:r>
      <w:r w:rsidRPr="00405FB8">
        <w:rPr>
          <w:rFonts w:cs="Times New Roman"/>
        </w:rPr>
        <w:t>, 78(7): 1990-2003.</w:t>
      </w:r>
    </w:p>
    <w:p w:rsidR="00E505A9" w:rsidRDefault="00E505A9" w:rsidP="00266D48">
      <w:pPr>
        <w:widowControl w:val="0"/>
        <w:autoSpaceDE w:val="0"/>
        <w:autoSpaceDN w:val="0"/>
        <w:adjustRightInd w:val="0"/>
        <w:ind w:right="-46"/>
        <w:rPr>
          <w:rFonts w:cs="Times New Roman"/>
        </w:rPr>
      </w:pPr>
    </w:p>
    <w:p w:rsidR="00E505A9" w:rsidRPr="00405FB8" w:rsidRDefault="00E505A9" w:rsidP="00266D48">
      <w:pPr>
        <w:widowControl w:val="0"/>
        <w:autoSpaceDE w:val="0"/>
        <w:autoSpaceDN w:val="0"/>
        <w:adjustRightInd w:val="0"/>
        <w:ind w:right="-46"/>
        <w:rPr>
          <w:rFonts w:cs="Times New Roman"/>
        </w:rPr>
      </w:pPr>
      <w:proofErr w:type="spellStart"/>
      <w:proofErr w:type="gramStart"/>
      <w:r w:rsidRPr="00405FB8">
        <w:rPr>
          <w:rFonts w:cs="Times New Roman"/>
        </w:rPr>
        <w:t>Hansell</w:t>
      </w:r>
      <w:proofErr w:type="spellEnd"/>
      <w:r w:rsidRPr="00405FB8">
        <w:rPr>
          <w:rFonts w:cs="Times New Roman"/>
        </w:rPr>
        <w:t xml:space="preserve">, M.H. </w:t>
      </w:r>
      <w:r w:rsidR="00884FAD">
        <w:rPr>
          <w:rFonts w:cs="Times New Roman"/>
        </w:rPr>
        <w:t>(</w:t>
      </w:r>
      <w:r w:rsidRPr="00405FB8">
        <w:rPr>
          <w:rFonts w:cs="Times New Roman"/>
        </w:rPr>
        <w:t>1984</w:t>
      </w:r>
      <w:r w:rsidR="00884FAD">
        <w:rPr>
          <w:rFonts w:cs="Times New Roman"/>
        </w:rPr>
        <w:t>)</w:t>
      </w:r>
      <w:r w:rsidRPr="00405FB8">
        <w:rPr>
          <w:rFonts w:cs="Times New Roman"/>
        </w:rPr>
        <w:t xml:space="preserve"> </w:t>
      </w:r>
      <w:r w:rsidRPr="00405FB8">
        <w:rPr>
          <w:rFonts w:cs="Times New Roman"/>
          <w:i/>
          <w:iCs/>
        </w:rPr>
        <w:t xml:space="preserve">Animal Architecture and Building </w:t>
      </w:r>
      <w:proofErr w:type="spellStart"/>
      <w:r w:rsidRPr="00405FB8">
        <w:rPr>
          <w:rFonts w:cs="Times New Roman"/>
          <w:i/>
          <w:iCs/>
        </w:rPr>
        <w:t>Behavior</w:t>
      </w:r>
      <w:proofErr w:type="spellEnd"/>
      <w:r w:rsidRPr="00405FB8">
        <w:rPr>
          <w:rFonts w:cs="Times New Roman"/>
        </w:rPr>
        <w:t>.</w:t>
      </w:r>
      <w:proofErr w:type="gramEnd"/>
      <w:r w:rsidRPr="00405FB8">
        <w:rPr>
          <w:rFonts w:cs="Times New Roman"/>
        </w:rPr>
        <w:t xml:space="preserve"> New York: Longman.</w:t>
      </w:r>
    </w:p>
    <w:p w:rsidR="00E505A9" w:rsidRDefault="00E505A9" w:rsidP="00266D48">
      <w:pPr>
        <w:rPr>
          <w:rFonts w:eastAsia="Times New Roman" w:cs="Times New Roman"/>
          <w:lang w:eastAsia="it-IT"/>
        </w:rPr>
      </w:pPr>
    </w:p>
    <w:p w:rsidR="00E505A9" w:rsidRPr="00405FB8" w:rsidRDefault="00E505A9" w:rsidP="00266D48">
      <w:pPr>
        <w:rPr>
          <w:rFonts w:eastAsia="Times New Roman" w:cs="Times New Roman"/>
          <w:lang w:eastAsia="it-IT"/>
        </w:rPr>
      </w:pPr>
      <w:proofErr w:type="spellStart"/>
      <w:r w:rsidRPr="00405FB8">
        <w:rPr>
          <w:rFonts w:eastAsia="Times New Roman" w:cs="Times New Roman"/>
          <w:lang w:eastAsia="it-IT"/>
        </w:rPr>
        <w:t>Henle</w:t>
      </w:r>
      <w:proofErr w:type="spellEnd"/>
      <w:r w:rsidRPr="00405FB8">
        <w:rPr>
          <w:rFonts w:eastAsia="Times New Roman" w:cs="Times New Roman"/>
          <w:lang w:eastAsia="it-IT"/>
        </w:rPr>
        <w:t xml:space="preserve">, P. </w:t>
      </w:r>
      <w:r w:rsidR="00884FAD">
        <w:rPr>
          <w:rFonts w:eastAsia="Times New Roman" w:cs="Times New Roman"/>
          <w:lang w:eastAsia="it-IT"/>
        </w:rPr>
        <w:t>(</w:t>
      </w:r>
      <w:r w:rsidRPr="00405FB8">
        <w:rPr>
          <w:rFonts w:eastAsia="Times New Roman" w:cs="Times New Roman"/>
          <w:lang w:eastAsia="it-IT"/>
        </w:rPr>
        <w:t>1958</w:t>
      </w:r>
      <w:r w:rsidR="00884FAD">
        <w:rPr>
          <w:rFonts w:eastAsia="Times New Roman" w:cs="Times New Roman"/>
          <w:lang w:eastAsia="it-IT"/>
        </w:rPr>
        <w:t>)</w:t>
      </w:r>
      <w:r w:rsidRPr="00405FB8">
        <w:rPr>
          <w:rFonts w:eastAsia="Times New Roman" w:cs="Times New Roman"/>
          <w:lang w:eastAsia="it-IT"/>
        </w:rPr>
        <w:t xml:space="preserve"> </w:t>
      </w:r>
      <w:proofErr w:type="spellStart"/>
      <w:r w:rsidRPr="00405FB8">
        <w:rPr>
          <w:rFonts w:eastAsia="Times New Roman" w:cs="Times New Roman"/>
          <w:i/>
          <w:iCs/>
          <w:lang w:eastAsia="it-IT"/>
        </w:rPr>
        <w:t>Methaphor</w:t>
      </w:r>
      <w:proofErr w:type="spellEnd"/>
      <w:proofErr w:type="gramStart"/>
      <w:r w:rsidRPr="00405FB8">
        <w:rPr>
          <w:rFonts w:eastAsia="Times New Roman" w:cs="Times New Roman"/>
          <w:lang w:eastAsia="it-IT"/>
        </w:rPr>
        <w:t>,.</w:t>
      </w:r>
      <w:proofErr w:type="gramEnd"/>
      <w:r w:rsidRPr="00405FB8">
        <w:rPr>
          <w:rFonts w:eastAsia="Times New Roman" w:cs="Times New Roman"/>
          <w:lang w:eastAsia="it-IT"/>
        </w:rPr>
        <w:t xml:space="preserve"> In </w:t>
      </w:r>
      <w:proofErr w:type="spellStart"/>
      <w:r w:rsidRPr="00405FB8">
        <w:rPr>
          <w:rFonts w:eastAsia="Times New Roman" w:cs="Times New Roman"/>
          <w:i/>
          <w:lang w:eastAsia="it-IT"/>
        </w:rPr>
        <w:t>Language</w:t>
      </w:r>
      <w:proofErr w:type="gramStart"/>
      <w:r w:rsidRPr="00405FB8">
        <w:rPr>
          <w:rFonts w:eastAsia="Times New Roman" w:cs="Times New Roman"/>
          <w:i/>
          <w:lang w:eastAsia="it-IT"/>
        </w:rPr>
        <w:t>,Tthought</w:t>
      </w:r>
      <w:proofErr w:type="spellEnd"/>
      <w:proofErr w:type="gramEnd"/>
      <w:r w:rsidRPr="00405FB8">
        <w:rPr>
          <w:rFonts w:eastAsia="Times New Roman" w:cs="Times New Roman"/>
          <w:i/>
          <w:lang w:eastAsia="it-IT"/>
        </w:rPr>
        <w:t>, &amp; Culture</w:t>
      </w:r>
      <w:r w:rsidRPr="00405FB8">
        <w:rPr>
          <w:rFonts w:eastAsia="Times New Roman" w:cs="Times New Roman"/>
          <w:lang w:eastAsia="it-IT"/>
        </w:rPr>
        <w:t xml:space="preserve">. </w:t>
      </w:r>
      <w:proofErr w:type="spellStart"/>
      <w:r w:rsidRPr="00405FB8">
        <w:rPr>
          <w:rFonts w:eastAsia="Times New Roman" w:cs="Times New Roman"/>
          <w:lang w:eastAsia="it-IT"/>
        </w:rPr>
        <w:t>Henle</w:t>
      </w:r>
      <w:proofErr w:type="spellEnd"/>
      <w:r w:rsidRPr="00405FB8">
        <w:rPr>
          <w:rFonts w:eastAsia="Times New Roman" w:cs="Times New Roman"/>
          <w:lang w:eastAsia="it-IT"/>
        </w:rPr>
        <w:t xml:space="preserve">, P. (Ed.) Ann </w:t>
      </w:r>
      <w:proofErr w:type="spellStart"/>
      <w:r w:rsidRPr="00405FB8">
        <w:rPr>
          <w:rFonts w:eastAsia="Times New Roman" w:cs="Times New Roman"/>
          <w:lang w:eastAsia="it-IT"/>
        </w:rPr>
        <w:t>Arbor</w:t>
      </w:r>
      <w:proofErr w:type="spellEnd"/>
      <w:r w:rsidRPr="00405FB8">
        <w:rPr>
          <w:rFonts w:eastAsia="Times New Roman" w:cs="Times New Roman"/>
          <w:lang w:eastAsia="it-IT"/>
        </w:rPr>
        <w:t xml:space="preserve">: the University of </w:t>
      </w:r>
      <w:proofErr w:type="spellStart"/>
      <w:r w:rsidRPr="00405FB8">
        <w:rPr>
          <w:rFonts w:eastAsia="Times New Roman" w:cs="Times New Roman"/>
          <w:lang w:eastAsia="it-IT"/>
        </w:rPr>
        <w:t>Michingan</w:t>
      </w:r>
      <w:proofErr w:type="spellEnd"/>
      <w:r w:rsidRPr="00405FB8">
        <w:rPr>
          <w:rFonts w:eastAsia="Times New Roman" w:cs="Times New Roman"/>
          <w:lang w:eastAsia="it-IT"/>
        </w:rPr>
        <w:t xml:space="preserve"> Press, pp. 173-195.</w:t>
      </w:r>
    </w:p>
    <w:p w:rsidR="00E505A9" w:rsidRDefault="00E505A9" w:rsidP="00266D48">
      <w:pPr>
        <w:rPr>
          <w:rFonts w:cs="Times New Roman"/>
        </w:rPr>
      </w:pPr>
    </w:p>
    <w:p w:rsidR="00E505A9" w:rsidRPr="00405FB8" w:rsidRDefault="00E505A9" w:rsidP="00266D48">
      <w:pPr>
        <w:widowControl w:val="0"/>
        <w:autoSpaceDE w:val="0"/>
        <w:autoSpaceDN w:val="0"/>
        <w:adjustRightInd w:val="0"/>
        <w:ind w:right="-46"/>
        <w:rPr>
          <w:rFonts w:cs="Times New Roman"/>
        </w:rPr>
      </w:pPr>
      <w:r w:rsidRPr="00405FB8">
        <w:rPr>
          <w:rFonts w:cs="Times New Roman"/>
        </w:rPr>
        <w:t xml:space="preserve">Holden, C. Mace, R. </w:t>
      </w:r>
      <w:r w:rsidR="00884FAD">
        <w:rPr>
          <w:rFonts w:cs="Times New Roman"/>
        </w:rPr>
        <w:t>(</w:t>
      </w:r>
      <w:r w:rsidRPr="00405FB8">
        <w:rPr>
          <w:rFonts w:cs="Times New Roman"/>
        </w:rPr>
        <w:t>1997</w:t>
      </w:r>
      <w:r w:rsidR="00884FAD">
        <w:rPr>
          <w:rFonts w:cs="Times New Roman"/>
        </w:rPr>
        <w:t>)</w:t>
      </w:r>
      <w:r w:rsidRPr="00405FB8">
        <w:rPr>
          <w:rFonts w:cs="Times New Roman"/>
        </w:rPr>
        <w:t xml:space="preserve"> </w:t>
      </w:r>
      <w:proofErr w:type="spellStart"/>
      <w:r w:rsidRPr="00405FB8">
        <w:rPr>
          <w:rFonts w:cs="Times New Roman"/>
        </w:rPr>
        <w:t>Phylogenetic</w:t>
      </w:r>
      <w:proofErr w:type="spellEnd"/>
      <w:r w:rsidRPr="00405FB8">
        <w:rPr>
          <w:rFonts w:cs="Times New Roman"/>
        </w:rPr>
        <w:t xml:space="preserve"> Analysis of the Evolution of Lactose Digestion in Adults</w:t>
      </w:r>
      <w:r w:rsidRPr="00405FB8">
        <w:rPr>
          <w:rFonts w:cs="Times New Roman"/>
          <w:i/>
          <w:iCs/>
        </w:rPr>
        <w:t>. Hum. Biol.,</w:t>
      </w:r>
      <w:r w:rsidRPr="00405FB8">
        <w:rPr>
          <w:rFonts w:cs="Times New Roman"/>
        </w:rPr>
        <w:t xml:space="preserve"> 69: 605-628.</w:t>
      </w:r>
    </w:p>
    <w:p w:rsidR="00E505A9" w:rsidRDefault="00E505A9" w:rsidP="00266D48">
      <w:pPr>
        <w:widowControl w:val="0"/>
        <w:ind w:right="-46"/>
        <w:rPr>
          <w:rFonts w:cs="Times New Roman"/>
        </w:rPr>
      </w:pPr>
    </w:p>
    <w:p w:rsidR="00E505A9" w:rsidRPr="00405FB8" w:rsidRDefault="00E505A9" w:rsidP="00266D48">
      <w:pPr>
        <w:widowControl w:val="0"/>
        <w:ind w:right="-46"/>
        <w:rPr>
          <w:rFonts w:cs="Times New Roman"/>
        </w:rPr>
      </w:pPr>
      <w:r w:rsidRPr="00405FB8">
        <w:rPr>
          <w:rFonts w:cs="Times New Roman"/>
        </w:rPr>
        <w:t xml:space="preserve">Holland, H.D. </w:t>
      </w:r>
      <w:r w:rsidR="00884FAD">
        <w:rPr>
          <w:rFonts w:cs="Times New Roman"/>
        </w:rPr>
        <w:t>(</w:t>
      </w:r>
      <w:r w:rsidRPr="00405FB8">
        <w:rPr>
          <w:rFonts w:cs="Times New Roman"/>
        </w:rPr>
        <w:t>1992</w:t>
      </w:r>
      <w:r w:rsidR="00884FAD">
        <w:rPr>
          <w:rFonts w:cs="Times New Roman"/>
        </w:rPr>
        <w:t>)</w:t>
      </w:r>
      <w:r w:rsidRPr="00405FB8">
        <w:rPr>
          <w:rFonts w:cs="Times New Roman"/>
        </w:rPr>
        <w:t xml:space="preserve"> </w:t>
      </w:r>
      <w:r w:rsidRPr="00405FB8">
        <w:rPr>
          <w:rFonts w:cs="Times New Roman"/>
          <w:i/>
          <w:iCs/>
        </w:rPr>
        <w:t>Adaptation in Natural and Artificial Systems</w:t>
      </w:r>
      <w:r w:rsidRPr="00405FB8">
        <w:rPr>
          <w:rFonts w:cs="Times New Roman"/>
        </w:rPr>
        <w:t>. Cambridge: MIT Press.</w:t>
      </w:r>
    </w:p>
    <w:p w:rsidR="00E505A9" w:rsidRDefault="00E505A9" w:rsidP="00266D48">
      <w:pPr>
        <w:widowControl w:val="0"/>
        <w:autoSpaceDE w:val="0"/>
        <w:autoSpaceDN w:val="0"/>
        <w:adjustRightInd w:val="0"/>
        <w:ind w:right="-46"/>
        <w:rPr>
          <w:rFonts w:cs="Times New Roman"/>
        </w:rPr>
      </w:pPr>
    </w:p>
    <w:p w:rsidR="00E505A9" w:rsidRPr="00405FB8" w:rsidRDefault="00E505A9" w:rsidP="00266D48">
      <w:pPr>
        <w:widowControl w:val="0"/>
        <w:autoSpaceDE w:val="0"/>
        <w:autoSpaceDN w:val="0"/>
        <w:adjustRightInd w:val="0"/>
        <w:ind w:right="-46"/>
        <w:rPr>
          <w:rFonts w:cs="Times New Roman"/>
        </w:rPr>
      </w:pPr>
      <w:proofErr w:type="spellStart"/>
      <w:r w:rsidRPr="00405FB8">
        <w:rPr>
          <w:rFonts w:cs="Times New Roman"/>
        </w:rPr>
        <w:t>Hölldober</w:t>
      </w:r>
      <w:proofErr w:type="spellEnd"/>
      <w:r w:rsidRPr="00405FB8">
        <w:rPr>
          <w:rFonts w:cs="Times New Roman"/>
        </w:rPr>
        <w:t xml:space="preserve">, B. Wilson, E.O. </w:t>
      </w:r>
      <w:r w:rsidR="00884FAD">
        <w:rPr>
          <w:rFonts w:cs="Times New Roman"/>
        </w:rPr>
        <w:t>(</w:t>
      </w:r>
      <w:r w:rsidRPr="00405FB8">
        <w:rPr>
          <w:rFonts w:cs="Times New Roman"/>
        </w:rPr>
        <w:t>1994</w:t>
      </w:r>
      <w:r w:rsidR="00884FAD">
        <w:rPr>
          <w:rFonts w:cs="Times New Roman"/>
        </w:rPr>
        <w:t>)</w:t>
      </w:r>
      <w:r w:rsidRPr="00405FB8">
        <w:rPr>
          <w:rFonts w:cs="Times New Roman"/>
        </w:rPr>
        <w:t xml:space="preserve"> </w:t>
      </w:r>
      <w:r w:rsidRPr="00405FB8">
        <w:rPr>
          <w:rFonts w:cs="Times New Roman"/>
          <w:i/>
        </w:rPr>
        <w:t>Journey to the Ants</w:t>
      </w:r>
      <w:r w:rsidRPr="00405FB8">
        <w:rPr>
          <w:rFonts w:cs="Times New Roman"/>
        </w:rPr>
        <w:t>. Cambridge: Harvard University Press.</w:t>
      </w:r>
    </w:p>
    <w:p w:rsidR="00E505A9" w:rsidRDefault="00E505A9" w:rsidP="00266D48">
      <w:pPr>
        <w:rPr>
          <w:rFonts w:cs="Times New Roman"/>
        </w:rPr>
      </w:pPr>
    </w:p>
    <w:p w:rsidR="00E505A9" w:rsidRPr="00405FB8" w:rsidRDefault="00E505A9" w:rsidP="00266D48">
      <w:pPr>
        <w:rPr>
          <w:rFonts w:cs="Times New Roman"/>
        </w:rPr>
      </w:pPr>
      <w:proofErr w:type="spellStart"/>
      <w:proofErr w:type="gramStart"/>
      <w:r w:rsidRPr="00405FB8">
        <w:rPr>
          <w:rFonts w:cs="Times New Roman"/>
        </w:rPr>
        <w:t>Hora</w:t>
      </w:r>
      <w:proofErr w:type="spellEnd"/>
      <w:r w:rsidRPr="00405FB8">
        <w:rPr>
          <w:rFonts w:cs="Times New Roman"/>
        </w:rPr>
        <w:t xml:space="preserve">, S.L. </w:t>
      </w:r>
      <w:r w:rsidR="00884FAD">
        <w:rPr>
          <w:rFonts w:cs="Times New Roman"/>
        </w:rPr>
        <w:t>(</w:t>
      </w:r>
      <w:r w:rsidRPr="00405FB8">
        <w:rPr>
          <w:rFonts w:cs="Times New Roman"/>
        </w:rPr>
        <w:t>1930</w:t>
      </w:r>
      <w:r w:rsidR="00884FAD">
        <w:rPr>
          <w:rFonts w:cs="Times New Roman"/>
        </w:rPr>
        <w:t>)</w:t>
      </w:r>
      <w:r w:rsidRPr="00405FB8">
        <w:rPr>
          <w:rFonts w:cs="Times New Roman"/>
        </w:rPr>
        <w:t xml:space="preserve"> Ecology Bionomics and Evolution of the Torrential Fauna.</w:t>
      </w:r>
      <w:proofErr w:type="gramEnd"/>
      <w:r w:rsidRPr="00405FB8">
        <w:rPr>
          <w:rFonts w:cs="Times New Roman"/>
        </w:rPr>
        <w:t xml:space="preserve"> </w:t>
      </w:r>
      <w:r w:rsidRPr="00405FB8">
        <w:rPr>
          <w:rFonts w:cs="Times New Roman"/>
          <w:i/>
        </w:rPr>
        <w:t>Philos. Tr. Roy. Soc</w:t>
      </w:r>
      <w:r w:rsidRPr="00405FB8">
        <w:rPr>
          <w:rFonts w:cs="Times New Roman"/>
        </w:rPr>
        <w:t>., 218: 171-282.</w:t>
      </w:r>
    </w:p>
    <w:p w:rsidR="00E505A9" w:rsidRDefault="00E505A9" w:rsidP="00266D48">
      <w:pPr>
        <w:widowControl w:val="0"/>
        <w:ind w:right="-46"/>
        <w:rPr>
          <w:rFonts w:eastAsia="Calibri" w:cs="Times New Roman"/>
          <w:bCs/>
          <w:lang w:eastAsia="en-US"/>
        </w:rPr>
      </w:pPr>
    </w:p>
    <w:p w:rsidR="00E505A9" w:rsidRPr="00405FB8" w:rsidRDefault="00E505A9" w:rsidP="00266D48">
      <w:pPr>
        <w:widowControl w:val="0"/>
        <w:ind w:right="-46"/>
        <w:rPr>
          <w:rFonts w:cs="Times New Roman"/>
        </w:rPr>
      </w:pPr>
      <w:r w:rsidRPr="00405FB8">
        <w:rPr>
          <w:rFonts w:cs="Times New Roman"/>
        </w:rPr>
        <w:t xml:space="preserve">Houghton, R.A., </w:t>
      </w:r>
      <w:proofErr w:type="spellStart"/>
      <w:r w:rsidRPr="00405FB8">
        <w:rPr>
          <w:rFonts w:cs="Times New Roman"/>
        </w:rPr>
        <w:t>Skole</w:t>
      </w:r>
      <w:proofErr w:type="spellEnd"/>
      <w:r w:rsidRPr="00405FB8">
        <w:rPr>
          <w:rFonts w:cs="Times New Roman"/>
        </w:rPr>
        <w:t xml:space="preserve">, D.L. </w:t>
      </w:r>
      <w:proofErr w:type="spellStart"/>
      <w:r w:rsidRPr="00405FB8">
        <w:rPr>
          <w:rFonts w:cs="Times New Roman"/>
        </w:rPr>
        <w:t>Nobre</w:t>
      </w:r>
      <w:proofErr w:type="spellEnd"/>
      <w:r w:rsidRPr="00405FB8">
        <w:rPr>
          <w:rFonts w:cs="Times New Roman"/>
        </w:rPr>
        <w:t xml:space="preserve">, C.A. Hackler, J.K. </w:t>
      </w:r>
      <w:proofErr w:type="spellStart"/>
      <w:r w:rsidRPr="00405FB8">
        <w:rPr>
          <w:rFonts w:cs="Times New Roman"/>
        </w:rPr>
        <w:t>LawerenceK.T</w:t>
      </w:r>
      <w:proofErr w:type="spellEnd"/>
      <w:r w:rsidRPr="00405FB8">
        <w:rPr>
          <w:rFonts w:cs="Times New Roman"/>
        </w:rPr>
        <w:t xml:space="preserve">. </w:t>
      </w:r>
      <w:proofErr w:type="spellStart"/>
      <w:proofErr w:type="gramStart"/>
      <w:r w:rsidRPr="00405FB8">
        <w:rPr>
          <w:rFonts w:cs="Times New Roman"/>
        </w:rPr>
        <w:t>Chomontwsky</w:t>
      </w:r>
      <w:proofErr w:type="spellEnd"/>
      <w:r w:rsidRPr="00405FB8">
        <w:rPr>
          <w:rFonts w:cs="Times New Roman"/>
        </w:rPr>
        <w:t xml:space="preserve">, W.H. </w:t>
      </w:r>
      <w:r w:rsidR="00884FAD">
        <w:rPr>
          <w:rFonts w:cs="Times New Roman"/>
        </w:rPr>
        <w:t>(</w:t>
      </w:r>
      <w:r w:rsidRPr="00405FB8">
        <w:rPr>
          <w:rFonts w:cs="Times New Roman"/>
        </w:rPr>
        <w:t>2000</w:t>
      </w:r>
      <w:r w:rsidR="00884FAD">
        <w:rPr>
          <w:rFonts w:cs="Times New Roman"/>
        </w:rPr>
        <w:t>)</w:t>
      </w:r>
      <w:r w:rsidRPr="00405FB8">
        <w:rPr>
          <w:rFonts w:cs="Times New Roman"/>
        </w:rPr>
        <w:t xml:space="preserve"> Annual Fluxes of Carbon from Deforestation and </w:t>
      </w:r>
      <w:proofErr w:type="spellStart"/>
      <w:r w:rsidRPr="00405FB8">
        <w:rPr>
          <w:rFonts w:cs="Times New Roman"/>
        </w:rPr>
        <w:t>Regrowth</w:t>
      </w:r>
      <w:proofErr w:type="spellEnd"/>
      <w:r w:rsidRPr="00405FB8">
        <w:rPr>
          <w:rFonts w:cs="Times New Roman"/>
        </w:rPr>
        <w:t xml:space="preserve"> in the </w:t>
      </w:r>
      <w:proofErr w:type="spellStart"/>
      <w:r w:rsidRPr="00405FB8">
        <w:rPr>
          <w:rFonts w:cs="Times New Roman"/>
        </w:rPr>
        <w:t>Brasilian</w:t>
      </w:r>
      <w:proofErr w:type="spellEnd"/>
      <w:r w:rsidRPr="00405FB8">
        <w:rPr>
          <w:rFonts w:cs="Times New Roman"/>
        </w:rPr>
        <w:t xml:space="preserve"> Amazing.</w:t>
      </w:r>
      <w:proofErr w:type="gramEnd"/>
      <w:r w:rsidRPr="00405FB8">
        <w:rPr>
          <w:rFonts w:cs="Times New Roman"/>
        </w:rPr>
        <w:t xml:space="preserve"> </w:t>
      </w:r>
      <w:r w:rsidRPr="00405FB8">
        <w:rPr>
          <w:rFonts w:cs="Times New Roman"/>
          <w:i/>
          <w:iCs/>
        </w:rPr>
        <w:t>Nature,</w:t>
      </w:r>
      <w:r w:rsidRPr="00405FB8">
        <w:rPr>
          <w:rFonts w:cs="Times New Roman"/>
        </w:rPr>
        <w:t xml:space="preserve"> 403: 301-304.</w:t>
      </w:r>
    </w:p>
    <w:p w:rsidR="00E505A9" w:rsidRPr="00405FB8" w:rsidRDefault="00E505A9" w:rsidP="00266D48">
      <w:pPr>
        <w:rPr>
          <w:rFonts w:cs="Times New Roman"/>
        </w:rPr>
      </w:pPr>
    </w:p>
    <w:p w:rsidR="00E505A9" w:rsidRPr="00405FB8" w:rsidRDefault="00E505A9" w:rsidP="00266D48">
      <w:pPr>
        <w:rPr>
          <w:rFonts w:cs="Times New Roman"/>
        </w:rPr>
      </w:pPr>
      <w:proofErr w:type="spellStart"/>
      <w:r w:rsidRPr="00405FB8">
        <w:rPr>
          <w:rFonts w:cs="Times New Roman"/>
        </w:rPr>
        <w:t>Jablonka</w:t>
      </w:r>
      <w:proofErr w:type="spellEnd"/>
      <w:r w:rsidRPr="00405FB8">
        <w:rPr>
          <w:rFonts w:cs="Times New Roman"/>
        </w:rPr>
        <w:t xml:space="preserve">, E. Lamb, M.J. </w:t>
      </w:r>
      <w:r w:rsidR="00884FAD">
        <w:rPr>
          <w:rFonts w:cs="Times New Roman"/>
        </w:rPr>
        <w:t>(</w:t>
      </w:r>
      <w:r w:rsidRPr="00405FB8">
        <w:rPr>
          <w:rFonts w:cs="Times New Roman"/>
        </w:rPr>
        <w:t>2005</w:t>
      </w:r>
      <w:r w:rsidR="00884FAD">
        <w:rPr>
          <w:rFonts w:cs="Times New Roman"/>
        </w:rPr>
        <w:t>)</w:t>
      </w:r>
      <w:r w:rsidRPr="00405FB8">
        <w:rPr>
          <w:rFonts w:cs="Times New Roman"/>
        </w:rPr>
        <w:t xml:space="preserve"> </w:t>
      </w:r>
      <w:r w:rsidRPr="00405FB8">
        <w:rPr>
          <w:rFonts w:cs="Times New Roman"/>
          <w:i/>
        </w:rPr>
        <w:t xml:space="preserve">Evolution in Four Dimensions: Genetic, Epigenetic, </w:t>
      </w:r>
      <w:proofErr w:type="spellStart"/>
      <w:r w:rsidRPr="00405FB8">
        <w:rPr>
          <w:rFonts w:cs="Times New Roman"/>
          <w:i/>
        </w:rPr>
        <w:t>Behavioral</w:t>
      </w:r>
      <w:proofErr w:type="spellEnd"/>
      <w:r w:rsidRPr="00405FB8">
        <w:rPr>
          <w:rFonts w:cs="Times New Roman"/>
          <w:i/>
        </w:rPr>
        <w:t>, and Symbolic Variation in the History of Life</w:t>
      </w:r>
      <w:r w:rsidRPr="00405FB8">
        <w:rPr>
          <w:rFonts w:cs="Times New Roman"/>
        </w:rPr>
        <w:t>. Cambridge: MIT Press.</w:t>
      </w:r>
    </w:p>
    <w:p w:rsidR="00E505A9" w:rsidRDefault="00E505A9" w:rsidP="00266D48">
      <w:pPr>
        <w:widowControl w:val="0"/>
        <w:autoSpaceDE w:val="0"/>
        <w:autoSpaceDN w:val="0"/>
        <w:adjustRightInd w:val="0"/>
        <w:ind w:right="-46"/>
        <w:rPr>
          <w:rFonts w:eastAsia="Calibri" w:cs="Times New Roman"/>
          <w:lang w:eastAsia="en-US"/>
        </w:rPr>
      </w:pPr>
    </w:p>
    <w:p w:rsidR="00E505A9" w:rsidRPr="00405FB8" w:rsidRDefault="00E505A9" w:rsidP="00266D48">
      <w:pPr>
        <w:widowControl w:val="0"/>
        <w:autoSpaceDE w:val="0"/>
        <w:autoSpaceDN w:val="0"/>
        <w:adjustRightInd w:val="0"/>
        <w:ind w:right="-46"/>
        <w:rPr>
          <w:rFonts w:eastAsia="Calibri" w:cs="Times New Roman"/>
          <w:lang w:eastAsia="en-US"/>
        </w:rPr>
      </w:pPr>
      <w:proofErr w:type="gramStart"/>
      <w:r w:rsidRPr="00405FB8">
        <w:rPr>
          <w:rFonts w:eastAsia="Calibri" w:cs="Times New Roman"/>
          <w:lang w:eastAsia="en-US"/>
        </w:rPr>
        <w:t xml:space="preserve">Jones, C.G. Lawton, J.H. </w:t>
      </w:r>
      <w:proofErr w:type="spellStart"/>
      <w:r w:rsidRPr="00405FB8">
        <w:rPr>
          <w:rFonts w:eastAsia="Calibri" w:cs="Times New Roman"/>
          <w:lang w:eastAsia="en-US"/>
        </w:rPr>
        <w:t>Shachak</w:t>
      </w:r>
      <w:proofErr w:type="spellEnd"/>
      <w:r w:rsidRPr="00405FB8">
        <w:rPr>
          <w:rFonts w:eastAsia="Calibri" w:cs="Times New Roman"/>
          <w:lang w:eastAsia="en-US"/>
        </w:rPr>
        <w:t xml:space="preserve">, M. </w:t>
      </w:r>
      <w:r w:rsidR="00884FAD">
        <w:rPr>
          <w:rFonts w:eastAsia="Calibri" w:cs="Times New Roman"/>
          <w:lang w:eastAsia="en-US"/>
        </w:rPr>
        <w:t>(</w:t>
      </w:r>
      <w:r w:rsidRPr="00405FB8">
        <w:rPr>
          <w:rFonts w:eastAsia="Calibri" w:cs="Times New Roman"/>
          <w:lang w:eastAsia="en-US"/>
        </w:rPr>
        <w:t>1994</w:t>
      </w:r>
      <w:r w:rsidR="00884FAD">
        <w:rPr>
          <w:rFonts w:eastAsia="Calibri" w:cs="Times New Roman"/>
          <w:lang w:eastAsia="en-US"/>
        </w:rPr>
        <w:t>)</w:t>
      </w:r>
      <w:r w:rsidRPr="00405FB8">
        <w:rPr>
          <w:rFonts w:eastAsia="Calibri" w:cs="Times New Roman"/>
          <w:lang w:eastAsia="en-US"/>
        </w:rPr>
        <w:t xml:space="preserve"> Organisms as Ecosystem Engineers.</w:t>
      </w:r>
      <w:proofErr w:type="gramEnd"/>
      <w:r w:rsidRPr="00405FB8">
        <w:rPr>
          <w:rFonts w:eastAsia="Calibri" w:cs="Times New Roman"/>
          <w:lang w:eastAsia="en-US"/>
        </w:rPr>
        <w:t xml:space="preserve"> </w:t>
      </w:r>
      <w:proofErr w:type="spellStart"/>
      <w:r w:rsidRPr="00405FB8">
        <w:rPr>
          <w:rFonts w:eastAsia="Calibri" w:cs="Times New Roman"/>
          <w:i/>
          <w:lang w:eastAsia="en-US"/>
        </w:rPr>
        <w:t>Oikos</w:t>
      </w:r>
      <w:proofErr w:type="spellEnd"/>
      <w:r w:rsidRPr="00405FB8">
        <w:rPr>
          <w:rFonts w:eastAsia="Calibri" w:cs="Times New Roman"/>
          <w:i/>
          <w:lang w:eastAsia="en-US"/>
        </w:rPr>
        <w:t>,</w:t>
      </w:r>
      <w:r w:rsidRPr="00405FB8">
        <w:rPr>
          <w:rFonts w:eastAsia="Calibri" w:cs="Times New Roman"/>
          <w:lang w:eastAsia="en-US"/>
        </w:rPr>
        <w:t xml:space="preserve"> 69: 373-386.</w:t>
      </w:r>
    </w:p>
    <w:p w:rsidR="00E505A9" w:rsidRDefault="00E505A9" w:rsidP="00266D48">
      <w:pPr>
        <w:rPr>
          <w:rFonts w:cs="Times New Roman"/>
        </w:rPr>
      </w:pPr>
    </w:p>
    <w:p w:rsidR="00E505A9" w:rsidRPr="00405FB8" w:rsidRDefault="00E505A9" w:rsidP="00266D48">
      <w:pPr>
        <w:widowControl w:val="0"/>
        <w:autoSpaceDE w:val="0"/>
        <w:autoSpaceDN w:val="0"/>
        <w:adjustRightInd w:val="0"/>
        <w:ind w:right="-46"/>
        <w:rPr>
          <w:rFonts w:eastAsia="Calibri" w:cs="Times New Roman"/>
          <w:lang w:eastAsia="en-US"/>
        </w:rPr>
      </w:pPr>
      <w:proofErr w:type="gramStart"/>
      <w:r w:rsidRPr="00405FB8">
        <w:rPr>
          <w:rFonts w:eastAsia="Calibri" w:cs="Times New Roman"/>
          <w:lang w:eastAsia="en-US"/>
        </w:rPr>
        <w:t xml:space="preserve">Jones, C.G. Lawton, J.H. </w:t>
      </w:r>
      <w:proofErr w:type="spellStart"/>
      <w:r w:rsidRPr="00405FB8">
        <w:rPr>
          <w:rFonts w:eastAsia="Calibri" w:cs="Times New Roman"/>
          <w:lang w:eastAsia="en-US"/>
        </w:rPr>
        <w:t>Shachak</w:t>
      </w:r>
      <w:proofErr w:type="spellEnd"/>
      <w:r w:rsidRPr="00405FB8">
        <w:rPr>
          <w:rFonts w:eastAsia="Calibri" w:cs="Times New Roman"/>
          <w:lang w:eastAsia="en-US"/>
        </w:rPr>
        <w:t xml:space="preserve">, M. </w:t>
      </w:r>
      <w:r w:rsidR="00884FAD">
        <w:rPr>
          <w:rFonts w:eastAsia="Calibri" w:cs="Times New Roman"/>
          <w:lang w:eastAsia="en-US"/>
        </w:rPr>
        <w:t>(</w:t>
      </w:r>
      <w:r w:rsidRPr="00405FB8">
        <w:rPr>
          <w:rFonts w:eastAsia="Calibri" w:cs="Times New Roman"/>
          <w:lang w:eastAsia="en-US"/>
        </w:rPr>
        <w:t>1997</w:t>
      </w:r>
      <w:r w:rsidR="00884FAD">
        <w:rPr>
          <w:rFonts w:eastAsia="Calibri" w:cs="Times New Roman"/>
          <w:lang w:eastAsia="en-US"/>
        </w:rPr>
        <w:t>)</w:t>
      </w:r>
      <w:r w:rsidRPr="00405FB8">
        <w:rPr>
          <w:rFonts w:eastAsia="Calibri" w:cs="Times New Roman"/>
          <w:lang w:eastAsia="en-US"/>
        </w:rPr>
        <w:t xml:space="preserve"> Positive and Negative Effects of Organisms as Physical Ecosystem Engineers.</w:t>
      </w:r>
      <w:proofErr w:type="gramEnd"/>
      <w:r w:rsidRPr="00405FB8">
        <w:rPr>
          <w:rFonts w:eastAsia="Calibri" w:cs="Times New Roman"/>
          <w:lang w:eastAsia="en-US"/>
        </w:rPr>
        <w:t xml:space="preserve"> </w:t>
      </w:r>
      <w:r w:rsidRPr="00405FB8">
        <w:rPr>
          <w:rFonts w:eastAsia="Calibri" w:cs="Times New Roman"/>
          <w:i/>
          <w:lang w:eastAsia="en-US"/>
        </w:rPr>
        <w:t xml:space="preserve">Ecology </w:t>
      </w:r>
      <w:r w:rsidRPr="00405FB8">
        <w:rPr>
          <w:rFonts w:eastAsia="Calibri" w:cs="Times New Roman"/>
          <w:lang w:eastAsia="en-US"/>
        </w:rPr>
        <w:t>78(7): 1946-1957.</w:t>
      </w:r>
    </w:p>
    <w:p w:rsidR="00E505A9" w:rsidRDefault="00E505A9" w:rsidP="00266D48">
      <w:pPr>
        <w:rPr>
          <w:rFonts w:cs="Times New Roman"/>
        </w:rPr>
      </w:pPr>
    </w:p>
    <w:p w:rsidR="00E505A9" w:rsidRPr="00405FB8" w:rsidRDefault="00E505A9" w:rsidP="00266D48">
      <w:pPr>
        <w:rPr>
          <w:rFonts w:cs="Times New Roman"/>
        </w:rPr>
      </w:pPr>
      <w:proofErr w:type="gramStart"/>
      <w:r w:rsidRPr="00405FB8">
        <w:rPr>
          <w:rFonts w:cs="Times New Roman"/>
        </w:rPr>
        <w:t xml:space="preserve">Karl, D.M. Michaels A. Bergman B. Capone D. Carpenter E. </w:t>
      </w:r>
      <w:proofErr w:type="spellStart"/>
      <w:r w:rsidRPr="00405FB8">
        <w:rPr>
          <w:rFonts w:cs="Times New Roman"/>
        </w:rPr>
        <w:t>Leterlier</w:t>
      </w:r>
      <w:proofErr w:type="spellEnd"/>
      <w:r w:rsidRPr="00405FB8">
        <w:rPr>
          <w:rFonts w:cs="Times New Roman"/>
        </w:rPr>
        <w:t xml:space="preserve"> R. </w:t>
      </w:r>
      <w:proofErr w:type="spellStart"/>
      <w:r w:rsidRPr="00405FB8">
        <w:rPr>
          <w:rFonts w:cs="Times New Roman"/>
        </w:rPr>
        <w:t>Lipschultz</w:t>
      </w:r>
      <w:proofErr w:type="spellEnd"/>
      <w:r w:rsidRPr="00405FB8">
        <w:rPr>
          <w:rFonts w:cs="Times New Roman"/>
        </w:rPr>
        <w:t xml:space="preserve"> F. </w:t>
      </w:r>
      <w:proofErr w:type="spellStart"/>
      <w:r w:rsidRPr="00405FB8">
        <w:rPr>
          <w:rFonts w:cs="Times New Roman"/>
        </w:rPr>
        <w:t>Paerl</w:t>
      </w:r>
      <w:proofErr w:type="spellEnd"/>
      <w:r w:rsidRPr="00405FB8">
        <w:rPr>
          <w:rFonts w:cs="Times New Roman"/>
        </w:rPr>
        <w:t xml:space="preserve">, H. </w:t>
      </w:r>
      <w:proofErr w:type="spellStart"/>
      <w:r w:rsidRPr="00405FB8">
        <w:rPr>
          <w:rFonts w:cs="Times New Roman"/>
        </w:rPr>
        <w:t>Sigman</w:t>
      </w:r>
      <w:proofErr w:type="spellEnd"/>
      <w:r w:rsidRPr="00405FB8">
        <w:rPr>
          <w:rFonts w:cs="Times New Roman"/>
        </w:rPr>
        <w:t xml:space="preserve"> D. </w:t>
      </w:r>
      <w:proofErr w:type="spellStart"/>
      <w:r w:rsidRPr="00405FB8">
        <w:rPr>
          <w:rFonts w:cs="Times New Roman"/>
        </w:rPr>
        <w:t>Stal</w:t>
      </w:r>
      <w:proofErr w:type="spellEnd"/>
      <w:r w:rsidRPr="00405FB8">
        <w:rPr>
          <w:rFonts w:cs="Times New Roman"/>
        </w:rPr>
        <w:t xml:space="preserve"> L. </w:t>
      </w:r>
      <w:r w:rsidR="00884FAD">
        <w:rPr>
          <w:rFonts w:cs="Times New Roman"/>
        </w:rPr>
        <w:t>(</w:t>
      </w:r>
      <w:r w:rsidRPr="00405FB8">
        <w:rPr>
          <w:rFonts w:cs="Times New Roman"/>
        </w:rPr>
        <w:t>2002</w:t>
      </w:r>
      <w:r w:rsidR="00884FAD">
        <w:rPr>
          <w:rFonts w:cs="Times New Roman"/>
        </w:rPr>
        <w:t>)</w:t>
      </w:r>
      <w:r w:rsidRPr="00405FB8">
        <w:rPr>
          <w:rFonts w:cs="Times New Roman"/>
        </w:rPr>
        <w:t xml:space="preserve"> </w:t>
      </w:r>
      <w:proofErr w:type="spellStart"/>
      <w:r w:rsidRPr="00405FB8">
        <w:rPr>
          <w:rFonts w:cs="Times New Roman"/>
        </w:rPr>
        <w:t>Dinitrogen</w:t>
      </w:r>
      <w:proofErr w:type="spellEnd"/>
      <w:r w:rsidRPr="00405FB8">
        <w:rPr>
          <w:rFonts w:cs="Times New Roman"/>
        </w:rPr>
        <w:t xml:space="preserve"> Fixation in the World’s Oceans.</w:t>
      </w:r>
      <w:proofErr w:type="gramEnd"/>
      <w:r w:rsidRPr="00405FB8">
        <w:rPr>
          <w:rFonts w:cs="Times New Roman"/>
        </w:rPr>
        <w:t xml:space="preserve"> </w:t>
      </w:r>
      <w:r w:rsidRPr="00405FB8">
        <w:rPr>
          <w:rFonts w:cs="Times New Roman"/>
          <w:i/>
        </w:rPr>
        <w:t>Biogeochemistry</w:t>
      </w:r>
      <w:r w:rsidRPr="00405FB8">
        <w:rPr>
          <w:rFonts w:cs="Times New Roman"/>
        </w:rPr>
        <w:t>, 57/58, 47-98.</w:t>
      </w:r>
    </w:p>
    <w:p w:rsidR="00E505A9" w:rsidRDefault="00E505A9" w:rsidP="00266D48">
      <w:pPr>
        <w:widowControl w:val="0"/>
        <w:ind w:right="-46"/>
        <w:rPr>
          <w:rFonts w:eastAsia="Calibri" w:cs="Times New Roman"/>
          <w:bCs/>
          <w:lang w:eastAsia="en-US"/>
        </w:rPr>
      </w:pPr>
    </w:p>
    <w:p w:rsidR="00E505A9" w:rsidRPr="00405FB8" w:rsidRDefault="00E505A9" w:rsidP="00266D48">
      <w:pPr>
        <w:widowControl w:val="0"/>
        <w:ind w:right="-46"/>
        <w:rPr>
          <w:rFonts w:eastAsia="Calibri" w:cs="Times New Roman"/>
          <w:bCs/>
          <w:lang w:eastAsia="en-US"/>
        </w:rPr>
      </w:pPr>
      <w:proofErr w:type="gramStart"/>
      <w:r w:rsidRPr="00405FB8">
        <w:rPr>
          <w:rFonts w:eastAsia="Calibri" w:cs="Times New Roman"/>
          <w:bCs/>
          <w:lang w:eastAsia="en-US"/>
        </w:rPr>
        <w:t xml:space="preserve">Laland, K.N. Brown, G.R. </w:t>
      </w:r>
      <w:r w:rsidR="00884FAD">
        <w:rPr>
          <w:rFonts w:eastAsia="Calibri" w:cs="Times New Roman"/>
          <w:bCs/>
          <w:lang w:eastAsia="en-US"/>
        </w:rPr>
        <w:t>(</w:t>
      </w:r>
      <w:r w:rsidRPr="00405FB8">
        <w:rPr>
          <w:rFonts w:eastAsia="Calibri" w:cs="Times New Roman"/>
          <w:bCs/>
          <w:lang w:eastAsia="en-US"/>
        </w:rPr>
        <w:t>2006</w:t>
      </w:r>
      <w:r w:rsidR="00884FAD">
        <w:rPr>
          <w:rFonts w:eastAsia="Calibri" w:cs="Times New Roman"/>
          <w:bCs/>
          <w:lang w:eastAsia="en-US"/>
        </w:rPr>
        <w:t>)</w:t>
      </w:r>
      <w:r w:rsidRPr="00405FB8">
        <w:rPr>
          <w:rFonts w:eastAsia="Calibri" w:cs="Times New Roman"/>
          <w:bCs/>
          <w:lang w:eastAsia="en-US"/>
        </w:rPr>
        <w:t xml:space="preserve"> Niche Construction, Human Behaviour and the Adaptive Lag Hypothesis Evolutionary.</w:t>
      </w:r>
      <w:proofErr w:type="gramEnd"/>
      <w:r w:rsidRPr="00405FB8">
        <w:rPr>
          <w:rFonts w:eastAsia="Calibri" w:cs="Times New Roman"/>
          <w:bCs/>
          <w:lang w:eastAsia="en-US"/>
        </w:rPr>
        <w:t xml:space="preserve"> </w:t>
      </w:r>
      <w:r w:rsidRPr="00405FB8">
        <w:rPr>
          <w:rFonts w:eastAsia="Calibri" w:cs="Times New Roman"/>
          <w:bCs/>
          <w:i/>
          <w:iCs/>
          <w:lang w:eastAsia="en-US"/>
        </w:rPr>
        <w:t>Anthropology,</w:t>
      </w:r>
      <w:r w:rsidRPr="00405FB8">
        <w:rPr>
          <w:rFonts w:eastAsia="Calibri" w:cs="Times New Roman"/>
          <w:bCs/>
          <w:lang w:eastAsia="en-US"/>
        </w:rPr>
        <w:t xml:space="preserve"> 15: 95-104.</w:t>
      </w:r>
    </w:p>
    <w:p w:rsidR="00E505A9" w:rsidRDefault="00E505A9" w:rsidP="00266D48">
      <w:pPr>
        <w:widowControl w:val="0"/>
        <w:ind w:right="-46"/>
        <w:rPr>
          <w:rFonts w:eastAsia="Calibri" w:cs="Times New Roman"/>
          <w:bCs/>
          <w:lang w:eastAsia="en-US"/>
        </w:rPr>
      </w:pPr>
    </w:p>
    <w:p w:rsidR="00E505A9" w:rsidRPr="00405FB8" w:rsidRDefault="00E505A9" w:rsidP="00266D48">
      <w:pPr>
        <w:widowControl w:val="0"/>
        <w:ind w:right="-46"/>
        <w:rPr>
          <w:rFonts w:eastAsia="Calibri" w:cs="Times New Roman"/>
          <w:bCs/>
          <w:lang w:eastAsia="en-US"/>
        </w:rPr>
      </w:pPr>
      <w:r w:rsidRPr="00405FB8">
        <w:rPr>
          <w:rFonts w:eastAsia="Calibri" w:cs="Times New Roman"/>
          <w:bCs/>
          <w:lang w:eastAsia="en-US"/>
        </w:rPr>
        <w:t xml:space="preserve">Laland, K.N. Sterelny, K. </w:t>
      </w:r>
      <w:r w:rsidR="00884FAD">
        <w:rPr>
          <w:rFonts w:eastAsia="Calibri" w:cs="Times New Roman"/>
          <w:bCs/>
          <w:lang w:eastAsia="en-US"/>
        </w:rPr>
        <w:t>(</w:t>
      </w:r>
      <w:r w:rsidRPr="00405FB8">
        <w:rPr>
          <w:rFonts w:eastAsia="Calibri" w:cs="Times New Roman"/>
          <w:bCs/>
          <w:lang w:eastAsia="en-US"/>
        </w:rPr>
        <w:t>2006</w:t>
      </w:r>
      <w:r w:rsidR="00884FAD">
        <w:rPr>
          <w:rFonts w:eastAsia="Calibri" w:cs="Times New Roman"/>
          <w:bCs/>
          <w:lang w:eastAsia="en-US"/>
        </w:rPr>
        <w:t>)</w:t>
      </w:r>
      <w:r w:rsidRPr="00405FB8">
        <w:rPr>
          <w:rFonts w:eastAsia="Calibri" w:cs="Times New Roman"/>
          <w:bCs/>
          <w:lang w:eastAsia="en-US"/>
        </w:rPr>
        <w:t xml:space="preserve"> Seven Reasons (Not) to Neglect Niche Construction. </w:t>
      </w:r>
      <w:r w:rsidRPr="00405FB8">
        <w:rPr>
          <w:rFonts w:eastAsia="Calibri" w:cs="Times New Roman"/>
          <w:bCs/>
          <w:i/>
          <w:lang w:eastAsia="en-US"/>
        </w:rPr>
        <w:t xml:space="preserve">Evolution </w:t>
      </w:r>
      <w:r w:rsidRPr="00405FB8">
        <w:rPr>
          <w:rFonts w:eastAsia="Calibri" w:cs="Times New Roman"/>
          <w:bCs/>
          <w:lang w:eastAsia="en-US"/>
        </w:rPr>
        <w:t>60: 1751-1762.</w:t>
      </w:r>
    </w:p>
    <w:p w:rsidR="00E505A9" w:rsidRPr="00315EE0" w:rsidRDefault="00E505A9" w:rsidP="00266D48">
      <w:pPr>
        <w:snapToGrid w:val="0"/>
        <w:rPr>
          <w:rFonts w:cs="Times New Roman"/>
          <w:bCs/>
        </w:rPr>
      </w:pPr>
    </w:p>
    <w:p w:rsidR="00E505A9" w:rsidRPr="00405FB8" w:rsidRDefault="00E505A9" w:rsidP="00266D48">
      <w:pPr>
        <w:widowControl w:val="0"/>
        <w:ind w:right="-46"/>
        <w:rPr>
          <w:rFonts w:eastAsiaTheme="minorHAnsi" w:cs="Times New Roman"/>
          <w:lang w:eastAsia="en-US"/>
        </w:rPr>
      </w:pPr>
      <w:proofErr w:type="gramStart"/>
      <w:r w:rsidRPr="00405FB8">
        <w:rPr>
          <w:rFonts w:eastAsia="Calibri" w:cs="Times New Roman"/>
          <w:lang w:eastAsia="en-US"/>
        </w:rPr>
        <w:t xml:space="preserve">Laland, K.N., </w:t>
      </w:r>
      <w:proofErr w:type="spellStart"/>
      <w:r w:rsidRPr="00405FB8">
        <w:rPr>
          <w:rFonts w:eastAsia="Calibri" w:cs="Times New Roman"/>
          <w:lang w:eastAsia="en-US"/>
        </w:rPr>
        <w:t>Odling-Smee</w:t>
      </w:r>
      <w:proofErr w:type="spellEnd"/>
      <w:r w:rsidRPr="00405FB8">
        <w:rPr>
          <w:rFonts w:eastAsia="Calibri" w:cs="Times New Roman"/>
          <w:lang w:eastAsia="en-US"/>
        </w:rPr>
        <w:t xml:space="preserve">, F.J. &amp; Feldman, M.W. </w:t>
      </w:r>
      <w:r w:rsidR="00884FAD">
        <w:rPr>
          <w:rFonts w:eastAsia="Calibri" w:cs="Times New Roman"/>
          <w:lang w:eastAsia="en-US"/>
        </w:rPr>
        <w:t>(</w:t>
      </w:r>
      <w:r w:rsidRPr="00405FB8">
        <w:rPr>
          <w:rFonts w:eastAsia="Calibri" w:cs="Times New Roman"/>
          <w:lang w:eastAsia="en-US"/>
        </w:rPr>
        <w:t>2005</w:t>
      </w:r>
      <w:r w:rsidR="00884FAD">
        <w:rPr>
          <w:rFonts w:eastAsia="Calibri" w:cs="Times New Roman"/>
          <w:lang w:eastAsia="en-US"/>
        </w:rPr>
        <w:t>)</w:t>
      </w:r>
      <w:r w:rsidRPr="00405FB8">
        <w:rPr>
          <w:rFonts w:eastAsia="Calibri" w:cs="Times New Roman"/>
          <w:lang w:eastAsia="en-US"/>
        </w:rPr>
        <w:t xml:space="preserve"> On the Breadth and Significance of Niche Construction.</w:t>
      </w:r>
      <w:proofErr w:type="gramEnd"/>
      <w:r w:rsidRPr="00405FB8">
        <w:rPr>
          <w:rFonts w:eastAsia="Calibri" w:cs="Times New Roman"/>
          <w:lang w:eastAsia="en-US"/>
        </w:rPr>
        <w:t xml:space="preserve"> </w:t>
      </w:r>
      <w:proofErr w:type="gramStart"/>
      <w:r w:rsidRPr="00405FB8">
        <w:rPr>
          <w:rFonts w:eastAsia="Calibri" w:cs="Times New Roman"/>
          <w:lang w:eastAsia="en-US"/>
        </w:rPr>
        <w:t xml:space="preserve">A Reply to Griffiths, </w:t>
      </w:r>
      <w:proofErr w:type="spellStart"/>
      <w:r w:rsidRPr="00405FB8">
        <w:rPr>
          <w:rFonts w:eastAsia="Calibri" w:cs="Times New Roman"/>
          <w:lang w:eastAsia="en-US"/>
        </w:rPr>
        <w:t>Okasha</w:t>
      </w:r>
      <w:proofErr w:type="spellEnd"/>
      <w:r w:rsidRPr="00405FB8">
        <w:rPr>
          <w:rFonts w:eastAsia="Calibri" w:cs="Times New Roman"/>
          <w:lang w:eastAsia="en-US"/>
        </w:rPr>
        <w:t xml:space="preserve"> and Sterelny.</w:t>
      </w:r>
      <w:proofErr w:type="gramEnd"/>
      <w:r w:rsidRPr="00405FB8">
        <w:rPr>
          <w:rFonts w:eastAsia="Calibri" w:cs="Times New Roman"/>
          <w:i/>
          <w:iCs/>
          <w:lang w:eastAsia="en-US"/>
        </w:rPr>
        <w:t xml:space="preserve"> Biology and Philosophy,</w:t>
      </w:r>
      <w:r w:rsidRPr="00405FB8">
        <w:rPr>
          <w:rFonts w:eastAsia="Calibri" w:cs="Times New Roman"/>
          <w:lang w:eastAsia="en-US"/>
        </w:rPr>
        <w:t xml:space="preserve"> 20: 37-55.</w:t>
      </w:r>
    </w:p>
    <w:p w:rsidR="00E505A9" w:rsidRPr="00405FB8" w:rsidRDefault="00E505A9" w:rsidP="00266D48">
      <w:pPr>
        <w:rPr>
          <w:rFonts w:cs="Times New Roman"/>
        </w:rPr>
      </w:pPr>
    </w:p>
    <w:p w:rsidR="00E505A9" w:rsidRPr="00405FB8" w:rsidRDefault="00E505A9" w:rsidP="00266D48">
      <w:pPr>
        <w:rPr>
          <w:rFonts w:cs="Times New Roman"/>
        </w:rPr>
      </w:pPr>
      <w:proofErr w:type="spellStart"/>
      <w:proofErr w:type="gramStart"/>
      <w:r w:rsidRPr="00405FB8">
        <w:rPr>
          <w:rFonts w:cs="Times New Roman"/>
        </w:rPr>
        <w:t>Leimar</w:t>
      </w:r>
      <w:proofErr w:type="spellEnd"/>
      <w:r w:rsidRPr="00405FB8">
        <w:rPr>
          <w:rFonts w:cs="Times New Roman"/>
        </w:rPr>
        <w:t xml:space="preserve">, O. Hammerstein, P. Van </w:t>
      </w:r>
      <w:proofErr w:type="spellStart"/>
      <w:r w:rsidRPr="00405FB8">
        <w:rPr>
          <w:rFonts w:cs="Times New Roman"/>
        </w:rPr>
        <w:t>Dooren</w:t>
      </w:r>
      <w:proofErr w:type="spellEnd"/>
      <w:r w:rsidRPr="00405FB8">
        <w:rPr>
          <w:rFonts w:cs="Times New Roman"/>
        </w:rPr>
        <w:t xml:space="preserve">, T.J.M. </w:t>
      </w:r>
      <w:r w:rsidR="00884FAD">
        <w:rPr>
          <w:rFonts w:cs="Times New Roman"/>
        </w:rPr>
        <w:t>(</w:t>
      </w:r>
      <w:r w:rsidRPr="00405FB8">
        <w:rPr>
          <w:rFonts w:cs="Times New Roman"/>
        </w:rPr>
        <w:t>2006</w:t>
      </w:r>
      <w:r w:rsidR="00884FAD">
        <w:rPr>
          <w:rFonts w:cs="Times New Roman"/>
        </w:rPr>
        <w:t>)</w:t>
      </w:r>
      <w:r w:rsidRPr="00405FB8">
        <w:rPr>
          <w:rFonts w:cs="Times New Roman"/>
        </w:rPr>
        <w:t xml:space="preserve"> A New Perspective on Developmental Plasticity and the Principles of Adaptive Morph Determination.</w:t>
      </w:r>
      <w:proofErr w:type="gramEnd"/>
      <w:r w:rsidRPr="00405FB8">
        <w:rPr>
          <w:rFonts w:cs="Times New Roman"/>
        </w:rPr>
        <w:t xml:space="preserve"> </w:t>
      </w:r>
      <w:r w:rsidRPr="00405FB8">
        <w:rPr>
          <w:rFonts w:cs="Times New Roman"/>
          <w:i/>
        </w:rPr>
        <w:t>American Naturalist,</w:t>
      </w:r>
      <w:r w:rsidRPr="00405FB8">
        <w:rPr>
          <w:rFonts w:cs="Times New Roman"/>
        </w:rPr>
        <w:t xml:space="preserve"> 167: 367-376.</w:t>
      </w:r>
    </w:p>
    <w:p w:rsidR="00E505A9" w:rsidRDefault="00E505A9" w:rsidP="00266D48">
      <w:pPr>
        <w:widowControl w:val="0"/>
        <w:autoSpaceDE w:val="0"/>
        <w:autoSpaceDN w:val="0"/>
        <w:adjustRightInd w:val="0"/>
        <w:ind w:right="-46"/>
        <w:rPr>
          <w:rFonts w:eastAsia="Calibri" w:cs="Times New Roman"/>
          <w:bCs/>
          <w:lang w:eastAsia="en-US"/>
        </w:rPr>
      </w:pPr>
    </w:p>
    <w:p w:rsidR="00E505A9" w:rsidRPr="00214E3E" w:rsidRDefault="00E505A9" w:rsidP="00266D48">
      <w:pPr>
        <w:widowControl w:val="0"/>
        <w:autoSpaceDE w:val="0"/>
        <w:autoSpaceDN w:val="0"/>
        <w:adjustRightInd w:val="0"/>
        <w:ind w:right="-46"/>
        <w:rPr>
          <w:rFonts w:eastAsia="Calibri" w:cs="Times New Roman"/>
          <w:i/>
          <w:iCs/>
          <w:lang w:eastAsia="en-US"/>
        </w:rPr>
      </w:pPr>
      <w:r>
        <w:rPr>
          <w:rFonts w:eastAsia="Calibri" w:cs="Times New Roman"/>
          <w:bCs/>
          <w:lang w:eastAsia="en-US"/>
        </w:rPr>
        <w:t>Levins, R. Lewontin, R.</w:t>
      </w:r>
      <w:r w:rsidRPr="00214E3E">
        <w:rPr>
          <w:rFonts w:eastAsia="Calibri" w:cs="Times New Roman"/>
          <w:bCs/>
          <w:lang w:eastAsia="en-US"/>
        </w:rPr>
        <w:t xml:space="preserve">C. </w:t>
      </w:r>
      <w:r w:rsidR="00884FAD">
        <w:rPr>
          <w:rFonts w:eastAsia="Calibri" w:cs="Times New Roman"/>
          <w:bCs/>
          <w:lang w:eastAsia="en-US"/>
        </w:rPr>
        <w:t>(</w:t>
      </w:r>
      <w:r w:rsidRPr="00214E3E">
        <w:rPr>
          <w:rFonts w:eastAsia="Calibri" w:cs="Times New Roman"/>
          <w:bCs/>
          <w:lang w:eastAsia="en-US"/>
        </w:rPr>
        <w:t>1985</w:t>
      </w:r>
      <w:r w:rsidR="00884FAD">
        <w:rPr>
          <w:rFonts w:eastAsia="Calibri" w:cs="Times New Roman"/>
          <w:bCs/>
          <w:lang w:eastAsia="en-US"/>
        </w:rPr>
        <w:t>)</w:t>
      </w:r>
      <w:r w:rsidRPr="00214E3E">
        <w:rPr>
          <w:rFonts w:eastAsia="Calibri" w:cs="Times New Roman"/>
          <w:i/>
          <w:iCs/>
          <w:lang w:eastAsia="en-US"/>
        </w:rPr>
        <w:t xml:space="preserve"> </w:t>
      </w:r>
      <w:proofErr w:type="gramStart"/>
      <w:r w:rsidRPr="00214E3E">
        <w:rPr>
          <w:rFonts w:eastAsia="Calibri" w:cs="Times New Roman"/>
          <w:i/>
          <w:iCs/>
          <w:lang w:eastAsia="en-US"/>
        </w:rPr>
        <w:t>The</w:t>
      </w:r>
      <w:proofErr w:type="gramEnd"/>
      <w:r w:rsidRPr="00214E3E">
        <w:rPr>
          <w:rFonts w:eastAsia="Calibri" w:cs="Times New Roman"/>
          <w:i/>
          <w:iCs/>
          <w:lang w:eastAsia="en-US"/>
        </w:rPr>
        <w:t xml:space="preserve"> Dialectical Biologist</w:t>
      </w:r>
      <w:r>
        <w:rPr>
          <w:rFonts w:eastAsia="Calibri" w:cs="Times New Roman"/>
          <w:i/>
          <w:iCs/>
          <w:lang w:eastAsia="en-US"/>
        </w:rPr>
        <w:t>.</w:t>
      </w:r>
      <w:r w:rsidRPr="00214E3E">
        <w:rPr>
          <w:rFonts w:eastAsia="Calibri" w:cs="Times New Roman"/>
          <w:bCs/>
          <w:lang w:eastAsia="en-US"/>
        </w:rPr>
        <w:t xml:space="preserve"> </w:t>
      </w:r>
      <w:r w:rsidRPr="00214E3E">
        <w:rPr>
          <w:rFonts w:eastAsia="Calibri" w:cs="Times New Roman"/>
          <w:lang w:eastAsia="en-US"/>
        </w:rPr>
        <w:t>Cambridge: Harvard University Press.</w:t>
      </w:r>
    </w:p>
    <w:p w:rsidR="00E505A9" w:rsidRDefault="00E505A9" w:rsidP="00266D48">
      <w:pPr>
        <w:widowControl w:val="0"/>
        <w:ind w:right="-46"/>
        <w:rPr>
          <w:rFonts w:eastAsia="Calibri" w:cs="Times New Roman"/>
          <w:lang w:eastAsia="en-US"/>
        </w:rPr>
      </w:pPr>
    </w:p>
    <w:p w:rsidR="00E505A9" w:rsidRPr="00405FB8" w:rsidRDefault="00E505A9" w:rsidP="00266D48">
      <w:pPr>
        <w:widowControl w:val="0"/>
        <w:ind w:right="-46"/>
        <w:rPr>
          <w:rFonts w:eastAsia="Calibri" w:cs="Times New Roman"/>
          <w:lang w:eastAsia="en-US"/>
        </w:rPr>
      </w:pPr>
      <w:proofErr w:type="gramStart"/>
      <w:r w:rsidRPr="00405FB8">
        <w:rPr>
          <w:rFonts w:eastAsia="Calibri" w:cs="Times New Roman"/>
          <w:lang w:eastAsia="en-US"/>
        </w:rPr>
        <w:t xml:space="preserve">Lewens, T. </w:t>
      </w:r>
      <w:r w:rsidR="00884FAD">
        <w:rPr>
          <w:rFonts w:eastAsia="Calibri" w:cs="Times New Roman"/>
          <w:lang w:eastAsia="en-US"/>
        </w:rPr>
        <w:t>(</w:t>
      </w:r>
      <w:r w:rsidRPr="00405FB8">
        <w:rPr>
          <w:rFonts w:eastAsia="Calibri" w:cs="Times New Roman"/>
          <w:lang w:eastAsia="en-US"/>
        </w:rPr>
        <w:t>2004</w:t>
      </w:r>
      <w:r w:rsidR="00884FAD">
        <w:rPr>
          <w:rFonts w:eastAsia="Calibri" w:cs="Times New Roman"/>
          <w:lang w:eastAsia="en-US"/>
        </w:rPr>
        <w:t>)</w:t>
      </w:r>
      <w:r w:rsidRPr="00405FB8">
        <w:rPr>
          <w:rFonts w:eastAsia="Calibri" w:cs="Times New Roman"/>
          <w:lang w:eastAsia="en-US"/>
        </w:rPr>
        <w:t xml:space="preserve"> </w:t>
      </w:r>
      <w:r w:rsidRPr="00405FB8">
        <w:rPr>
          <w:rFonts w:eastAsia="Calibri" w:cs="Times New Roman"/>
          <w:i/>
          <w:iCs/>
          <w:lang w:eastAsia="en-US"/>
        </w:rPr>
        <w:t>Organism and Artefacts.</w:t>
      </w:r>
      <w:proofErr w:type="gramEnd"/>
      <w:r w:rsidRPr="00405FB8">
        <w:rPr>
          <w:rFonts w:eastAsia="Calibri" w:cs="Times New Roman"/>
          <w:i/>
          <w:iCs/>
          <w:lang w:eastAsia="en-US"/>
        </w:rPr>
        <w:t xml:space="preserve"> Design in Nature and Elsewhere</w:t>
      </w:r>
      <w:r w:rsidRPr="00405FB8">
        <w:rPr>
          <w:rFonts w:eastAsia="Calibri" w:cs="Times New Roman"/>
          <w:lang w:eastAsia="en-US"/>
        </w:rPr>
        <w:t>. London: MIT Press.</w:t>
      </w:r>
    </w:p>
    <w:p w:rsidR="00E505A9" w:rsidRDefault="00E505A9" w:rsidP="00266D48">
      <w:pPr>
        <w:widowControl w:val="0"/>
        <w:ind w:right="-46"/>
        <w:rPr>
          <w:rFonts w:eastAsia="Calibri" w:cs="Times New Roman"/>
          <w:bCs/>
          <w:lang w:eastAsia="en-US"/>
        </w:rPr>
      </w:pPr>
    </w:p>
    <w:p w:rsidR="00E505A9" w:rsidRPr="00EC7541" w:rsidRDefault="00884FAD" w:rsidP="00266D48">
      <w:pPr>
        <w:widowControl w:val="0"/>
        <w:ind w:right="-46"/>
        <w:rPr>
          <w:rFonts w:eastAsia="Calibri" w:cs="Times New Roman"/>
          <w:lang w:eastAsia="en-US"/>
        </w:rPr>
      </w:pPr>
      <w:r>
        <w:rPr>
          <w:rFonts w:eastAsia="Calibri" w:cs="Times New Roman"/>
          <w:bCs/>
          <w:lang w:eastAsia="en-US"/>
        </w:rPr>
        <w:t>Lewontin, R.C. 1977 (1985</w:t>
      </w:r>
      <w:proofErr w:type="gramStart"/>
      <w:r>
        <w:rPr>
          <w:rFonts w:eastAsia="Calibri" w:cs="Times New Roman"/>
          <w:bCs/>
          <w:lang w:eastAsia="en-US"/>
        </w:rPr>
        <w:t>)</w:t>
      </w:r>
      <w:r w:rsidR="00E505A9" w:rsidRPr="00405FB8">
        <w:rPr>
          <w:rFonts w:eastAsia="Calibri" w:cs="Times New Roman"/>
          <w:bCs/>
          <w:lang w:eastAsia="en-US"/>
        </w:rPr>
        <w:t xml:space="preserve">  Evolution</w:t>
      </w:r>
      <w:proofErr w:type="gramEnd"/>
      <w:r w:rsidR="00E505A9" w:rsidRPr="00405FB8">
        <w:rPr>
          <w:rFonts w:eastAsia="Calibri" w:cs="Times New Roman"/>
          <w:bCs/>
          <w:lang w:eastAsia="en-US"/>
        </w:rPr>
        <w:t xml:space="preserve"> as Theory and Ideology. </w:t>
      </w:r>
      <w:r w:rsidR="00E505A9" w:rsidRPr="00880D51">
        <w:rPr>
          <w:rFonts w:eastAsia="Calibri" w:cs="Times New Roman"/>
          <w:bCs/>
          <w:lang w:eastAsia="en-US"/>
        </w:rPr>
        <w:t xml:space="preserve">In </w:t>
      </w:r>
      <w:proofErr w:type="spellStart"/>
      <w:r w:rsidR="00E505A9" w:rsidRPr="00880D51">
        <w:rPr>
          <w:rFonts w:eastAsia="Calibri" w:cs="Times New Roman"/>
          <w:bCs/>
          <w:i/>
          <w:iCs/>
          <w:lang w:eastAsia="en-US"/>
        </w:rPr>
        <w:t>Enciclopedia</w:t>
      </w:r>
      <w:proofErr w:type="spellEnd"/>
      <w:r w:rsidR="00E505A9" w:rsidRPr="00880D51">
        <w:rPr>
          <w:rFonts w:eastAsia="Calibri" w:cs="Times New Roman"/>
          <w:bCs/>
          <w:i/>
          <w:iCs/>
          <w:lang w:eastAsia="en-US"/>
        </w:rPr>
        <w:t xml:space="preserve"> </w:t>
      </w:r>
      <w:proofErr w:type="spellStart"/>
      <w:r w:rsidR="00E505A9" w:rsidRPr="00880D51">
        <w:rPr>
          <w:rFonts w:eastAsia="Calibri" w:cs="Times New Roman"/>
          <w:bCs/>
          <w:i/>
          <w:iCs/>
          <w:lang w:eastAsia="en-US"/>
        </w:rPr>
        <w:t>Einaudi</w:t>
      </w:r>
      <w:proofErr w:type="spellEnd"/>
      <w:r w:rsidR="00E505A9" w:rsidRPr="00880D51">
        <w:rPr>
          <w:rFonts w:eastAsia="Calibri" w:cs="Times New Roman"/>
          <w:bCs/>
          <w:lang w:eastAsia="en-US"/>
        </w:rPr>
        <w:t xml:space="preserve"> (vol. III) 1977-1982 </w:t>
      </w:r>
      <w:proofErr w:type="spellStart"/>
      <w:r w:rsidR="00E505A9" w:rsidRPr="00880D51">
        <w:rPr>
          <w:rFonts w:eastAsia="Calibri" w:cs="Times New Roman"/>
          <w:bCs/>
          <w:lang w:eastAsia="en-US"/>
        </w:rPr>
        <w:t>Giulio</w:t>
      </w:r>
      <w:proofErr w:type="spellEnd"/>
      <w:r w:rsidR="00E505A9" w:rsidRPr="00880D51">
        <w:rPr>
          <w:rFonts w:eastAsia="Calibri" w:cs="Times New Roman"/>
          <w:bCs/>
          <w:lang w:eastAsia="en-US"/>
        </w:rPr>
        <w:t xml:space="preserve"> </w:t>
      </w:r>
      <w:proofErr w:type="spellStart"/>
      <w:r w:rsidR="00E505A9" w:rsidRPr="00880D51">
        <w:rPr>
          <w:rFonts w:eastAsia="Calibri" w:cs="Times New Roman"/>
          <w:bCs/>
          <w:lang w:eastAsia="en-US"/>
        </w:rPr>
        <w:t>Einaudi</w:t>
      </w:r>
      <w:proofErr w:type="spellEnd"/>
      <w:r w:rsidR="00E505A9" w:rsidRPr="00880D51">
        <w:rPr>
          <w:rFonts w:eastAsia="Calibri" w:cs="Times New Roman"/>
          <w:bCs/>
          <w:lang w:eastAsia="en-US"/>
        </w:rPr>
        <w:t xml:space="preserve"> (</w:t>
      </w:r>
      <w:proofErr w:type="gramStart"/>
      <w:r w:rsidR="00E505A9" w:rsidRPr="00880D51">
        <w:rPr>
          <w:rFonts w:eastAsia="Calibri" w:cs="Times New Roman"/>
          <w:bCs/>
          <w:lang w:eastAsia="en-US"/>
        </w:rPr>
        <w:t>ed</w:t>
      </w:r>
      <w:proofErr w:type="gramEnd"/>
      <w:r w:rsidR="00E505A9" w:rsidRPr="00880D51">
        <w:rPr>
          <w:rFonts w:eastAsia="Calibri" w:cs="Times New Roman"/>
          <w:bCs/>
          <w:lang w:eastAsia="en-US"/>
        </w:rPr>
        <w:t xml:space="preserve">.). </w:t>
      </w:r>
      <w:r w:rsidR="00E505A9" w:rsidRPr="00405FB8">
        <w:rPr>
          <w:rFonts w:eastAsia="Calibri" w:cs="Times New Roman"/>
          <w:bCs/>
          <w:lang w:eastAsia="en-US"/>
        </w:rPr>
        <w:t xml:space="preserve">In Levins, R. Lewontin, R. 1985. </w:t>
      </w:r>
      <w:proofErr w:type="gramStart"/>
      <w:r w:rsidR="00E505A9" w:rsidRPr="00405FB8">
        <w:rPr>
          <w:rFonts w:eastAsia="Calibri" w:cs="Times New Roman"/>
          <w:i/>
          <w:iCs/>
          <w:lang w:eastAsia="en-US"/>
        </w:rPr>
        <w:t>The Dialectical Biologist</w:t>
      </w:r>
      <w:r w:rsidR="00E505A9" w:rsidRPr="00405FB8">
        <w:rPr>
          <w:rFonts w:eastAsia="Calibri" w:cs="Times New Roman"/>
          <w:lang w:eastAsia="en-US"/>
        </w:rPr>
        <w:t>.</w:t>
      </w:r>
      <w:proofErr w:type="gramEnd"/>
      <w:r w:rsidR="00E505A9" w:rsidRPr="00405FB8">
        <w:rPr>
          <w:rFonts w:eastAsia="Calibri" w:cs="Times New Roman"/>
          <w:lang w:eastAsia="en-US"/>
        </w:rPr>
        <w:t xml:space="preserve"> Cambridge: Harvard University Press</w:t>
      </w:r>
      <w:r w:rsidR="00E505A9" w:rsidRPr="00405FB8">
        <w:rPr>
          <w:rFonts w:eastAsia="Calibri" w:cs="Times New Roman"/>
          <w:i/>
          <w:iCs/>
          <w:lang w:eastAsia="en-US"/>
        </w:rPr>
        <w:t xml:space="preserve">, </w:t>
      </w:r>
      <w:r w:rsidR="00E505A9" w:rsidRPr="00405FB8">
        <w:rPr>
          <w:rFonts w:eastAsia="Calibri" w:cs="Times New Roman"/>
          <w:bCs/>
          <w:lang w:eastAsia="en-US"/>
        </w:rPr>
        <w:t>pp. 9-64</w:t>
      </w:r>
      <w:r w:rsidR="00E505A9" w:rsidRPr="00405FB8">
        <w:rPr>
          <w:rFonts w:eastAsia="Calibri" w:cs="Times New Roman"/>
          <w:lang w:eastAsia="en-US"/>
        </w:rPr>
        <w:t>.</w:t>
      </w:r>
    </w:p>
    <w:p w:rsidR="00E505A9" w:rsidRDefault="00E505A9" w:rsidP="00266D48">
      <w:pPr>
        <w:widowControl w:val="0"/>
        <w:ind w:right="-46"/>
        <w:rPr>
          <w:rFonts w:eastAsia="Calibri" w:cs="Times New Roman"/>
          <w:bCs/>
          <w:lang w:eastAsia="en-US"/>
        </w:rPr>
      </w:pPr>
    </w:p>
    <w:p w:rsidR="00E505A9" w:rsidRPr="00E505A9" w:rsidRDefault="00E505A9" w:rsidP="00266D48">
      <w:pPr>
        <w:widowControl w:val="0"/>
        <w:ind w:right="-46"/>
        <w:rPr>
          <w:rFonts w:eastAsia="Calibri" w:cs="Times New Roman"/>
          <w:bCs/>
          <w:lang w:eastAsia="en-US"/>
        </w:rPr>
      </w:pPr>
      <w:r w:rsidRPr="00405FB8">
        <w:rPr>
          <w:rFonts w:eastAsia="Calibri" w:cs="Times New Roman"/>
          <w:bCs/>
          <w:lang w:eastAsia="en-US"/>
        </w:rPr>
        <w:t xml:space="preserve">Lewontin, R.C. </w:t>
      </w:r>
      <w:r w:rsidR="001F52B4">
        <w:rPr>
          <w:rFonts w:eastAsia="Calibri" w:cs="Times New Roman"/>
          <w:bCs/>
          <w:lang w:eastAsia="en-US"/>
        </w:rPr>
        <w:t>(</w:t>
      </w:r>
      <w:r w:rsidRPr="00405FB8">
        <w:rPr>
          <w:rFonts w:eastAsia="Calibri" w:cs="Times New Roman"/>
          <w:bCs/>
          <w:lang w:eastAsia="en-US"/>
        </w:rPr>
        <w:t>1978</w:t>
      </w:r>
      <w:r w:rsidR="001F52B4">
        <w:rPr>
          <w:rFonts w:eastAsia="Calibri" w:cs="Times New Roman"/>
          <w:bCs/>
          <w:lang w:eastAsia="en-US"/>
        </w:rPr>
        <w:t>)</w:t>
      </w:r>
      <w:r w:rsidRPr="00405FB8">
        <w:rPr>
          <w:rFonts w:eastAsia="Calibri" w:cs="Times New Roman"/>
          <w:bCs/>
          <w:lang w:eastAsia="en-US"/>
        </w:rPr>
        <w:t xml:space="preserve"> Adaptation. </w:t>
      </w:r>
      <w:r w:rsidRPr="00405FB8">
        <w:rPr>
          <w:rFonts w:eastAsia="Calibri" w:cs="Times New Roman"/>
          <w:bCs/>
          <w:i/>
          <w:lang w:eastAsia="en-US"/>
        </w:rPr>
        <w:t>Scientific American,</w:t>
      </w:r>
      <w:r w:rsidRPr="00405FB8">
        <w:rPr>
          <w:rFonts w:eastAsia="Calibri" w:cs="Times New Roman"/>
          <w:bCs/>
          <w:lang w:eastAsia="en-US"/>
        </w:rPr>
        <w:t xml:space="preserve"> 239(3): 157-169.</w:t>
      </w:r>
    </w:p>
    <w:p w:rsidR="00E505A9" w:rsidRPr="00DA0D16" w:rsidRDefault="00E505A9" w:rsidP="00266D48">
      <w:pPr>
        <w:widowControl w:val="0"/>
        <w:ind w:right="-46"/>
        <w:rPr>
          <w:rFonts w:eastAsia="Calibri" w:cs="Times New Roman"/>
          <w:bCs/>
          <w:lang w:val="en-US" w:eastAsia="en-US"/>
        </w:rPr>
      </w:pPr>
    </w:p>
    <w:p w:rsidR="00E505A9" w:rsidRPr="00405FB8" w:rsidRDefault="00E505A9" w:rsidP="00266D48">
      <w:pPr>
        <w:widowControl w:val="0"/>
        <w:ind w:right="-46"/>
        <w:rPr>
          <w:rFonts w:eastAsia="Calibri" w:cs="Times New Roman"/>
          <w:bCs/>
          <w:lang w:eastAsia="en-US"/>
        </w:rPr>
      </w:pPr>
      <w:proofErr w:type="gramStart"/>
      <w:r w:rsidRPr="00405FB8">
        <w:rPr>
          <w:rFonts w:eastAsia="Calibri" w:cs="Times New Roman"/>
          <w:bCs/>
          <w:lang w:eastAsia="en-US"/>
        </w:rPr>
        <w:t xml:space="preserve">Lewontin, R.C. </w:t>
      </w:r>
      <w:r w:rsidR="001F52B4">
        <w:rPr>
          <w:rFonts w:eastAsia="Calibri" w:cs="Times New Roman"/>
          <w:bCs/>
          <w:lang w:eastAsia="en-US"/>
        </w:rPr>
        <w:t>(</w:t>
      </w:r>
      <w:r w:rsidRPr="00405FB8">
        <w:rPr>
          <w:rFonts w:eastAsia="Calibri" w:cs="Times New Roman"/>
          <w:bCs/>
          <w:lang w:eastAsia="en-US"/>
        </w:rPr>
        <w:t>1983</w:t>
      </w:r>
      <w:r w:rsidR="001F52B4">
        <w:rPr>
          <w:rFonts w:eastAsia="Calibri" w:cs="Times New Roman"/>
          <w:bCs/>
          <w:lang w:eastAsia="en-US"/>
        </w:rPr>
        <w:t>)</w:t>
      </w:r>
      <w:r w:rsidRPr="00405FB8">
        <w:rPr>
          <w:rFonts w:eastAsia="Calibri" w:cs="Times New Roman"/>
          <w:bCs/>
          <w:lang w:eastAsia="en-US"/>
        </w:rPr>
        <w:t xml:space="preserve"> Gene, Organism and Environment.</w:t>
      </w:r>
      <w:proofErr w:type="gramEnd"/>
      <w:r w:rsidRPr="00405FB8">
        <w:rPr>
          <w:rFonts w:eastAsia="Calibri" w:cs="Times New Roman"/>
          <w:bCs/>
          <w:lang w:eastAsia="en-US"/>
        </w:rPr>
        <w:t xml:space="preserve"> In </w:t>
      </w:r>
      <w:r w:rsidRPr="00405FB8">
        <w:rPr>
          <w:rFonts w:eastAsia="Calibri" w:cs="Times New Roman"/>
          <w:bCs/>
          <w:i/>
          <w:iCs/>
          <w:lang w:eastAsia="en-US"/>
        </w:rPr>
        <w:t xml:space="preserve">Evolution From Molecules to Men, </w:t>
      </w:r>
      <w:r w:rsidRPr="00405FB8">
        <w:rPr>
          <w:rFonts w:eastAsia="Calibri" w:cs="Times New Roman"/>
          <w:bCs/>
          <w:lang w:eastAsia="en-US"/>
        </w:rPr>
        <w:t xml:space="preserve">273-285 D. S. </w:t>
      </w:r>
      <w:proofErr w:type="spellStart"/>
      <w:r w:rsidRPr="00405FB8">
        <w:rPr>
          <w:rFonts w:eastAsia="Calibri" w:cs="Times New Roman"/>
          <w:bCs/>
          <w:lang w:eastAsia="en-US"/>
        </w:rPr>
        <w:t>Bendall</w:t>
      </w:r>
      <w:proofErr w:type="spellEnd"/>
      <w:r w:rsidRPr="00405FB8">
        <w:rPr>
          <w:rFonts w:eastAsia="Calibri" w:cs="Times New Roman"/>
          <w:bCs/>
          <w:lang w:eastAsia="en-US"/>
        </w:rPr>
        <w:t xml:space="preserve"> (Ed.) Cambridge: Harvard University Press.</w:t>
      </w:r>
    </w:p>
    <w:p w:rsidR="00E505A9" w:rsidRDefault="00E505A9" w:rsidP="00266D48">
      <w:pPr>
        <w:rPr>
          <w:rFonts w:eastAsia="Calibri" w:cs="Times New Roman"/>
          <w:bCs/>
          <w:lang w:eastAsia="en-US"/>
        </w:rPr>
      </w:pPr>
    </w:p>
    <w:p w:rsidR="00E505A9" w:rsidRPr="00947375" w:rsidRDefault="00E505A9" w:rsidP="00266D48">
      <w:r w:rsidRPr="00405FB8">
        <w:rPr>
          <w:rFonts w:eastAsia="Calibri" w:cs="Times New Roman"/>
          <w:bCs/>
          <w:lang w:eastAsia="en-US"/>
        </w:rPr>
        <w:t xml:space="preserve">Lewontin, R.C. </w:t>
      </w:r>
      <w:r w:rsidR="001F52B4">
        <w:rPr>
          <w:rFonts w:eastAsia="Calibri" w:cs="Times New Roman"/>
          <w:bCs/>
          <w:lang w:eastAsia="en-US"/>
        </w:rPr>
        <w:t>(</w:t>
      </w:r>
      <w:r w:rsidRPr="00405FB8">
        <w:rPr>
          <w:rFonts w:eastAsia="Calibri" w:cs="Times New Roman"/>
          <w:bCs/>
          <w:lang w:eastAsia="en-US"/>
        </w:rPr>
        <w:t>1991</w:t>
      </w:r>
      <w:r w:rsidR="001F52B4">
        <w:rPr>
          <w:rFonts w:eastAsia="Calibri" w:cs="Times New Roman"/>
          <w:bCs/>
          <w:lang w:eastAsia="en-US"/>
        </w:rPr>
        <w:t>)</w:t>
      </w:r>
      <w:r w:rsidRPr="00405FB8">
        <w:rPr>
          <w:rFonts w:eastAsia="Calibri" w:cs="Times New Roman"/>
          <w:bCs/>
          <w:lang w:eastAsia="en-US"/>
        </w:rPr>
        <w:t xml:space="preserve"> </w:t>
      </w:r>
      <w:r w:rsidRPr="00405FB8">
        <w:rPr>
          <w:rFonts w:eastAsia="Calibri" w:cs="Times New Roman"/>
          <w:bCs/>
          <w:i/>
          <w:lang w:eastAsia="en-US"/>
        </w:rPr>
        <w:t>Biology as Ideology: The Doctrine of DNA.</w:t>
      </w:r>
      <w:r w:rsidRPr="00405FB8">
        <w:rPr>
          <w:rFonts w:eastAsia="Calibri" w:cs="Times New Roman"/>
          <w:bCs/>
          <w:lang w:eastAsia="en-US"/>
        </w:rPr>
        <w:t xml:space="preserve"> </w:t>
      </w:r>
      <w:r w:rsidR="00975C9D" w:rsidRPr="00947375">
        <w:rPr>
          <w:rFonts w:eastAsia="Calibri" w:cs="Times New Roman"/>
          <w:bCs/>
          <w:lang w:eastAsia="en-US"/>
        </w:rPr>
        <w:t>New York: Harper Collins</w:t>
      </w:r>
    </w:p>
    <w:p w:rsidR="00E505A9" w:rsidRPr="00947375" w:rsidRDefault="00E505A9" w:rsidP="00266D48">
      <w:pPr>
        <w:widowControl w:val="0"/>
        <w:ind w:right="-46"/>
        <w:rPr>
          <w:rFonts w:cs="Times New Roman"/>
        </w:rPr>
      </w:pPr>
    </w:p>
    <w:p w:rsidR="00E505A9" w:rsidRPr="00405FB8" w:rsidRDefault="001F52B4" w:rsidP="00266D48">
      <w:pPr>
        <w:widowControl w:val="0"/>
        <w:ind w:right="-46"/>
        <w:rPr>
          <w:rFonts w:eastAsia="Calibri" w:cs="Times New Roman"/>
          <w:lang w:eastAsia="en-US"/>
        </w:rPr>
      </w:pPr>
      <w:r w:rsidRPr="001F52B4">
        <w:rPr>
          <w:rFonts w:eastAsia="Calibri" w:cs="Times New Roman"/>
          <w:lang w:val="it-IT" w:eastAsia="en-US"/>
        </w:rPr>
        <w:lastRenderedPageBreak/>
        <w:t xml:space="preserve">Lewontin </w:t>
      </w:r>
      <w:proofErr w:type="gramStart"/>
      <w:r w:rsidRPr="001F52B4">
        <w:rPr>
          <w:rFonts w:eastAsia="Calibri" w:cs="Times New Roman"/>
          <w:lang w:val="it-IT" w:eastAsia="en-US"/>
        </w:rPr>
        <w:t>R.C.</w:t>
      </w:r>
      <w:proofErr w:type="gramEnd"/>
      <w:r w:rsidRPr="001F52B4">
        <w:rPr>
          <w:rFonts w:eastAsia="Calibri" w:cs="Times New Roman"/>
          <w:lang w:val="it-IT" w:eastAsia="en-US"/>
        </w:rPr>
        <w:t xml:space="preserve"> 1998 (2000)</w:t>
      </w:r>
      <w:r w:rsidR="00975C9D" w:rsidRPr="001F52B4">
        <w:rPr>
          <w:rFonts w:eastAsia="Calibri" w:cs="Times New Roman"/>
          <w:lang w:val="it-IT" w:eastAsia="en-US"/>
        </w:rPr>
        <w:t xml:space="preserve"> </w:t>
      </w:r>
      <w:r w:rsidR="00E505A9" w:rsidRPr="00405FB8">
        <w:rPr>
          <w:rFonts w:eastAsia="Calibri" w:cs="Times New Roman"/>
          <w:i/>
          <w:iCs/>
          <w:lang w:val="it-IT" w:eastAsia="en-US"/>
        </w:rPr>
        <w:t>Gene, Organismo e Ambiente</w:t>
      </w:r>
      <w:r w:rsidR="00E505A9" w:rsidRPr="00405FB8">
        <w:rPr>
          <w:rFonts w:eastAsia="Calibri" w:cs="Times New Roman"/>
          <w:lang w:val="it-IT" w:eastAsia="en-US"/>
        </w:rPr>
        <w:t xml:space="preserve">. </w:t>
      </w:r>
      <w:r w:rsidR="00E505A9" w:rsidRPr="00335F9F">
        <w:rPr>
          <w:rFonts w:eastAsia="Calibri" w:cs="Times New Roman"/>
          <w:lang w:val="it-IT" w:eastAsia="en-US"/>
        </w:rPr>
        <w:t>Roma: Laterza.</w:t>
      </w:r>
      <w:r w:rsidR="00E505A9" w:rsidRPr="00335F9F">
        <w:rPr>
          <w:rFonts w:eastAsia="Calibri" w:cs="Times New Roman"/>
          <w:i/>
          <w:iCs/>
          <w:lang w:val="it-IT" w:eastAsia="en-US"/>
        </w:rPr>
        <w:t xml:space="preserve"> </w:t>
      </w:r>
      <w:r w:rsidR="00E505A9" w:rsidRPr="00405FB8">
        <w:rPr>
          <w:rFonts w:eastAsia="Calibri" w:cs="Times New Roman"/>
          <w:i/>
          <w:iCs/>
          <w:lang w:eastAsia="en-US"/>
        </w:rPr>
        <w:t>The Triple Helix: Gene, Organism, and Environment</w:t>
      </w:r>
      <w:r w:rsidR="00E505A9" w:rsidRPr="00405FB8">
        <w:rPr>
          <w:rFonts w:eastAsia="Calibri" w:cs="Times New Roman"/>
          <w:lang w:eastAsia="en-US"/>
        </w:rPr>
        <w:t>. London: Harvard University Press.</w:t>
      </w:r>
    </w:p>
    <w:p w:rsidR="00E505A9" w:rsidRDefault="00E505A9" w:rsidP="00266D48">
      <w:pPr>
        <w:widowControl w:val="0"/>
        <w:ind w:right="-46"/>
        <w:rPr>
          <w:rFonts w:cs="Times New Roman"/>
        </w:rPr>
      </w:pPr>
    </w:p>
    <w:p w:rsidR="00E505A9" w:rsidRPr="00405FB8" w:rsidRDefault="00E505A9" w:rsidP="00266D48">
      <w:pPr>
        <w:widowControl w:val="0"/>
        <w:ind w:right="-46"/>
        <w:rPr>
          <w:rFonts w:cs="Times New Roman"/>
        </w:rPr>
      </w:pPr>
      <w:r w:rsidRPr="00405FB8">
        <w:rPr>
          <w:rFonts w:cs="Times New Roman"/>
        </w:rPr>
        <w:t xml:space="preserve">Lewontin, R.C. Levins, R. </w:t>
      </w:r>
      <w:r w:rsidR="001F52B4">
        <w:rPr>
          <w:rFonts w:cs="Times New Roman"/>
        </w:rPr>
        <w:t>(</w:t>
      </w:r>
      <w:r w:rsidRPr="00405FB8">
        <w:rPr>
          <w:rFonts w:cs="Times New Roman"/>
        </w:rPr>
        <w:t>2007</w:t>
      </w:r>
      <w:r w:rsidR="001F52B4">
        <w:rPr>
          <w:rFonts w:cs="Times New Roman"/>
        </w:rPr>
        <w:t>)</w:t>
      </w:r>
      <w:r w:rsidRPr="00405FB8">
        <w:rPr>
          <w:rFonts w:cs="Times New Roman"/>
        </w:rPr>
        <w:t xml:space="preserve"> </w:t>
      </w:r>
      <w:r w:rsidRPr="00405FB8">
        <w:rPr>
          <w:rFonts w:cs="Times New Roman"/>
          <w:i/>
          <w:iCs/>
        </w:rPr>
        <w:t xml:space="preserve">Biology </w:t>
      </w:r>
      <w:proofErr w:type="gramStart"/>
      <w:r w:rsidRPr="00405FB8">
        <w:rPr>
          <w:rFonts w:cs="Times New Roman"/>
          <w:i/>
          <w:iCs/>
        </w:rPr>
        <w:t>Under</w:t>
      </w:r>
      <w:proofErr w:type="gramEnd"/>
      <w:r w:rsidRPr="00405FB8">
        <w:rPr>
          <w:rFonts w:cs="Times New Roman"/>
          <w:i/>
          <w:iCs/>
        </w:rPr>
        <w:t xml:space="preserve"> the Influence. </w:t>
      </w:r>
      <w:proofErr w:type="gramStart"/>
      <w:r w:rsidRPr="00405FB8">
        <w:rPr>
          <w:rFonts w:cs="Times New Roman"/>
          <w:i/>
          <w:iCs/>
        </w:rPr>
        <w:t>Dialectical Essays on Ecology, Agriculture and Health</w:t>
      </w:r>
      <w:r w:rsidRPr="00405FB8">
        <w:rPr>
          <w:rFonts w:cs="Times New Roman"/>
        </w:rPr>
        <w:t>.</w:t>
      </w:r>
      <w:proofErr w:type="gramEnd"/>
      <w:r w:rsidRPr="00405FB8">
        <w:rPr>
          <w:rFonts w:cs="Times New Roman"/>
        </w:rPr>
        <w:t xml:space="preserve"> New York: Monthly Review Press.</w:t>
      </w:r>
    </w:p>
    <w:p w:rsidR="00E505A9" w:rsidRPr="00405FB8" w:rsidRDefault="00E505A9" w:rsidP="00266D48">
      <w:pPr>
        <w:autoSpaceDE w:val="0"/>
        <w:autoSpaceDN w:val="0"/>
        <w:adjustRightInd w:val="0"/>
        <w:rPr>
          <w:rFonts w:eastAsiaTheme="minorHAnsi" w:cs="Times New Roman"/>
          <w:lang w:eastAsia="en-US"/>
        </w:rPr>
      </w:pPr>
    </w:p>
    <w:p w:rsidR="00E505A9" w:rsidRPr="00405FB8" w:rsidRDefault="00E505A9" w:rsidP="00266D48">
      <w:pPr>
        <w:rPr>
          <w:rFonts w:cs="Times New Roman"/>
        </w:rPr>
      </w:pPr>
      <w:proofErr w:type="spellStart"/>
      <w:r w:rsidRPr="00405FB8">
        <w:rPr>
          <w:rFonts w:cs="Times New Roman"/>
        </w:rPr>
        <w:t>Lill</w:t>
      </w:r>
      <w:proofErr w:type="spellEnd"/>
      <w:r w:rsidRPr="00405FB8">
        <w:rPr>
          <w:rFonts w:cs="Times New Roman"/>
        </w:rPr>
        <w:t xml:space="preserve">, J.T. Marquis, R.J.  </w:t>
      </w:r>
      <w:proofErr w:type="gramStart"/>
      <w:r w:rsidR="001F52B4">
        <w:rPr>
          <w:rFonts w:cs="Times New Roman"/>
        </w:rPr>
        <w:t>(</w:t>
      </w:r>
      <w:r w:rsidRPr="00405FB8">
        <w:rPr>
          <w:rFonts w:cs="Times New Roman"/>
        </w:rPr>
        <w:t>2003</w:t>
      </w:r>
      <w:r w:rsidR="001F52B4">
        <w:rPr>
          <w:rFonts w:cs="Times New Roman"/>
        </w:rPr>
        <w:t>)</w:t>
      </w:r>
      <w:r w:rsidRPr="00405FB8">
        <w:rPr>
          <w:rFonts w:cs="Times New Roman"/>
        </w:rPr>
        <w:t xml:space="preserve">  Ecosystem Engineering by Caterpillars Increases Insect Herbivore Diversity on White Oak.</w:t>
      </w:r>
      <w:proofErr w:type="gramEnd"/>
      <w:r w:rsidRPr="00405FB8">
        <w:rPr>
          <w:rFonts w:cs="Times New Roman"/>
        </w:rPr>
        <w:t xml:space="preserve">  </w:t>
      </w:r>
      <w:r w:rsidRPr="00405FB8">
        <w:rPr>
          <w:rFonts w:cs="Times New Roman"/>
          <w:i/>
        </w:rPr>
        <w:t xml:space="preserve">Ecology, </w:t>
      </w:r>
      <w:r w:rsidRPr="00405FB8">
        <w:rPr>
          <w:rFonts w:cs="Times New Roman"/>
        </w:rPr>
        <w:t>84: 682-690.</w:t>
      </w:r>
    </w:p>
    <w:p w:rsidR="00E505A9" w:rsidRDefault="00E505A9" w:rsidP="00266D48">
      <w:pPr>
        <w:widowControl w:val="0"/>
        <w:tabs>
          <w:tab w:val="left" w:pos="5234"/>
        </w:tabs>
        <w:ind w:right="-46"/>
        <w:rPr>
          <w:rFonts w:eastAsia="Calibri" w:cs="Times New Roman"/>
          <w:lang w:eastAsia="en-US"/>
        </w:rPr>
      </w:pPr>
    </w:p>
    <w:p w:rsidR="00E505A9" w:rsidRPr="00405FB8" w:rsidRDefault="001F52B4" w:rsidP="00266D48">
      <w:pPr>
        <w:widowControl w:val="0"/>
        <w:tabs>
          <w:tab w:val="left" w:pos="5234"/>
        </w:tabs>
        <w:ind w:right="-46"/>
        <w:rPr>
          <w:rFonts w:eastAsia="Calibri" w:cs="Times New Roman"/>
          <w:lang w:val="it-IT" w:eastAsia="en-US"/>
        </w:rPr>
      </w:pPr>
      <w:proofErr w:type="gramStart"/>
      <w:r>
        <w:rPr>
          <w:rFonts w:eastAsia="Calibri" w:cs="Times New Roman"/>
          <w:lang w:eastAsia="en-US"/>
        </w:rPr>
        <w:t>Lorenz, K. 1941 (1977)</w:t>
      </w:r>
      <w:r w:rsidR="00E505A9" w:rsidRPr="00405FB8">
        <w:rPr>
          <w:rFonts w:eastAsia="Calibri" w:cs="Times New Roman"/>
          <w:lang w:eastAsia="en-US"/>
        </w:rPr>
        <w:t xml:space="preserve"> The Man and His Ideas, </w:t>
      </w:r>
      <w:proofErr w:type="spellStart"/>
      <w:r w:rsidR="00E505A9" w:rsidRPr="00405FB8">
        <w:rPr>
          <w:rFonts w:eastAsia="Calibri" w:cs="Times New Roman"/>
          <w:lang w:eastAsia="en-US"/>
        </w:rPr>
        <w:t>Kants</w:t>
      </w:r>
      <w:proofErr w:type="spellEnd"/>
      <w:r w:rsidR="00E505A9" w:rsidRPr="00405FB8">
        <w:rPr>
          <w:rFonts w:eastAsia="Calibri" w:cs="Times New Roman"/>
          <w:lang w:eastAsia="en-US"/>
        </w:rPr>
        <w:t xml:space="preserve"> </w:t>
      </w:r>
      <w:proofErr w:type="spellStart"/>
      <w:r w:rsidR="00E505A9" w:rsidRPr="00405FB8">
        <w:rPr>
          <w:rFonts w:eastAsia="Calibri" w:cs="Times New Roman"/>
          <w:lang w:eastAsia="en-US"/>
        </w:rPr>
        <w:t>Lehre</w:t>
      </w:r>
      <w:proofErr w:type="spellEnd"/>
      <w:r w:rsidR="00E505A9" w:rsidRPr="00405FB8">
        <w:rPr>
          <w:rFonts w:eastAsia="Calibri" w:cs="Times New Roman"/>
          <w:lang w:eastAsia="en-US"/>
        </w:rPr>
        <w:t xml:space="preserve"> </w:t>
      </w:r>
      <w:proofErr w:type="spellStart"/>
      <w:r w:rsidR="00E505A9" w:rsidRPr="00405FB8">
        <w:rPr>
          <w:rFonts w:eastAsia="Calibri" w:cs="Times New Roman"/>
          <w:lang w:eastAsia="en-US"/>
        </w:rPr>
        <w:t>vom</w:t>
      </w:r>
      <w:proofErr w:type="spellEnd"/>
      <w:r w:rsidR="00E505A9" w:rsidRPr="00405FB8">
        <w:rPr>
          <w:rFonts w:eastAsia="Calibri" w:cs="Times New Roman"/>
          <w:lang w:eastAsia="en-US"/>
        </w:rPr>
        <w:t xml:space="preserve"> </w:t>
      </w:r>
      <w:proofErr w:type="spellStart"/>
      <w:r w:rsidR="00E505A9" w:rsidRPr="00405FB8">
        <w:rPr>
          <w:rFonts w:eastAsia="Calibri" w:cs="Times New Roman"/>
          <w:lang w:eastAsia="en-US"/>
        </w:rPr>
        <w:t>Apriorischen</w:t>
      </w:r>
      <w:proofErr w:type="spellEnd"/>
      <w:r w:rsidR="00E505A9" w:rsidRPr="00405FB8">
        <w:rPr>
          <w:rFonts w:eastAsia="Calibri" w:cs="Times New Roman"/>
          <w:lang w:eastAsia="en-US"/>
        </w:rPr>
        <w:t xml:space="preserve"> </w:t>
      </w:r>
      <w:proofErr w:type="spellStart"/>
      <w:r w:rsidR="00E505A9" w:rsidRPr="00405FB8">
        <w:rPr>
          <w:rFonts w:eastAsia="Calibri" w:cs="Times New Roman"/>
          <w:lang w:eastAsia="en-US"/>
        </w:rPr>
        <w:t>im</w:t>
      </w:r>
      <w:proofErr w:type="spellEnd"/>
      <w:r w:rsidR="00E505A9" w:rsidRPr="00405FB8">
        <w:rPr>
          <w:rFonts w:eastAsia="Calibri" w:cs="Times New Roman"/>
          <w:lang w:eastAsia="en-US"/>
        </w:rPr>
        <w:t xml:space="preserve"> </w:t>
      </w:r>
      <w:proofErr w:type="spellStart"/>
      <w:r w:rsidR="00E505A9" w:rsidRPr="00405FB8">
        <w:rPr>
          <w:rFonts w:eastAsia="Calibri" w:cs="Times New Roman"/>
          <w:lang w:eastAsia="en-US"/>
        </w:rPr>
        <w:t>Lichte</w:t>
      </w:r>
      <w:proofErr w:type="spellEnd"/>
      <w:r w:rsidR="00E505A9" w:rsidRPr="00405FB8">
        <w:rPr>
          <w:rFonts w:eastAsia="Calibri" w:cs="Times New Roman"/>
          <w:lang w:eastAsia="en-US"/>
        </w:rPr>
        <w:t xml:space="preserve"> </w:t>
      </w:r>
      <w:proofErr w:type="spellStart"/>
      <w:r w:rsidR="00E505A9" w:rsidRPr="00405FB8">
        <w:rPr>
          <w:rFonts w:eastAsia="Calibri" w:cs="Times New Roman"/>
          <w:lang w:eastAsia="en-US"/>
        </w:rPr>
        <w:t>gegenwärtiger</w:t>
      </w:r>
      <w:proofErr w:type="spellEnd"/>
      <w:r w:rsidR="00E505A9" w:rsidRPr="00405FB8">
        <w:rPr>
          <w:rFonts w:eastAsia="Calibri" w:cs="Times New Roman"/>
          <w:lang w:eastAsia="en-US"/>
        </w:rPr>
        <w:t xml:space="preserve"> </w:t>
      </w:r>
      <w:proofErr w:type="spellStart"/>
      <w:r w:rsidR="00E505A9" w:rsidRPr="00405FB8">
        <w:rPr>
          <w:rFonts w:eastAsia="Calibri" w:cs="Times New Roman"/>
          <w:lang w:eastAsia="en-US"/>
        </w:rPr>
        <w:t>Biologie</w:t>
      </w:r>
      <w:proofErr w:type="spellEnd"/>
      <w:r w:rsidR="00E505A9" w:rsidRPr="00405FB8">
        <w:rPr>
          <w:rFonts w:eastAsia="Calibri" w:cs="Times New Roman"/>
          <w:lang w:eastAsia="en-US"/>
        </w:rPr>
        <w:t>.</w:t>
      </w:r>
      <w:proofErr w:type="gramEnd"/>
      <w:r w:rsidR="00E505A9" w:rsidRPr="00405FB8">
        <w:rPr>
          <w:rFonts w:eastAsia="Calibri" w:cs="Times New Roman"/>
          <w:lang w:eastAsia="en-US"/>
        </w:rPr>
        <w:t xml:space="preserve"> </w:t>
      </w:r>
      <w:r w:rsidR="00E505A9" w:rsidRPr="00405FB8">
        <w:rPr>
          <w:rFonts w:eastAsia="Calibri" w:cs="Times New Roman"/>
          <w:i/>
          <w:lang w:val="it-IT" w:eastAsia="en-US"/>
        </w:rPr>
        <w:t>Blätter für deutsche Philosophie</w:t>
      </w:r>
      <w:r w:rsidR="00E505A9" w:rsidRPr="00405FB8">
        <w:rPr>
          <w:rFonts w:eastAsia="Calibri" w:cs="Times New Roman"/>
          <w:lang w:val="it-IT" w:eastAsia="en-US"/>
        </w:rPr>
        <w:t xml:space="preserve"> 15, pp. 94-125. Piccoli Dal Maso, C. (Tr.). </w:t>
      </w:r>
      <w:r w:rsidR="00E505A9" w:rsidRPr="00405FB8">
        <w:rPr>
          <w:rFonts w:eastAsia="Calibri" w:cs="Times New Roman"/>
          <w:i/>
          <w:lang w:val="it-IT" w:eastAsia="en-US"/>
        </w:rPr>
        <w:t>Lorenz allo Specchio, la Dottrina Kantiana dell’«a priori» alla Luce della Biologia Contemporanea</w:t>
      </w:r>
      <w:r w:rsidR="00E505A9" w:rsidRPr="00405FB8">
        <w:rPr>
          <w:rFonts w:eastAsia="Calibri" w:cs="Times New Roman"/>
          <w:lang w:val="it-IT" w:eastAsia="en-US"/>
        </w:rPr>
        <w:t>. Roma: Armando.</w:t>
      </w:r>
      <w:r w:rsidR="00E505A9" w:rsidRPr="00405FB8">
        <w:rPr>
          <w:rFonts w:eastAsia="Calibri" w:cs="Times New Roman"/>
          <w:lang w:val="it-IT" w:eastAsia="en-US"/>
        </w:rPr>
        <w:tab/>
      </w:r>
    </w:p>
    <w:p w:rsidR="00E505A9" w:rsidRPr="00405FB8" w:rsidRDefault="00E505A9" w:rsidP="00266D48">
      <w:pPr>
        <w:widowControl w:val="0"/>
        <w:tabs>
          <w:tab w:val="left" w:pos="1620"/>
        </w:tabs>
        <w:ind w:right="-46"/>
        <w:rPr>
          <w:rFonts w:eastAsia="Times New Roman" w:cs="Times New Roman"/>
          <w:lang w:val="de-DE" w:eastAsia="it-IT"/>
        </w:rPr>
      </w:pPr>
    </w:p>
    <w:p w:rsidR="00E505A9" w:rsidRPr="00405FB8" w:rsidRDefault="00E505A9" w:rsidP="00266D48">
      <w:pPr>
        <w:widowControl w:val="0"/>
        <w:tabs>
          <w:tab w:val="left" w:pos="1620"/>
        </w:tabs>
        <w:ind w:right="-46"/>
        <w:rPr>
          <w:rFonts w:eastAsia="Times New Roman" w:cs="Times New Roman"/>
          <w:lang w:eastAsia="it-IT"/>
        </w:rPr>
      </w:pPr>
      <w:r w:rsidRPr="00405FB8">
        <w:rPr>
          <w:rFonts w:eastAsia="Times New Roman" w:cs="Times New Roman"/>
          <w:lang w:val="de-DE" w:eastAsia="it-IT"/>
        </w:rPr>
        <w:t xml:space="preserve">Lorenz, K. 1973 (1974) </w:t>
      </w:r>
      <w:r w:rsidRPr="00405FB8">
        <w:rPr>
          <w:rFonts w:eastAsia="Times New Roman" w:cs="Times New Roman"/>
          <w:i/>
          <w:lang w:val="de-DE" w:eastAsia="it-IT"/>
        </w:rPr>
        <w:t>Die Rückseite des Spiegels. Versuch einer Naturgeschichte menschlichen Erkennens</w:t>
      </w:r>
      <w:r w:rsidRPr="00405FB8">
        <w:rPr>
          <w:rFonts w:eastAsia="Times New Roman" w:cs="Times New Roman"/>
          <w:lang w:val="de-DE" w:eastAsia="it-IT"/>
        </w:rPr>
        <w:t xml:space="preserve">. </w:t>
      </w:r>
      <w:r w:rsidRPr="00405FB8">
        <w:rPr>
          <w:rFonts w:eastAsia="Times New Roman" w:cs="Times New Roman"/>
          <w:lang w:val="it-IT" w:eastAsia="it-IT"/>
        </w:rPr>
        <w:t xml:space="preserve">München: Piper. C. Beltrami Ceppi (Tr.). </w:t>
      </w:r>
      <w:r w:rsidRPr="00405FB8">
        <w:rPr>
          <w:rFonts w:eastAsia="Times New Roman" w:cs="Times New Roman"/>
          <w:i/>
          <w:lang w:val="it-IT" w:eastAsia="it-IT"/>
        </w:rPr>
        <w:t>L’altra Faccia dello Specchio</w:t>
      </w:r>
      <w:r w:rsidRPr="00405FB8">
        <w:rPr>
          <w:rFonts w:eastAsia="Times New Roman" w:cs="Times New Roman"/>
          <w:lang w:val="it-IT" w:eastAsia="it-IT"/>
        </w:rPr>
        <w:t>.</w:t>
      </w:r>
      <w:r w:rsidRPr="00405FB8">
        <w:rPr>
          <w:rFonts w:eastAsia="Times New Roman" w:cs="Times New Roman"/>
          <w:i/>
          <w:lang w:val="it-IT" w:eastAsia="it-IT"/>
        </w:rPr>
        <w:t xml:space="preserve">  Per una Storia Naturale della Conoscenza</w:t>
      </w:r>
      <w:r w:rsidRPr="00405FB8">
        <w:rPr>
          <w:rFonts w:eastAsia="Times New Roman" w:cs="Times New Roman"/>
          <w:lang w:val="it-IT" w:eastAsia="it-IT"/>
        </w:rPr>
        <w:t xml:space="preserve">. </w:t>
      </w:r>
      <w:r w:rsidRPr="00405FB8">
        <w:rPr>
          <w:rFonts w:eastAsia="Times New Roman" w:cs="Times New Roman"/>
          <w:lang w:eastAsia="it-IT"/>
        </w:rPr>
        <w:t xml:space="preserve">Milano: Adelphi. </w:t>
      </w:r>
    </w:p>
    <w:p w:rsidR="00E505A9" w:rsidRPr="00405FB8" w:rsidRDefault="00E505A9" w:rsidP="00266D48">
      <w:pPr>
        <w:widowControl w:val="0"/>
        <w:tabs>
          <w:tab w:val="left" w:pos="1620"/>
        </w:tabs>
        <w:ind w:right="-46"/>
        <w:rPr>
          <w:rFonts w:eastAsia="Times New Roman" w:cs="Times New Roman"/>
          <w:lang w:eastAsia="it-IT"/>
        </w:rPr>
      </w:pPr>
    </w:p>
    <w:p w:rsidR="00E505A9" w:rsidRPr="00405FB8" w:rsidRDefault="001F52B4" w:rsidP="00266D48">
      <w:pPr>
        <w:widowControl w:val="0"/>
        <w:tabs>
          <w:tab w:val="left" w:pos="1620"/>
        </w:tabs>
        <w:ind w:right="-46"/>
        <w:rPr>
          <w:rFonts w:eastAsia="Times New Roman" w:cs="Times New Roman"/>
          <w:lang w:val="de-DE" w:eastAsia="it-IT"/>
        </w:rPr>
      </w:pPr>
      <w:proofErr w:type="gramStart"/>
      <w:r>
        <w:rPr>
          <w:rFonts w:eastAsia="Times New Roman" w:cs="Times New Roman"/>
          <w:lang w:eastAsia="it-IT"/>
        </w:rPr>
        <w:t>Lorenz, K. 1978 (1985)</w:t>
      </w:r>
      <w:r w:rsidR="00E505A9" w:rsidRPr="00405FB8">
        <w:rPr>
          <w:rFonts w:eastAsia="Times New Roman" w:cs="Times New Roman"/>
          <w:lang w:eastAsia="it-IT"/>
        </w:rPr>
        <w:t xml:space="preserve"> </w:t>
      </w:r>
      <w:r w:rsidR="00E505A9" w:rsidRPr="00405FB8">
        <w:rPr>
          <w:rFonts w:eastAsia="Times New Roman" w:cs="Times New Roman"/>
          <w:i/>
          <w:lang w:val="de-DE" w:eastAsia="it-IT"/>
        </w:rPr>
        <w:t>Das Wirkungsgefüge der Natur und das Schicksal des Menschen</w:t>
      </w:r>
      <w:r w:rsidR="00E505A9" w:rsidRPr="00405FB8">
        <w:rPr>
          <w:rFonts w:eastAsia="Times New Roman" w:cs="Times New Roman"/>
          <w:lang w:val="de-DE" w:eastAsia="it-IT"/>
        </w:rPr>
        <w:t>.</w:t>
      </w:r>
      <w:proofErr w:type="gramEnd"/>
      <w:r w:rsidR="00E505A9" w:rsidRPr="00405FB8">
        <w:rPr>
          <w:rFonts w:eastAsia="Times New Roman" w:cs="Times New Roman"/>
          <w:lang w:val="de-DE" w:eastAsia="it-IT"/>
        </w:rPr>
        <w:t xml:space="preserve"> </w:t>
      </w:r>
      <w:r w:rsidR="00E505A9" w:rsidRPr="00405FB8">
        <w:rPr>
          <w:rFonts w:eastAsia="Times New Roman" w:cs="Times New Roman"/>
          <w:lang w:val="it-IT" w:eastAsia="it-IT"/>
        </w:rPr>
        <w:t xml:space="preserve">München: Piper. La Rocca (Tr.). A. </w:t>
      </w:r>
      <w:r w:rsidR="00E505A9" w:rsidRPr="00405FB8">
        <w:rPr>
          <w:rFonts w:eastAsia="Times New Roman" w:cs="Times New Roman"/>
          <w:i/>
          <w:lang w:val="it-IT" w:eastAsia="it-IT"/>
        </w:rPr>
        <w:t>Natura e destino</w:t>
      </w:r>
      <w:r w:rsidR="00E505A9" w:rsidRPr="00405FB8">
        <w:rPr>
          <w:rFonts w:eastAsia="Times New Roman" w:cs="Times New Roman"/>
          <w:lang w:val="it-IT" w:eastAsia="it-IT"/>
        </w:rPr>
        <w:t xml:space="preserve">. </w:t>
      </w:r>
      <w:r w:rsidR="00E505A9" w:rsidRPr="00405FB8">
        <w:rPr>
          <w:rFonts w:eastAsia="Times New Roman" w:cs="Times New Roman"/>
          <w:lang w:val="de-DE" w:eastAsia="it-IT"/>
        </w:rPr>
        <w:t>Milano: Mondadori.</w:t>
      </w:r>
    </w:p>
    <w:p w:rsidR="00E505A9" w:rsidRPr="001E1F47" w:rsidRDefault="00E505A9" w:rsidP="00266D48">
      <w:pPr>
        <w:widowControl w:val="0"/>
        <w:tabs>
          <w:tab w:val="left" w:pos="1620"/>
        </w:tabs>
        <w:ind w:right="-46"/>
        <w:rPr>
          <w:rFonts w:eastAsia="Times New Roman" w:cs="Times New Roman"/>
          <w:lang w:val="it-IT" w:eastAsia="it-IT"/>
        </w:rPr>
      </w:pPr>
    </w:p>
    <w:p w:rsidR="00E505A9" w:rsidRPr="00405FB8" w:rsidRDefault="001F52B4" w:rsidP="00266D48">
      <w:pPr>
        <w:widowControl w:val="0"/>
        <w:tabs>
          <w:tab w:val="left" w:pos="1620"/>
        </w:tabs>
        <w:ind w:right="-46"/>
        <w:rPr>
          <w:rFonts w:eastAsia="Times New Roman" w:cs="Times New Roman"/>
          <w:lang w:val="de-DE" w:eastAsia="it-IT"/>
        </w:rPr>
      </w:pPr>
      <w:proofErr w:type="gramStart"/>
      <w:r>
        <w:rPr>
          <w:rFonts w:eastAsia="Times New Roman" w:cs="Times New Roman"/>
          <w:lang w:eastAsia="it-IT"/>
        </w:rPr>
        <w:t>Lorenz, K. 1978 (1985)</w:t>
      </w:r>
      <w:r w:rsidR="00975C9D" w:rsidRPr="00D645F7">
        <w:rPr>
          <w:rFonts w:eastAsia="Times New Roman" w:cs="Times New Roman"/>
          <w:lang w:eastAsia="it-IT"/>
        </w:rPr>
        <w:t xml:space="preserve"> </w:t>
      </w:r>
      <w:r w:rsidR="00E505A9" w:rsidRPr="00405FB8">
        <w:rPr>
          <w:rFonts w:eastAsia="Times New Roman" w:cs="Times New Roman"/>
          <w:i/>
          <w:lang w:val="de-DE" w:eastAsia="it-IT"/>
        </w:rPr>
        <w:t>Das Wirkungsgefüge der Natur und das Schicksal des Menschen</w:t>
      </w:r>
      <w:r w:rsidR="00E505A9" w:rsidRPr="00405FB8">
        <w:rPr>
          <w:rFonts w:eastAsia="Times New Roman" w:cs="Times New Roman"/>
          <w:lang w:val="de-DE" w:eastAsia="it-IT"/>
        </w:rPr>
        <w:t>.</w:t>
      </w:r>
      <w:proofErr w:type="gramEnd"/>
      <w:r w:rsidR="00E505A9" w:rsidRPr="00405FB8">
        <w:rPr>
          <w:rFonts w:eastAsia="Times New Roman" w:cs="Times New Roman"/>
          <w:lang w:val="de-DE" w:eastAsia="it-IT"/>
        </w:rPr>
        <w:t xml:space="preserve"> </w:t>
      </w:r>
      <w:r w:rsidR="00E505A9" w:rsidRPr="00405FB8">
        <w:rPr>
          <w:rFonts w:eastAsia="Times New Roman" w:cs="Times New Roman"/>
          <w:lang w:val="it-IT" w:eastAsia="it-IT"/>
        </w:rPr>
        <w:t xml:space="preserve">München: Piper. La Rocca (Tr.). A. </w:t>
      </w:r>
      <w:r w:rsidR="00E505A9" w:rsidRPr="00405FB8">
        <w:rPr>
          <w:rFonts w:eastAsia="Times New Roman" w:cs="Times New Roman"/>
          <w:i/>
          <w:lang w:val="it-IT" w:eastAsia="it-IT"/>
        </w:rPr>
        <w:t>Natura e destino</w:t>
      </w:r>
      <w:r w:rsidR="00E505A9" w:rsidRPr="00405FB8">
        <w:rPr>
          <w:rFonts w:eastAsia="Times New Roman" w:cs="Times New Roman"/>
          <w:lang w:val="it-IT" w:eastAsia="it-IT"/>
        </w:rPr>
        <w:t xml:space="preserve">. </w:t>
      </w:r>
      <w:r w:rsidR="00E505A9" w:rsidRPr="00405FB8">
        <w:rPr>
          <w:rFonts w:eastAsia="Times New Roman" w:cs="Times New Roman"/>
          <w:lang w:val="de-DE" w:eastAsia="it-IT"/>
        </w:rPr>
        <w:t>Milano: Mondadori.</w:t>
      </w:r>
    </w:p>
    <w:p w:rsidR="00E505A9" w:rsidRPr="005E30F2" w:rsidRDefault="00E505A9" w:rsidP="00266D48">
      <w:pPr>
        <w:widowControl w:val="0"/>
        <w:ind w:right="-46"/>
        <w:rPr>
          <w:rFonts w:eastAsia="Calibri" w:cs="Times New Roman"/>
          <w:lang w:val="it-IT" w:eastAsia="en-US"/>
        </w:rPr>
      </w:pPr>
    </w:p>
    <w:p w:rsidR="00E505A9" w:rsidRPr="00405FB8" w:rsidRDefault="00E505A9" w:rsidP="00266D48">
      <w:pPr>
        <w:widowControl w:val="0"/>
        <w:autoSpaceDE w:val="0"/>
        <w:autoSpaceDN w:val="0"/>
        <w:adjustRightInd w:val="0"/>
        <w:ind w:right="-46"/>
        <w:rPr>
          <w:rFonts w:cs="Times New Roman"/>
        </w:rPr>
      </w:pPr>
      <w:proofErr w:type="spellStart"/>
      <w:proofErr w:type="gramStart"/>
      <w:r w:rsidRPr="00405FB8">
        <w:rPr>
          <w:rFonts w:cs="Times New Roman"/>
        </w:rPr>
        <w:t>Mameli</w:t>
      </w:r>
      <w:proofErr w:type="spellEnd"/>
      <w:r w:rsidRPr="00405FB8">
        <w:rPr>
          <w:rFonts w:cs="Times New Roman"/>
        </w:rPr>
        <w:t xml:space="preserve">, M. </w:t>
      </w:r>
      <w:r w:rsidR="001F52B4">
        <w:rPr>
          <w:rFonts w:cs="Times New Roman"/>
        </w:rPr>
        <w:t>(</w:t>
      </w:r>
      <w:r w:rsidRPr="00405FB8">
        <w:rPr>
          <w:rFonts w:cs="Times New Roman"/>
        </w:rPr>
        <w:t>2001</w:t>
      </w:r>
      <w:r w:rsidR="001F52B4">
        <w:rPr>
          <w:rFonts w:cs="Times New Roman"/>
        </w:rPr>
        <w:t>)</w:t>
      </w:r>
      <w:r w:rsidRPr="00405FB8">
        <w:rPr>
          <w:rFonts w:cs="Times New Roman"/>
        </w:rPr>
        <w:t xml:space="preserve"> Mindreading, </w:t>
      </w:r>
      <w:proofErr w:type="spellStart"/>
      <w:r w:rsidRPr="00405FB8">
        <w:rPr>
          <w:rFonts w:cs="Times New Roman"/>
        </w:rPr>
        <w:t>Mindshaping</w:t>
      </w:r>
      <w:proofErr w:type="spellEnd"/>
      <w:r w:rsidRPr="00405FB8">
        <w:rPr>
          <w:rFonts w:cs="Times New Roman"/>
        </w:rPr>
        <w:t xml:space="preserve"> and Evolution.</w:t>
      </w:r>
      <w:proofErr w:type="gramEnd"/>
      <w:r w:rsidRPr="00405FB8">
        <w:rPr>
          <w:rFonts w:cs="Times New Roman"/>
        </w:rPr>
        <w:t xml:space="preserve"> </w:t>
      </w:r>
      <w:r w:rsidRPr="00405FB8">
        <w:rPr>
          <w:rFonts w:cs="Times New Roman"/>
          <w:i/>
          <w:iCs/>
        </w:rPr>
        <w:t xml:space="preserve">Biol. </w:t>
      </w:r>
      <w:proofErr w:type="spellStart"/>
      <w:r w:rsidRPr="00405FB8">
        <w:rPr>
          <w:rFonts w:cs="Times New Roman"/>
          <w:i/>
          <w:iCs/>
        </w:rPr>
        <w:t>Philos</w:t>
      </w:r>
      <w:proofErr w:type="spellEnd"/>
      <w:r w:rsidRPr="00405FB8">
        <w:rPr>
          <w:rFonts w:cs="Times New Roman"/>
        </w:rPr>
        <w:t>, 16: 597-628.</w:t>
      </w:r>
    </w:p>
    <w:p w:rsidR="00E505A9" w:rsidRDefault="00E505A9" w:rsidP="00266D48">
      <w:pPr>
        <w:rPr>
          <w:rFonts w:cs="Times New Roman"/>
        </w:rPr>
      </w:pPr>
    </w:p>
    <w:p w:rsidR="00E505A9" w:rsidRPr="00405FB8" w:rsidRDefault="00E505A9" w:rsidP="00266D48">
      <w:pPr>
        <w:rPr>
          <w:rFonts w:cs="Times New Roman"/>
          <w:i/>
          <w:iCs/>
        </w:rPr>
      </w:pPr>
      <w:r w:rsidRPr="00405FB8">
        <w:rPr>
          <w:rFonts w:cs="Times New Roman"/>
        </w:rPr>
        <w:t xml:space="preserve">Martin, J. </w:t>
      </w:r>
      <w:proofErr w:type="spellStart"/>
      <w:r w:rsidRPr="00405FB8">
        <w:rPr>
          <w:rFonts w:cs="Times New Roman"/>
        </w:rPr>
        <w:t>Harre</w:t>
      </w:r>
      <w:proofErr w:type="spellEnd"/>
      <w:r w:rsidRPr="00405FB8">
        <w:rPr>
          <w:rFonts w:cs="Times New Roman"/>
        </w:rPr>
        <w:t xml:space="preserve">, R. </w:t>
      </w:r>
      <w:r w:rsidR="001F52B4">
        <w:rPr>
          <w:rFonts w:cs="Times New Roman"/>
        </w:rPr>
        <w:t>(</w:t>
      </w:r>
      <w:r w:rsidRPr="00405FB8">
        <w:rPr>
          <w:rFonts w:cs="Times New Roman"/>
        </w:rPr>
        <w:t>1982</w:t>
      </w:r>
      <w:r w:rsidR="001F52B4">
        <w:rPr>
          <w:rFonts w:cs="Times New Roman"/>
        </w:rPr>
        <w:t>)</w:t>
      </w:r>
      <w:r w:rsidRPr="00405FB8">
        <w:rPr>
          <w:rFonts w:cs="Times New Roman"/>
        </w:rPr>
        <w:t xml:space="preserve"> Metaphor in Science. </w:t>
      </w:r>
      <w:proofErr w:type="gramStart"/>
      <w:r w:rsidRPr="00405FB8">
        <w:rPr>
          <w:rFonts w:cs="Times New Roman"/>
        </w:rPr>
        <w:t xml:space="preserve">In </w:t>
      </w:r>
      <w:r w:rsidRPr="00405FB8">
        <w:rPr>
          <w:rFonts w:cs="Times New Roman"/>
          <w:i/>
          <w:iCs/>
        </w:rPr>
        <w:t>Metaphor.</w:t>
      </w:r>
      <w:proofErr w:type="gramEnd"/>
      <w:r w:rsidRPr="00405FB8">
        <w:rPr>
          <w:rFonts w:cs="Times New Roman"/>
          <w:i/>
          <w:iCs/>
        </w:rPr>
        <w:t xml:space="preserve"> </w:t>
      </w:r>
      <w:r w:rsidRPr="00405FB8">
        <w:rPr>
          <w:rFonts w:cs="Times New Roman"/>
        </w:rPr>
        <w:t xml:space="preserve">D.S. </w:t>
      </w:r>
      <w:proofErr w:type="spellStart"/>
      <w:r w:rsidRPr="00405FB8">
        <w:rPr>
          <w:rFonts w:cs="Times New Roman"/>
        </w:rPr>
        <w:t>Miall</w:t>
      </w:r>
      <w:proofErr w:type="spellEnd"/>
      <w:r w:rsidRPr="00405FB8">
        <w:rPr>
          <w:rFonts w:cs="Times New Roman"/>
        </w:rPr>
        <w:t xml:space="preserve"> (Ed.), Sussex: The </w:t>
      </w:r>
      <w:proofErr w:type="spellStart"/>
      <w:r w:rsidRPr="00405FB8">
        <w:rPr>
          <w:rFonts w:cs="Times New Roman"/>
        </w:rPr>
        <w:t>Harvcster</w:t>
      </w:r>
      <w:proofErr w:type="spellEnd"/>
      <w:r w:rsidRPr="00405FB8">
        <w:rPr>
          <w:rFonts w:cs="Times New Roman"/>
        </w:rPr>
        <w:t xml:space="preserve"> Press, pp. 89-105.</w:t>
      </w:r>
    </w:p>
    <w:p w:rsidR="00E505A9" w:rsidRPr="00207316" w:rsidRDefault="00E505A9" w:rsidP="00266D48">
      <w:pPr>
        <w:snapToGrid w:val="0"/>
        <w:rPr>
          <w:rFonts w:eastAsiaTheme="minorHAnsi" w:cs="Times New Roman"/>
          <w:lang w:eastAsia="en-US"/>
        </w:rPr>
      </w:pPr>
    </w:p>
    <w:p w:rsidR="00E505A9" w:rsidRPr="00405FB8" w:rsidRDefault="00E505A9" w:rsidP="00266D48">
      <w:pPr>
        <w:rPr>
          <w:rFonts w:cs="Times New Roman"/>
        </w:rPr>
      </w:pPr>
      <w:r w:rsidRPr="00405FB8">
        <w:rPr>
          <w:rFonts w:cs="Times New Roman"/>
        </w:rPr>
        <w:t xml:space="preserve">McFarland, D. </w:t>
      </w:r>
      <w:r w:rsidR="001F52B4">
        <w:rPr>
          <w:rFonts w:cs="Times New Roman"/>
        </w:rPr>
        <w:t>(</w:t>
      </w:r>
      <w:r w:rsidRPr="00405FB8">
        <w:rPr>
          <w:rFonts w:cs="Times New Roman"/>
        </w:rPr>
        <w:t>1987</w:t>
      </w:r>
      <w:r w:rsidR="001F52B4">
        <w:rPr>
          <w:rFonts w:cs="Times New Roman"/>
        </w:rPr>
        <w:t>)</w:t>
      </w:r>
      <w:r w:rsidRPr="00405FB8">
        <w:rPr>
          <w:rFonts w:cs="Times New Roman"/>
        </w:rPr>
        <w:t xml:space="preserve"> </w:t>
      </w:r>
      <w:proofErr w:type="gramStart"/>
      <w:r w:rsidRPr="00405FB8">
        <w:rPr>
          <w:rFonts w:cs="Times New Roman"/>
          <w:i/>
        </w:rPr>
        <w:t>The</w:t>
      </w:r>
      <w:proofErr w:type="gramEnd"/>
      <w:r w:rsidRPr="00405FB8">
        <w:rPr>
          <w:rFonts w:cs="Times New Roman"/>
          <w:i/>
        </w:rPr>
        <w:t xml:space="preserve"> Oxford Companion to Animal Behaviour</w:t>
      </w:r>
      <w:r w:rsidRPr="00405FB8">
        <w:rPr>
          <w:rFonts w:cs="Times New Roman"/>
        </w:rPr>
        <w:t>. Oxford: Oxford Univ. Press.</w:t>
      </w:r>
    </w:p>
    <w:p w:rsidR="00E505A9" w:rsidRPr="00405FB8" w:rsidRDefault="00E505A9" w:rsidP="00266D48">
      <w:pPr>
        <w:rPr>
          <w:rFonts w:eastAsia="Times New Roman" w:cs="Times New Roman"/>
          <w:lang w:eastAsia="it-IT"/>
        </w:rPr>
      </w:pPr>
    </w:p>
    <w:p w:rsidR="00E505A9" w:rsidRPr="004870C9" w:rsidRDefault="00CA28B7" w:rsidP="00266D48">
      <w:pPr>
        <w:rPr>
          <w:rFonts w:eastAsia="Times New Roman" w:cs="Times New Roman"/>
          <w:lang w:val="fr-FR" w:eastAsia="it-IT"/>
        </w:rPr>
      </w:pPr>
      <w:proofErr w:type="spellStart"/>
      <w:proofErr w:type="gramStart"/>
      <w:r w:rsidRPr="00CA28B7">
        <w:rPr>
          <w:rFonts w:eastAsia="Times New Roman" w:cs="Times New Roman"/>
          <w:lang w:eastAsia="it-IT"/>
        </w:rPr>
        <w:t>Muskens</w:t>
      </w:r>
      <w:proofErr w:type="spellEnd"/>
      <w:r w:rsidRPr="00CA28B7">
        <w:rPr>
          <w:rFonts w:eastAsia="Times New Roman" w:cs="Times New Roman"/>
          <w:lang w:eastAsia="it-IT"/>
        </w:rPr>
        <w:t xml:space="preserve">, G.L. </w:t>
      </w:r>
      <w:r w:rsidR="001F52B4">
        <w:rPr>
          <w:rFonts w:eastAsia="Times New Roman" w:cs="Times New Roman"/>
          <w:lang w:eastAsia="it-IT"/>
        </w:rPr>
        <w:t>(</w:t>
      </w:r>
      <w:r w:rsidRPr="00CA28B7">
        <w:rPr>
          <w:rFonts w:eastAsia="Times New Roman" w:cs="Times New Roman"/>
          <w:lang w:eastAsia="it-IT"/>
        </w:rPr>
        <w:t>1943</w:t>
      </w:r>
      <w:r w:rsidR="001F52B4">
        <w:rPr>
          <w:rFonts w:eastAsia="Times New Roman" w:cs="Times New Roman"/>
          <w:lang w:eastAsia="it-IT"/>
        </w:rPr>
        <w:t>)</w:t>
      </w:r>
      <w:r w:rsidRPr="00CA28B7">
        <w:rPr>
          <w:rFonts w:eastAsia="Times New Roman" w:cs="Times New Roman"/>
          <w:lang w:eastAsia="it-IT"/>
        </w:rPr>
        <w:t xml:space="preserve"> </w:t>
      </w:r>
      <w:r w:rsidR="00E505A9" w:rsidRPr="00266D48">
        <w:rPr>
          <w:rFonts w:eastAsia="Times New Roman" w:cs="Times New Roman"/>
          <w:i/>
          <w:iCs/>
          <w:lang w:val="fr-FR" w:eastAsia="it-IT"/>
        </w:rPr>
        <w:t xml:space="preserve">De </w:t>
      </w:r>
      <w:proofErr w:type="spellStart"/>
      <w:r w:rsidR="00E505A9" w:rsidRPr="00266D48">
        <w:rPr>
          <w:rFonts w:eastAsia="Times New Roman" w:cs="Times New Roman"/>
          <w:i/>
          <w:iCs/>
          <w:lang w:val="fr-FR" w:eastAsia="it-IT"/>
        </w:rPr>
        <w:t>Vocis</w:t>
      </w:r>
      <w:proofErr w:type="spellEnd"/>
      <w:r w:rsidR="00E505A9" w:rsidRPr="00266D48">
        <w:rPr>
          <w:rFonts w:eastAsia="Times New Roman" w:cs="Times New Roman"/>
          <w:i/>
          <w:iCs/>
          <w:lang w:val="fr-FR" w:eastAsia="it-IT"/>
        </w:rPr>
        <w:t xml:space="preserve"> </w:t>
      </w:r>
      <w:proofErr w:type="spellStart"/>
      <w:r w:rsidR="00E505A9" w:rsidRPr="00266D48">
        <w:rPr>
          <w:rFonts w:eastAsia="Times New Roman" w:cs="Times New Roman"/>
          <w:i/>
          <w:iCs/>
          <w:lang w:val="fr-FR" w:eastAsia="it-IT"/>
        </w:rPr>
        <w:t>Analogias</w:t>
      </w:r>
      <w:proofErr w:type="spellEnd"/>
      <w:r w:rsidR="00E505A9" w:rsidRPr="00266D48">
        <w:rPr>
          <w:rFonts w:eastAsia="Times New Roman" w:cs="Times New Roman"/>
          <w:i/>
          <w:iCs/>
          <w:lang w:val="fr-FR" w:eastAsia="it-IT"/>
        </w:rPr>
        <w:t xml:space="preserve"> </w:t>
      </w:r>
      <w:proofErr w:type="spellStart"/>
      <w:r w:rsidR="00E505A9" w:rsidRPr="00266D48">
        <w:rPr>
          <w:rFonts w:eastAsia="Times New Roman" w:cs="Times New Roman"/>
          <w:i/>
          <w:iCs/>
          <w:lang w:val="fr-FR" w:eastAsia="it-IT"/>
        </w:rPr>
        <w:t>Significatione</w:t>
      </w:r>
      <w:proofErr w:type="spellEnd"/>
      <w:r w:rsidR="00E505A9" w:rsidRPr="00266D48">
        <w:rPr>
          <w:rFonts w:eastAsia="Times New Roman" w:cs="Times New Roman"/>
          <w:i/>
          <w:iCs/>
          <w:lang w:val="fr-FR" w:eastAsia="it-IT"/>
        </w:rPr>
        <w:t xml:space="preserve"> </w:t>
      </w:r>
      <w:proofErr w:type="spellStart"/>
      <w:r w:rsidR="00E505A9" w:rsidRPr="00266D48">
        <w:rPr>
          <w:rFonts w:eastAsia="Times New Roman" w:cs="Times New Roman"/>
          <w:i/>
          <w:iCs/>
          <w:lang w:val="fr-FR" w:eastAsia="it-IT"/>
        </w:rPr>
        <w:t>ac</w:t>
      </w:r>
      <w:proofErr w:type="spellEnd"/>
      <w:r w:rsidR="00E505A9" w:rsidRPr="00266D48">
        <w:rPr>
          <w:rFonts w:eastAsia="Times New Roman" w:cs="Times New Roman"/>
          <w:i/>
          <w:iCs/>
          <w:lang w:val="fr-FR" w:eastAsia="it-IT"/>
        </w:rPr>
        <w:t xml:space="preserve"> </w:t>
      </w:r>
      <w:proofErr w:type="spellStart"/>
      <w:r w:rsidR="00E505A9" w:rsidRPr="00266D48">
        <w:rPr>
          <w:rFonts w:eastAsia="Times New Roman" w:cs="Times New Roman"/>
          <w:i/>
          <w:iCs/>
          <w:lang w:val="fr-FR" w:eastAsia="it-IT"/>
        </w:rPr>
        <w:t>Usu</w:t>
      </w:r>
      <w:proofErr w:type="spellEnd"/>
      <w:r w:rsidR="00E505A9" w:rsidRPr="00266D48">
        <w:rPr>
          <w:rFonts w:eastAsia="Times New Roman" w:cs="Times New Roman"/>
          <w:i/>
          <w:iCs/>
          <w:lang w:val="fr-FR" w:eastAsia="it-IT"/>
        </w:rPr>
        <w:t xml:space="preserve"> </w:t>
      </w:r>
      <w:proofErr w:type="spellStart"/>
      <w:r w:rsidR="00E505A9" w:rsidRPr="00266D48">
        <w:rPr>
          <w:rFonts w:eastAsia="Times New Roman" w:cs="Times New Roman"/>
          <w:i/>
          <w:iCs/>
          <w:lang w:val="fr-FR" w:eastAsia="it-IT"/>
        </w:rPr>
        <w:t>apud</w:t>
      </w:r>
      <w:proofErr w:type="spellEnd"/>
      <w:r w:rsidR="00E505A9" w:rsidRPr="00266D48">
        <w:rPr>
          <w:rFonts w:eastAsia="Times New Roman" w:cs="Times New Roman"/>
          <w:i/>
          <w:iCs/>
          <w:lang w:val="fr-FR" w:eastAsia="it-IT"/>
        </w:rPr>
        <w:t xml:space="preserve"> </w:t>
      </w:r>
      <w:proofErr w:type="spellStart"/>
      <w:r w:rsidR="00E505A9" w:rsidRPr="00266D48">
        <w:rPr>
          <w:rFonts w:eastAsia="Times New Roman" w:cs="Times New Roman"/>
          <w:i/>
          <w:iCs/>
          <w:lang w:val="fr-FR" w:eastAsia="it-IT"/>
        </w:rPr>
        <w:t>Aristotelem</w:t>
      </w:r>
      <w:proofErr w:type="spellEnd"/>
      <w:r w:rsidR="00E505A9" w:rsidRPr="00266D48">
        <w:rPr>
          <w:rFonts w:eastAsia="Times New Roman" w:cs="Times New Roman"/>
          <w:lang w:val="fr-FR" w:eastAsia="it-IT"/>
        </w:rPr>
        <w:t>.</w:t>
      </w:r>
      <w:proofErr w:type="gramEnd"/>
      <w:r w:rsidR="00E505A9" w:rsidRPr="00266D48">
        <w:rPr>
          <w:rFonts w:eastAsia="Times New Roman" w:cs="Times New Roman"/>
          <w:lang w:val="fr-FR" w:eastAsia="it-IT"/>
        </w:rPr>
        <w:t xml:space="preserve"> </w:t>
      </w:r>
      <w:r w:rsidRPr="00CA28B7">
        <w:rPr>
          <w:rFonts w:eastAsia="Times New Roman" w:cs="Times New Roman"/>
          <w:lang w:val="fr-FR" w:eastAsia="it-IT"/>
        </w:rPr>
        <w:t>Paris: Louvain.</w:t>
      </w:r>
    </w:p>
    <w:p w:rsidR="00E505A9" w:rsidRPr="004870C9" w:rsidRDefault="00E505A9" w:rsidP="00266D48">
      <w:pPr>
        <w:widowControl w:val="0"/>
        <w:ind w:right="-46"/>
        <w:rPr>
          <w:rFonts w:eastAsia="Calibri" w:cs="Times New Roman"/>
          <w:bCs/>
          <w:lang w:val="fr-FR" w:eastAsia="en-US"/>
        </w:rPr>
      </w:pPr>
    </w:p>
    <w:p w:rsidR="00E505A9" w:rsidRPr="00405FB8" w:rsidRDefault="00E505A9" w:rsidP="00266D48">
      <w:pPr>
        <w:widowControl w:val="0"/>
        <w:ind w:right="-46"/>
        <w:rPr>
          <w:rFonts w:eastAsia="Calibri" w:cs="Times New Roman"/>
          <w:bCs/>
          <w:lang w:eastAsia="en-US"/>
        </w:rPr>
      </w:pPr>
      <w:proofErr w:type="gramStart"/>
      <w:r w:rsidRPr="00405FB8">
        <w:rPr>
          <w:rFonts w:eastAsia="Calibri" w:cs="Times New Roman"/>
          <w:bCs/>
          <w:lang w:eastAsia="en-US"/>
        </w:rPr>
        <w:t xml:space="preserve">Nowak, R.M. </w:t>
      </w:r>
      <w:r w:rsidR="001F52B4">
        <w:rPr>
          <w:rFonts w:eastAsia="Calibri" w:cs="Times New Roman"/>
          <w:bCs/>
          <w:lang w:eastAsia="en-US"/>
        </w:rPr>
        <w:t>(</w:t>
      </w:r>
      <w:r w:rsidRPr="00405FB8">
        <w:rPr>
          <w:rFonts w:eastAsia="Calibri" w:cs="Times New Roman"/>
          <w:bCs/>
          <w:lang w:eastAsia="en-US"/>
        </w:rPr>
        <w:t>1991</w:t>
      </w:r>
      <w:r w:rsidR="001F52B4">
        <w:rPr>
          <w:rFonts w:eastAsia="Calibri" w:cs="Times New Roman"/>
          <w:bCs/>
          <w:lang w:eastAsia="en-US"/>
        </w:rPr>
        <w:t>)</w:t>
      </w:r>
      <w:r w:rsidRPr="00405FB8">
        <w:rPr>
          <w:rFonts w:eastAsia="Calibri" w:cs="Times New Roman"/>
          <w:bCs/>
          <w:lang w:eastAsia="en-US"/>
        </w:rPr>
        <w:t xml:space="preserve"> </w:t>
      </w:r>
      <w:r w:rsidRPr="00405FB8">
        <w:rPr>
          <w:rFonts w:eastAsia="Calibri" w:cs="Times New Roman"/>
          <w:bCs/>
          <w:i/>
          <w:iCs/>
          <w:lang w:eastAsia="en-US"/>
        </w:rPr>
        <w:t>Walker’s Mammals of the World</w:t>
      </w:r>
      <w:r w:rsidRPr="00405FB8">
        <w:rPr>
          <w:rFonts w:eastAsia="Calibri" w:cs="Times New Roman"/>
          <w:bCs/>
          <w:lang w:eastAsia="en-US"/>
        </w:rPr>
        <w:t>.</w:t>
      </w:r>
      <w:proofErr w:type="gramEnd"/>
      <w:r w:rsidRPr="00405FB8">
        <w:rPr>
          <w:rFonts w:eastAsia="Calibri" w:cs="Times New Roman"/>
          <w:bCs/>
          <w:lang w:eastAsia="en-US"/>
        </w:rPr>
        <w:t xml:space="preserve"> (5</w:t>
      </w:r>
      <w:r w:rsidRPr="00405FB8">
        <w:rPr>
          <w:rFonts w:eastAsia="Calibri" w:cs="Times New Roman"/>
          <w:bCs/>
          <w:vertAlign w:val="superscript"/>
          <w:lang w:eastAsia="en-US"/>
        </w:rPr>
        <w:t>th</w:t>
      </w:r>
      <w:r w:rsidRPr="00405FB8">
        <w:rPr>
          <w:rFonts w:eastAsia="Calibri" w:cs="Times New Roman"/>
          <w:bCs/>
          <w:lang w:eastAsia="en-US"/>
        </w:rPr>
        <w:t xml:space="preserve"> </w:t>
      </w:r>
      <w:proofErr w:type="spellStart"/>
      <w:proofErr w:type="gramStart"/>
      <w:r w:rsidRPr="00405FB8">
        <w:rPr>
          <w:rFonts w:eastAsia="Calibri" w:cs="Times New Roman"/>
          <w:bCs/>
          <w:lang w:eastAsia="en-US"/>
        </w:rPr>
        <w:t>ed</w:t>
      </w:r>
      <w:proofErr w:type="spellEnd"/>
      <w:proofErr w:type="gramEnd"/>
      <w:r w:rsidRPr="00405FB8">
        <w:rPr>
          <w:rFonts w:eastAsia="Calibri" w:cs="Times New Roman"/>
          <w:bCs/>
          <w:lang w:eastAsia="en-US"/>
        </w:rPr>
        <w:t>). Baltimore: John Hopkins university press.</w:t>
      </w:r>
    </w:p>
    <w:p w:rsidR="00E505A9" w:rsidRDefault="00E505A9" w:rsidP="00266D48">
      <w:pPr>
        <w:widowControl w:val="0"/>
        <w:ind w:right="-46"/>
        <w:rPr>
          <w:rFonts w:eastAsia="Calibri" w:cs="Times New Roman"/>
          <w:bCs/>
          <w:lang w:eastAsia="en-US"/>
        </w:rPr>
      </w:pPr>
    </w:p>
    <w:p w:rsidR="00E505A9" w:rsidRPr="00405FB8" w:rsidRDefault="00E505A9" w:rsidP="00266D48">
      <w:pPr>
        <w:widowControl w:val="0"/>
        <w:ind w:right="-46"/>
        <w:rPr>
          <w:rFonts w:eastAsia="Calibri" w:cs="Times New Roman"/>
          <w:bCs/>
          <w:lang w:eastAsia="en-US"/>
        </w:rPr>
      </w:pPr>
      <w:proofErr w:type="spellStart"/>
      <w:proofErr w:type="gramStart"/>
      <w:r w:rsidRPr="00405FB8">
        <w:rPr>
          <w:rFonts w:eastAsia="Calibri" w:cs="Times New Roman"/>
          <w:bCs/>
          <w:lang w:eastAsia="en-US"/>
        </w:rPr>
        <w:t>Odling-Smee</w:t>
      </w:r>
      <w:proofErr w:type="spellEnd"/>
      <w:r w:rsidRPr="00405FB8">
        <w:rPr>
          <w:rFonts w:eastAsia="Calibri" w:cs="Times New Roman"/>
          <w:bCs/>
          <w:lang w:eastAsia="en-US"/>
        </w:rPr>
        <w:t xml:space="preserve">, F.J. Laland, K.N. Feldman, M.W. </w:t>
      </w:r>
      <w:r w:rsidR="001F52B4">
        <w:rPr>
          <w:rFonts w:eastAsia="Calibri" w:cs="Times New Roman"/>
          <w:bCs/>
          <w:lang w:eastAsia="en-US"/>
        </w:rPr>
        <w:t>(</w:t>
      </w:r>
      <w:r w:rsidRPr="00405FB8">
        <w:rPr>
          <w:rFonts w:eastAsia="Calibri" w:cs="Times New Roman"/>
          <w:bCs/>
          <w:lang w:eastAsia="en-US"/>
        </w:rPr>
        <w:t>2003</w:t>
      </w:r>
      <w:r w:rsidR="001F52B4">
        <w:rPr>
          <w:rFonts w:eastAsia="Calibri" w:cs="Times New Roman"/>
          <w:bCs/>
          <w:lang w:eastAsia="en-US"/>
        </w:rPr>
        <w:t>)</w:t>
      </w:r>
      <w:r w:rsidRPr="00405FB8">
        <w:rPr>
          <w:rFonts w:eastAsia="Calibri" w:cs="Times New Roman"/>
          <w:bCs/>
          <w:lang w:eastAsia="en-US"/>
        </w:rPr>
        <w:t xml:space="preserve"> </w:t>
      </w:r>
      <w:r w:rsidRPr="00405FB8">
        <w:rPr>
          <w:rFonts w:eastAsia="Calibri" w:cs="Times New Roman"/>
          <w:bCs/>
          <w:i/>
          <w:lang w:eastAsia="en-US"/>
        </w:rPr>
        <w:t>Niche Construction - The Neglected Process in Evolution</w:t>
      </w:r>
      <w:r w:rsidRPr="00405FB8">
        <w:rPr>
          <w:rFonts w:eastAsia="Calibri" w:cs="Times New Roman"/>
          <w:bCs/>
          <w:lang w:eastAsia="en-US"/>
        </w:rPr>
        <w:t>.</w:t>
      </w:r>
      <w:proofErr w:type="gramEnd"/>
      <w:r w:rsidRPr="00405FB8">
        <w:rPr>
          <w:rFonts w:eastAsia="Calibri" w:cs="Times New Roman"/>
          <w:bCs/>
          <w:lang w:eastAsia="en-US"/>
        </w:rPr>
        <w:t xml:space="preserve"> Princeton: Princeton University Press.</w:t>
      </w:r>
    </w:p>
    <w:p w:rsidR="00E505A9" w:rsidRPr="00207316" w:rsidRDefault="00E505A9" w:rsidP="00266D48">
      <w:pPr>
        <w:snapToGrid w:val="0"/>
        <w:rPr>
          <w:rFonts w:cs="Times New Roman"/>
          <w:bCs/>
        </w:rPr>
      </w:pPr>
    </w:p>
    <w:p w:rsidR="00E505A9" w:rsidRPr="00405FB8" w:rsidRDefault="00E505A9" w:rsidP="00266D48">
      <w:pPr>
        <w:widowControl w:val="0"/>
        <w:ind w:right="-46"/>
        <w:rPr>
          <w:rFonts w:eastAsia="Calibri" w:cs="Times New Roman"/>
          <w:bCs/>
          <w:lang w:eastAsia="en-US"/>
        </w:rPr>
      </w:pPr>
      <w:proofErr w:type="spellStart"/>
      <w:proofErr w:type="gramStart"/>
      <w:r w:rsidRPr="00405FB8">
        <w:rPr>
          <w:rFonts w:eastAsia="Calibri" w:cs="Times New Roman"/>
          <w:bCs/>
          <w:lang w:eastAsia="en-US"/>
        </w:rPr>
        <w:t>Okasha</w:t>
      </w:r>
      <w:proofErr w:type="spellEnd"/>
      <w:r w:rsidRPr="00405FB8">
        <w:rPr>
          <w:rFonts w:eastAsia="Calibri" w:cs="Times New Roman"/>
          <w:bCs/>
          <w:lang w:eastAsia="en-US"/>
        </w:rPr>
        <w:t xml:space="preserve"> S. </w:t>
      </w:r>
      <w:r w:rsidR="001F52B4">
        <w:rPr>
          <w:rFonts w:eastAsia="Calibri" w:cs="Times New Roman"/>
          <w:bCs/>
          <w:lang w:eastAsia="en-US"/>
        </w:rPr>
        <w:t>(</w:t>
      </w:r>
      <w:r w:rsidRPr="00405FB8">
        <w:rPr>
          <w:rFonts w:eastAsia="Calibri" w:cs="Times New Roman"/>
          <w:bCs/>
          <w:lang w:eastAsia="en-US"/>
        </w:rPr>
        <w:t>2005</w:t>
      </w:r>
      <w:r w:rsidR="001F52B4">
        <w:rPr>
          <w:rFonts w:eastAsia="Calibri" w:cs="Times New Roman"/>
          <w:bCs/>
          <w:lang w:eastAsia="en-US"/>
        </w:rPr>
        <w:t>)</w:t>
      </w:r>
      <w:r w:rsidRPr="00405FB8">
        <w:rPr>
          <w:rFonts w:eastAsia="Calibri" w:cs="Times New Roman"/>
          <w:bCs/>
          <w:lang w:eastAsia="en-US"/>
        </w:rPr>
        <w:t xml:space="preserve"> On Niche Construction and Extended Evolutionary Theory.</w:t>
      </w:r>
      <w:proofErr w:type="gramEnd"/>
      <w:r w:rsidRPr="00405FB8">
        <w:rPr>
          <w:rFonts w:eastAsia="Calibri" w:cs="Times New Roman"/>
          <w:bCs/>
          <w:lang w:eastAsia="en-US"/>
        </w:rPr>
        <w:t xml:space="preserve"> </w:t>
      </w:r>
      <w:r w:rsidRPr="00405FB8">
        <w:rPr>
          <w:rFonts w:eastAsia="Calibri" w:cs="Times New Roman"/>
          <w:bCs/>
          <w:i/>
          <w:lang w:eastAsia="en-US"/>
        </w:rPr>
        <w:t>Biology and Philosophy,</w:t>
      </w:r>
      <w:r w:rsidRPr="00405FB8">
        <w:rPr>
          <w:rFonts w:eastAsia="Calibri" w:cs="Times New Roman"/>
          <w:bCs/>
          <w:lang w:eastAsia="en-US"/>
        </w:rPr>
        <w:t xml:space="preserve"> 20: 1-10.</w:t>
      </w:r>
    </w:p>
    <w:p w:rsidR="00E505A9" w:rsidRDefault="00E505A9" w:rsidP="00266D48">
      <w:pPr>
        <w:rPr>
          <w:rFonts w:eastAsiaTheme="minorHAnsi" w:cs="Times New Roman"/>
          <w:lang w:eastAsia="en-US"/>
        </w:rPr>
      </w:pPr>
    </w:p>
    <w:p w:rsidR="00E505A9" w:rsidRPr="00405FB8" w:rsidRDefault="00E505A9" w:rsidP="00266D48">
      <w:pPr>
        <w:rPr>
          <w:rFonts w:cs="Times New Roman"/>
        </w:rPr>
      </w:pPr>
      <w:proofErr w:type="spellStart"/>
      <w:proofErr w:type="gramStart"/>
      <w:r w:rsidRPr="00405FB8">
        <w:rPr>
          <w:rFonts w:eastAsiaTheme="minorHAnsi" w:cs="Times New Roman"/>
          <w:lang w:eastAsia="en-US"/>
        </w:rPr>
        <w:t>Orzack</w:t>
      </w:r>
      <w:proofErr w:type="spellEnd"/>
      <w:r w:rsidRPr="00405FB8">
        <w:rPr>
          <w:rFonts w:eastAsiaTheme="minorHAnsi" w:cs="Times New Roman"/>
          <w:lang w:eastAsia="en-US"/>
        </w:rPr>
        <w:t xml:space="preserve">, S. Sober, E. </w:t>
      </w:r>
      <w:r w:rsidR="001F52B4">
        <w:rPr>
          <w:rFonts w:eastAsiaTheme="minorHAnsi" w:cs="Times New Roman"/>
          <w:lang w:eastAsia="en-US"/>
        </w:rPr>
        <w:t>(</w:t>
      </w:r>
      <w:r w:rsidRPr="00405FB8">
        <w:rPr>
          <w:rFonts w:eastAsiaTheme="minorHAnsi" w:cs="Times New Roman"/>
          <w:lang w:eastAsia="en-US"/>
        </w:rPr>
        <w:t>1996</w:t>
      </w:r>
      <w:r w:rsidR="001F52B4">
        <w:rPr>
          <w:rFonts w:eastAsiaTheme="minorHAnsi" w:cs="Times New Roman"/>
          <w:lang w:eastAsia="en-US"/>
        </w:rPr>
        <w:t>)</w:t>
      </w:r>
      <w:r w:rsidRPr="00405FB8">
        <w:rPr>
          <w:rFonts w:eastAsiaTheme="minorHAnsi" w:cs="Times New Roman"/>
          <w:lang w:eastAsia="en-US"/>
        </w:rPr>
        <w:t xml:space="preserve"> How to Formulate and Test Adaptationism.</w:t>
      </w:r>
      <w:proofErr w:type="gramEnd"/>
      <w:r w:rsidRPr="00405FB8">
        <w:rPr>
          <w:rFonts w:eastAsiaTheme="minorHAnsi" w:cs="Times New Roman"/>
          <w:lang w:eastAsia="en-US"/>
        </w:rPr>
        <w:t xml:space="preserve"> </w:t>
      </w:r>
      <w:r w:rsidRPr="00405FB8">
        <w:rPr>
          <w:rFonts w:eastAsiaTheme="minorHAnsi" w:cs="Times New Roman"/>
          <w:i/>
          <w:lang w:eastAsia="en-US"/>
        </w:rPr>
        <w:t>Am Nat,</w:t>
      </w:r>
      <w:r w:rsidRPr="00405FB8">
        <w:rPr>
          <w:rFonts w:eastAsiaTheme="minorHAnsi" w:cs="Times New Roman"/>
          <w:lang w:eastAsia="en-US"/>
        </w:rPr>
        <w:t xml:space="preserve"> 148: 202-</w:t>
      </w:r>
      <w:proofErr w:type="gramStart"/>
      <w:r w:rsidRPr="00405FB8">
        <w:rPr>
          <w:rFonts w:eastAsiaTheme="minorHAnsi" w:cs="Times New Roman"/>
          <w:lang w:eastAsia="en-US"/>
        </w:rPr>
        <w:t>210.</w:t>
      </w:r>
      <w:proofErr w:type="gramEnd"/>
    </w:p>
    <w:p w:rsidR="00E505A9" w:rsidRDefault="00E505A9" w:rsidP="00266D48">
      <w:pPr>
        <w:rPr>
          <w:rFonts w:eastAsia="Times New Roman" w:cs="Times New Roman"/>
          <w:lang w:eastAsia="it-IT"/>
        </w:rPr>
      </w:pPr>
    </w:p>
    <w:p w:rsidR="00E505A9" w:rsidRPr="00405FB8" w:rsidRDefault="00E505A9" w:rsidP="00266D48">
      <w:pPr>
        <w:widowControl w:val="0"/>
        <w:autoSpaceDE w:val="0"/>
        <w:autoSpaceDN w:val="0"/>
        <w:adjustRightInd w:val="0"/>
        <w:ind w:right="-46"/>
        <w:rPr>
          <w:rFonts w:cs="Times New Roman"/>
        </w:rPr>
      </w:pPr>
      <w:proofErr w:type="gramStart"/>
      <w:r w:rsidRPr="00405FB8">
        <w:rPr>
          <w:rFonts w:cs="Times New Roman"/>
        </w:rPr>
        <w:t xml:space="preserve">Paxton, J. R., </w:t>
      </w:r>
      <w:proofErr w:type="spellStart"/>
      <w:r w:rsidRPr="00405FB8">
        <w:rPr>
          <w:rFonts w:cs="Times New Roman"/>
        </w:rPr>
        <w:t>Eschmeyer</w:t>
      </w:r>
      <w:proofErr w:type="spellEnd"/>
      <w:r w:rsidRPr="00405FB8">
        <w:rPr>
          <w:rFonts w:cs="Times New Roman"/>
        </w:rPr>
        <w:t xml:space="preserve">, W.N. (Eds.) </w:t>
      </w:r>
      <w:r w:rsidR="001F52B4">
        <w:rPr>
          <w:rFonts w:cs="Times New Roman"/>
        </w:rPr>
        <w:t>(</w:t>
      </w:r>
      <w:r w:rsidRPr="00405FB8">
        <w:rPr>
          <w:rFonts w:cs="Times New Roman"/>
        </w:rPr>
        <w:t>1998</w:t>
      </w:r>
      <w:r w:rsidR="001F52B4">
        <w:rPr>
          <w:rFonts w:cs="Times New Roman"/>
        </w:rPr>
        <w:t>)</w:t>
      </w:r>
      <w:r w:rsidRPr="00405FB8">
        <w:rPr>
          <w:rFonts w:cs="Times New Roman"/>
        </w:rPr>
        <w:t xml:space="preserve"> </w:t>
      </w:r>
      <w:proofErr w:type="spellStart"/>
      <w:r w:rsidRPr="00405FB8">
        <w:rPr>
          <w:rFonts w:cs="Times New Roman"/>
          <w:i/>
          <w:iCs/>
        </w:rPr>
        <w:t>Encyclopedia</w:t>
      </w:r>
      <w:proofErr w:type="spellEnd"/>
      <w:r w:rsidRPr="00405FB8">
        <w:rPr>
          <w:rFonts w:cs="Times New Roman"/>
          <w:i/>
          <w:iCs/>
        </w:rPr>
        <w:t xml:space="preserve"> of fishes</w:t>
      </w:r>
      <w:r w:rsidRPr="00405FB8">
        <w:rPr>
          <w:rFonts w:cs="Times New Roman"/>
        </w:rPr>
        <w:t>.</w:t>
      </w:r>
      <w:proofErr w:type="gramEnd"/>
      <w:r w:rsidRPr="00405FB8">
        <w:rPr>
          <w:rFonts w:cs="Times New Roman"/>
        </w:rPr>
        <w:t xml:space="preserve"> (2</w:t>
      </w:r>
      <w:r w:rsidRPr="00405FB8">
        <w:rPr>
          <w:rFonts w:cs="Times New Roman"/>
          <w:vertAlign w:val="superscript"/>
        </w:rPr>
        <w:t>nd</w:t>
      </w:r>
      <w:r w:rsidRPr="00405FB8">
        <w:rPr>
          <w:rFonts w:cs="Times New Roman"/>
        </w:rPr>
        <w:t xml:space="preserve"> </w:t>
      </w:r>
      <w:proofErr w:type="gramStart"/>
      <w:r w:rsidRPr="00405FB8">
        <w:rPr>
          <w:rFonts w:cs="Times New Roman"/>
        </w:rPr>
        <w:t>ed</w:t>
      </w:r>
      <w:proofErr w:type="gramEnd"/>
      <w:r w:rsidRPr="00405FB8">
        <w:rPr>
          <w:rFonts w:cs="Times New Roman"/>
        </w:rPr>
        <w:t>.). New York: Academic Press.</w:t>
      </w:r>
    </w:p>
    <w:p w:rsidR="00E505A9" w:rsidRPr="00405FB8" w:rsidRDefault="00E505A9" w:rsidP="00266D48">
      <w:pPr>
        <w:rPr>
          <w:rFonts w:cs="Times New Roman"/>
        </w:rPr>
      </w:pPr>
    </w:p>
    <w:p w:rsidR="00E505A9" w:rsidRPr="00405FB8" w:rsidRDefault="00E505A9" w:rsidP="00266D48">
      <w:pPr>
        <w:widowControl w:val="0"/>
        <w:ind w:right="-46"/>
        <w:rPr>
          <w:rFonts w:cs="Times New Roman"/>
        </w:rPr>
      </w:pPr>
      <w:proofErr w:type="gramStart"/>
      <w:r w:rsidRPr="00405FB8">
        <w:rPr>
          <w:rFonts w:cs="Times New Roman"/>
        </w:rPr>
        <w:lastRenderedPageBreak/>
        <w:t xml:space="preserve">Pearce, M.J. </w:t>
      </w:r>
      <w:r w:rsidR="001F52B4">
        <w:rPr>
          <w:rFonts w:cs="Times New Roman"/>
        </w:rPr>
        <w:t>(</w:t>
      </w:r>
      <w:r w:rsidRPr="00405FB8">
        <w:rPr>
          <w:rFonts w:cs="Times New Roman"/>
        </w:rPr>
        <w:t>1997</w:t>
      </w:r>
      <w:r w:rsidR="001F52B4">
        <w:rPr>
          <w:rFonts w:cs="Times New Roman"/>
        </w:rPr>
        <w:t>)</w:t>
      </w:r>
      <w:r w:rsidRPr="00405FB8">
        <w:rPr>
          <w:rFonts w:cs="Times New Roman"/>
        </w:rPr>
        <w:t xml:space="preserve"> </w:t>
      </w:r>
      <w:r w:rsidRPr="00405FB8">
        <w:rPr>
          <w:rFonts w:cs="Times New Roman"/>
          <w:i/>
          <w:iCs/>
        </w:rPr>
        <w:t>Termites, Biology and Pest Management</w:t>
      </w:r>
      <w:r w:rsidRPr="00405FB8">
        <w:rPr>
          <w:rFonts w:cs="Times New Roman"/>
        </w:rPr>
        <w:t>.</w:t>
      </w:r>
      <w:proofErr w:type="gramEnd"/>
      <w:r w:rsidRPr="00405FB8">
        <w:rPr>
          <w:rFonts w:cs="Times New Roman"/>
        </w:rPr>
        <w:t xml:space="preserve"> New York: CAB international.</w:t>
      </w:r>
    </w:p>
    <w:p w:rsidR="00E505A9" w:rsidRDefault="00E505A9" w:rsidP="00266D48">
      <w:pPr>
        <w:rPr>
          <w:rFonts w:eastAsia="Times New Roman" w:cs="Times New Roman"/>
          <w:lang w:eastAsia="it-IT"/>
        </w:rPr>
      </w:pPr>
    </w:p>
    <w:p w:rsidR="00E505A9" w:rsidRPr="00405FB8" w:rsidRDefault="00E505A9" w:rsidP="00266D48">
      <w:pPr>
        <w:rPr>
          <w:rFonts w:eastAsia="Times New Roman" w:cs="Times New Roman"/>
          <w:lang w:eastAsia="it-IT"/>
        </w:rPr>
      </w:pPr>
      <w:r w:rsidRPr="00405FB8">
        <w:rPr>
          <w:rFonts w:eastAsia="Times New Roman" w:cs="Times New Roman"/>
          <w:lang w:eastAsia="it-IT"/>
        </w:rPr>
        <w:t xml:space="preserve">Pepper, S.C. </w:t>
      </w:r>
      <w:r w:rsidR="001F52B4">
        <w:rPr>
          <w:rFonts w:eastAsia="Times New Roman" w:cs="Times New Roman"/>
          <w:lang w:eastAsia="it-IT"/>
        </w:rPr>
        <w:t>(</w:t>
      </w:r>
      <w:r w:rsidRPr="00405FB8">
        <w:rPr>
          <w:rFonts w:eastAsia="Times New Roman" w:cs="Times New Roman"/>
          <w:lang w:eastAsia="it-IT"/>
        </w:rPr>
        <w:t>1942</w:t>
      </w:r>
      <w:r w:rsidR="001F52B4">
        <w:rPr>
          <w:rFonts w:eastAsia="Times New Roman" w:cs="Times New Roman"/>
          <w:lang w:eastAsia="it-IT"/>
        </w:rPr>
        <w:t>)</w:t>
      </w:r>
      <w:r w:rsidRPr="00405FB8">
        <w:rPr>
          <w:rFonts w:eastAsia="Times New Roman" w:cs="Times New Roman"/>
          <w:lang w:eastAsia="it-IT"/>
        </w:rPr>
        <w:t xml:space="preserve"> </w:t>
      </w:r>
      <w:r w:rsidRPr="00405FB8">
        <w:rPr>
          <w:rFonts w:eastAsia="Times New Roman" w:cs="Times New Roman"/>
          <w:i/>
          <w:iCs/>
          <w:lang w:eastAsia="it-IT"/>
        </w:rPr>
        <w:t>World Hypotheses: A Study in Evidence</w:t>
      </w:r>
      <w:r w:rsidRPr="00405FB8">
        <w:rPr>
          <w:rFonts w:eastAsia="Times New Roman" w:cs="Times New Roman"/>
          <w:lang w:eastAsia="it-IT"/>
        </w:rPr>
        <w:t>. Berkeley: University of California Press.</w:t>
      </w:r>
    </w:p>
    <w:p w:rsidR="00E505A9" w:rsidRDefault="00E505A9" w:rsidP="00266D48">
      <w:pPr>
        <w:widowControl w:val="0"/>
        <w:ind w:right="-46"/>
        <w:rPr>
          <w:rFonts w:cs="Times New Roman"/>
        </w:rPr>
      </w:pPr>
    </w:p>
    <w:p w:rsidR="00E505A9" w:rsidRPr="00405FB8" w:rsidRDefault="00E505A9" w:rsidP="00266D48">
      <w:pPr>
        <w:widowControl w:val="0"/>
        <w:ind w:right="-46"/>
        <w:rPr>
          <w:rStyle w:val="st1"/>
          <w:rFonts w:cs="Times New Roman"/>
        </w:rPr>
      </w:pPr>
      <w:proofErr w:type="spellStart"/>
      <w:r w:rsidRPr="00405FB8">
        <w:rPr>
          <w:rFonts w:cs="Times New Roman"/>
        </w:rPr>
        <w:t>Rosenblueth</w:t>
      </w:r>
      <w:proofErr w:type="spellEnd"/>
      <w:r w:rsidRPr="00405FB8">
        <w:rPr>
          <w:rFonts w:cs="Times New Roman"/>
        </w:rPr>
        <w:t xml:space="preserve">, A. Weiner, N. </w:t>
      </w:r>
      <w:r w:rsidR="001F52B4">
        <w:rPr>
          <w:rFonts w:cs="Times New Roman"/>
        </w:rPr>
        <w:t>(</w:t>
      </w:r>
      <w:r w:rsidRPr="00405FB8">
        <w:rPr>
          <w:rFonts w:cs="Times New Roman"/>
        </w:rPr>
        <w:t>1951</w:t>
      </w:r>
      <w:r w:rsidR="001F52B4">
        <w:rPr>
          <w:rFonts w:cs="Times New Roman"/>
        </w:rPr>
        <w:t>)</w:t>
      </w:r>
      <w:r w:rsidRPr="00405FB8">
        <w:rPr>
          <w:rFonts w:cs="Times New Roman"/>
        </w:rPr>
        <w:t xml:space="preserve"> Purposeful and Non-Purposeful Behaviour. </w:t>
      </w:r>
      <w:r w:rsidRPr="00405FB8">
        <w:rPr>
          <w:rFonts w:cs="Times New Roman"/>
          <w:i/>
          <w:iCs/>
        </w:rPr>
        <w:t>Philosophy of Science</w:t>
      </w:r>
      <w:r w:rsidRPr="00405FB8">
        <w:rPr>
          <w:rFonts w:cs="Times New Roman"/>
        </w:rPr>
        <w:t xml:space="preserve">, </w:t>
      </w:r>
      <w:r w:rsidRPr="00405FB8">
        <w:rPr>
          <w:rStyle w:val="st1"/>
          <w:rFonts w:cs="Times New Roman"/>
        </w:rPr>
        <w:t>17 (4): 318-326.</w:t>
      </w:r>
    </w:p>
    <w:p w:rsidR="00E505A9" w:rsidRDefault="00E505A9" w:rsidP="00266D48">
      <w:pPr>
        <w:rPr>
          <w:rFonts w:cs="Times New Roman"/>
        </w:rPr>
      </w:pPr>
    </w:p>
    <w:p w:rsidR="00E505A9" w:rsidRPr="00405FB8" w:rsidRDefault="00CA28B7" w:rsidP="00266D48">
      <w:pPr>
        <w:rPr>
          <w:rFonts w:cs="Times New Roman"/>
        </w:rPr>
      </w:pPr>
      <w:proofErr w:type="spellStart"/>
      <w:r w:rsidRPr="00CA28B7">
        <w:rPr>
          <w:rFonts w:cs="Times New Roman"/>
          <w:lang w:val="fr-FR"/>
        </w:rPr>
        <w:t>Shukla</w:t>
      </w:r>
      <w:proofErr w:type="spellEnd"/>
      <w:r w:rsidRPr="00CA28B7">
        <w:rPr>
          <w:rFonts w:cs="Times New Roman"/>
          <w:lang w:val="fr-FR"/>
        </w:rPr>
        <w:t xml:space="preserve">, J. </w:t>
      </w:r>
      <w:proofErr w:type="spellStart"/>
      <w:r w:rsidRPr="00CA28B7">
        <w:rPr>
          <w:rFonts w:cs="Times New Roman"/>
          <w:lang w:val="fr-FR"/>
        </w:rPr>
        <w:t>Nobre</w:t>
      </w:r>
      <w:proofErr w:type="spellEnd"/>
      <w:r w:rsidRPr="00CA28B7">
        <w:rPr>
          <w:rFonts w:cs="Times New Roman"/>
          <w:lang w:val="fr-FR"/>
        </w:rPr>
        <w:t xml:space="preserve">, C. Sellers, P. </w:t>
      </w:r>
      <w:r w:rsidR="001F52B4">
        <w:rPr>
          <w:rFonts w:cs="Times New Roman"/>
          <w:lang w:val="fr-FR"/>
        </w:rPr>
        <w:t>(</w:t>
      </w:r>
      <w:r w:rsidRPr="00CA28B7">
        <w:rPr>
          <w:rFonts w:cs="Times New Roman"/>
          <w:lang w:val="fr-FR"/>
        </w:rPr>
        <w:t>1990</w:t>
      </w:r>
      <w:r w:rsidR="001F52B4">
        <w:rPr>
          <w:rFonts w:cs="Times New Roman"/>
          <w:lang w:val="fr-FR"/>
        </w:rPr>
        <w:t>)</w:t>
      </w:r>
      <w:r w:rsidRPr="00CA28B7">
        <w:rPr>
          <w:rFonts w:cs="Times New Roman"/>
          <w:lang w:val="fr-FR"/>
        </w:rPr>
        <w:t xml:space="preserve"> </w:t>
      </w:r>
      <w:r w:rsidR="00E505A9" w:rsidRPr="00405FB8">
        <w:rPr>
          <w:rFonts w:cs="Times New Roman"/>
        </w:rPr>
        <w:t xml:space="preserve">Amazon Deforestation and Climatic Change. </w:t>
      </w:r>
      <w:r w:rsidR="00E505A9" w:rsidRPr="00405FB8">
        <w:rPr>
          <w:rFonts w:cs="Times New Roman"/>
          <w:i/>
        </w:rPr>
        <w:t>Science</w:t>
      </w:r>
      <w:r w:rsidR="00E505A9" w:rsidRPr="00405FB8">
        <w:rPr>
          <w:rFonts w:cs="Times New Roman"/>
        </w:rPr>
        <w:t>, 247: 1322-1325.</w:t>
      </w:r>
    </w:p>
    <w:p w:rsidR="00E505A9" w:rsidRDefault="00E505A9" w:rsidP="00266D48">
      <w:pPr>
        <w:widowControl w:val="0"/>
        <w:ind w:right="-46"/>
        <w:rPr>
          <w:rFonts w:cs="Times New Roman"/>
        </w:rPr>
      </w:pPr>
    </w:p>
    <w:p w:rsidR="00E505A9" w:rsidRPr="00405FB8" w:rsidRDefault="00E505A9" w:rsidP="00266D48">
      <w:pPr>
        <w:widowControl w:val="0"/>
        <w:ind w:right="-46"/>
        <w:rPr>
          <w:rFonts w:cs="Times New Roman"/>
        </w:rPr>
      </w:pPr>
      <w:r w:rsidRPr="00405FB8">
        <w:rPr>
          <w:rFonts w:cs="Times New Roman"/>
        </w:rPr>
        <w:t xml:space="preserve">Sober, E. </w:t>
      </w:r>
      <w:r w:rsidR="001F52B4">
        <w:rPr>
          <w:rFonts w:cs="Times New Roman"/>
        </w:rPr>
        <w:t>(</w:t>
      </w:r>
      <w:r w:rsidRPr="00405FB8">
        <w:rPr>
          <w:rFonts w:cs="Times New Roman"/>
        </w:rPr>
        <w:t>1985</w:t>
      </w:r>
      <w:r w:rsidR="001F52B4">
        <w:rPr>
          <w:rFonts w:cs="Times New Roman"/>
        </w:rPr>
        <w:t>)</w:t>
      </w:r>
      <w:r w:rsidRPr="00405FB8">
        <w:rPr>
          <w:rFonts w:cs="Times New Roman"/>
        </w:rPr>
        <w:t xml:space="preserve"> A Plea </w:t>
      </w:r>
      <w:proofErr w:type="gramStart"/>
      <w:r w:rsidRPr="00405FB8">
        <w:rPr>
          <w:rFonts w:cs="Times New Roman"/>
        </w:rPr>
        <w:t>For</w:t>
      </w:r>
      <w:proofErr w:type="gramEnd"/>
      <w:r w:rsidRPr="00405FB8">
        <w:rPr>
          <w:rFonts w:cs="Times New Roman"/>
        </w:rPr>
        <w:t xml:space="preserve"> Pseudo-Processes. </w:t>
      </w:r>
      <w:r w:rsidRPr="00405FB8">
        <w:rPr>
          <w:rFonts w:cs="Times New Roman"/>
          <w:i/>
        </w:rPr>
        <w:t>Pacific Philosophical Quarterly,</w:t>
      </w:r>
      <w:r w:rsidRPr="00405FB8">
        <w:rPr>
          <w:rFonts w:cs="Times New Roman"/>
        </w:rPr>
        <w:t xml:space="preserve"> 66: 303-309.</w:t>
      </w:r>
    </w:p>
    <w:p w:rsidR="00E505A9" w:rsidRPr="00405FB8" w:rsidRDefault="00E505A9" w:rsidP="00266D48">
      <w:pPr>
        <w:rPr>
          <w:rFonts w:cs="Times New Roman"/>
        </w:rPr>
      </w:pPr>
    </w:p>
    <w:p w:rsidR="00E505A9" w:rsidRPr="00405FB8" w:rsidRDefault="00E505A9" w:rsidP="00266D48">
      <w:pPr>
        <w:widowControl w:val="0"/>
        <w:ind w:right="-46"/>
        <w:rPr>
          <w:rFonts w:eastAsia="Calibri" w:cs="Times New Roman"/>
          <w:bCs/>
          <w:lang w:eastAsia="en-US"/>
        </w:rPr>
      </w:pPr>
      <w:proofErr w:type="spellStart"/>
      <w:r w:rsidRPr="00405FB8">
        <w:rPr>
          <w:rFonts w:eastAsia="Calibri" w:cs="Times New Roman"/>
          <w:bCs/>
          <w:lang w:eastAsia="en-US"/>
        </w:rPr>
        <w:t>Skutch</w:t>
      </w:r>
      <w:proofErr w:type="spellEnd"/>
      <w:r w:rsidRPr="00405FB8">
        <w:rPr>
          <w:rFonts w:eastAsia="Calibri" w:cs="Times New Roman"/>
          <w:bCs/>
          <w:lang w:eastAsia="en-US"/>
        </w:rPr>
        <w:t xml:space="preserve">, A.F. </w:t>
      </w:r>
      <w:r w:rsidR="001F52B4">
        <w:rPr>
          <w:rFonts w:eastAsia="Calibri" w:cs="Times New Roman"/>
          <w:bCs/>
          <w:lang w:eastAsia="en-US"/>
        </w:rPr>
        <w:t>(</w:t>
      </w:r>
      <w:r w:rsidRPr="00405FB8">
        <w:rPr>
          <w:rFonts w:eastAsia="Calibri" w:cs="Times New Roman"/>
          <w:bCs/>
          <w:lang w:eastAsia="en-US"/>
        </w:rPr>
        <w:t>1987</w:t>
      </w:r>
      <w:r w:rsidR="001F52B4">
        <w:rPr>
          <w:rFonts w:eastAsia="Calibri" w:cs="Times New Roman"/>
          <w:bCs/>
          <w:lang w:eastAsia="en-US"/>
        </w:rPr>
        <w:t>)</w:t>
      </w:r>
      <w:r w:rsidRPr="00405FB8">
        <w:rPr>
          <w:rFonts w:eastAsia="Calibri" w:cs="Times New Roman"/>
          <w:bCs/>
          <w:lang w:eastAsia="en-US"/>
        </w:rPr>
        <w:t xml:space="preserve"> </w:t>
      </w:r>
      <w:r w:rsidRPr="00405FB8">
        <w:rPr>
          <w:rFonts w:eastAsia="Calibri" w:cs="Times New Roman"/>
          <w:bCs/>
          <w:i/>
          <w:iCs/>
          <w:lang w:eastAsia="en-US"/>
        </w:rPr>
        <w:t>Helpers at bird’s nests: a Worldwide Survey of Cooperative Breeding and Related Behaviour</w:t>
      </w:r>
      <w:r w:rsidRPr="00405FB8">
        <w:rPr>
          <w:rFonts w:eastAsia="Calibri" w:cs="Times New Roman"/>
          <w:bCs/>
          <w:lang w:eastAsia="en-US"/>
        </w:rPr>
        <w:t>. Iowa City: University of Iowa Press.</w:t>
      </w:r>
    </w:p>
    <w:p w:rsidR="00E505A9" w:rsidRDefault="00E505A9" w:rsidP="00266D48">
      <w:pPr>
        <w:rPr>
          <w:rFonts w:cs="Times New Roman"/>
          <w:bCs/>
        </w:rPr>
      </w:pPr>
    </w:p>
    <w:p w:rsidR="00E505A9" w:rsidRPr="00405FB8" w:rsidRDefault="00E505A9" w:rsidP="00266D48">
      <w:pPr>
        <w:rPr>
          <w:rFonts w:cs="Times New Roman"/>
          <w:bCs/>
        </w:rPr>
      </w:pPr>
      <w:r w:rsidRPr="00405FB8">
        <w:rPr>
          <w:rFonts w:cs="Times New Roman"/>
          <w:bCs/>
        </w:rPr>
        <w:t xml:space="preserve">Stauffer, R.C. </w:t>
      </w:r>
      <w:r w:rsidR="001F52B4">
        <w:rPr>
          <w:rFonts w:cs="Times New Roman"/>
          <w:bCs/>
        </w:rPr>
        <w:t>(</w:t>
      </w:r>
      <w:r w:rsidRPr="00405FB8">
        <w:rPr>
          <w:rFonts w:cs="Times New Roman"/>
          <w:bCs/>
        </w:rPr>
        <w:t>1975</w:t>
      </w:r>
      <w:r w:rsidR="001F52B4">
        <w:rPr>
          <w:rFonts w:cs="Times New Roman"/>
          <w:bCs/>
        </w:rPr>
        <w:t>)</w:t>
      </w:r>
      <w:r w:rsidRPr="00405FB8">
        <w:rPr>
          <w:rFonts w:cs="Times New Roman"/>
          <w:bCs/>
        </w:rPr>
        <w:t xml:space="preserve"> </w:t>
      </w:r>
      <w:r w:rsidRPr="00405FB8">
        <w:rPr>
          <w:rFonts w:cs="Times New Roman"/>
          <w:bCs/>
          <w:i/>
        </w:rPr>
        <w:t>Charles Darwin's Natural Selection; Being the Second Part of his Big Species Book Written from 1856 to 1858</w:t>
      </w:r>
      <w:r w:rsidRPr="00405FB8">
        <w:rPr>
          <w:rFonts w:cs="Times New Roman"/>
          <w:bCs/>
        </w:rPr>
        <w:t xml:space="preserve">. Cambridge: Cambridge University Press. </w:t>
      </w:r>
      <w:r w:rsidRPr="00405FB8">
        <w:rPr>
          <w:rFonts w:cs="Times New Roman"/>
        </w:rPr>
        <w:t>[</w:t>
      </w:r>
      <w:proofErr w:type="gramStart"/>
      <w:r w:rsidRPr="00405FB8">
        <w:rPr>
          <w:rFonts w:cs="Times New Roman"/>
        </w:rPr>
        <w:t>online</w:t>
      </w:r>
      <w:proofErr w:type="gramEnd"/>
      <w:r w:rsidRPr="00405FB8">
        <w:rPr>
          <w:rFonts w:cs="Times New Roman"/>
        </w:rPr>
        <w:t xml:space="preserve">] </w:t>
      </w:r>
      <w:proofErr w:type="gramStart"/>
      <w:r w:rsidRPr="00405FB8">
        <w:rPr>
          <w:rFonts w:cs="Times New Roman"/>
          <w:bCs/>
        </w:rPr>
        <w:t>Ed. from manuscript [F 1583].</w:t>
      </w:r>
      <w:proofErr w:type="gramEnd"/>
      <w:r w:rsidRPr="00405FB8">
        <w:rPr>
          <w:rFonts w:cs="Times New Roman"/>
          <w:bCs/>
        </w:rPr>
        <w:t xml:space="preserve"> </w:t>
      </w:r>
      <w:r w:rsidRPr="00405FB8">
        <w:rPr>
          <w:rFonts w:cs="Times New Roman"/>
        </w:rPr>
        <w:t>Available at Darwin Online, http: //darwin-online.org.uk/. [Accessed: 6 January 2012]</w:t>
      </w:r>
    </w:p>
    <w:p w:rsidR="00E505A9" w:rsidRDefault="00E505A9" w:rsidP="00266D48">
      <w:pPr>
        <w:widowControl w:val="0"/>
        <w:ind w:right="-46"/>
        <w:rPr>
          <w:rFonts w:eastAsia="Calibri" w:cs="Times New Roman"/>
          <w:bCs/>
          <w:lang w:eastAsia="en-US"/>
        </w:rPr>
      </w:pPr>
    </w:p>
    <w:p w:rsidR="00E505A9" w:rsidRPr="00405FB8" w:rsidRDefault="00E505A9" w:rsidP="00266D48">
      <w:pPr>
        <w:widowControl w:val="0"/>
        <w:autoSpaceDE w:val="0"/>
        <w:autoSpaceDN w:val="0"/>
        <w:adjustRightInd w:val="0"/>
        <w:ind w:right="-46"/>
        <w:rPr>
          <w:rFonts w:cs="Times New Roman"/>
        </w:rPr>
      </w:pPr>
      <w:r w:rsidRPr="00405FB8">
        <w:rPr>
          <w:rFonts w:eastAsia="Calibri" w:cs="Times New Roman"/>
          <w:lang w:eastAsia="en-US"/>
        </w:rPr>
        <w:t xml:space="preserve">Sterelny, K. </w:t>
      </w:r>
      <w:r w:rsidR="001F52B4">
        <w:rPr>
          <w:rFonts w:eastAsia="Calibri" w:cs="Times New Roman"/>
          <w:lang w:eastAsia="en-US"/>
        </w:rPr>
        <w:t>(</w:t>
      </w:r>
      <w:r w:rsidRPr="00405FB8">
        <w:rPr>
          <w:rFonts w:cs="Times New Roman"/>
        </w:rPr>
        <w:t>2003</w:t>
      </w:r>
      <w:r w:rsidR="001F52B4">
        <w:rPr>
          <w:rFonts w:cs="Times New Roman"/>
        </w:rPr>
        <w:t>)</w:t>
      </w:r>
      <w:r w:rsidRPr="00405FB8">
        <w:rPr>
          <w:rFonts w:cs="Times New Roman"/>
        </w:rPr>
        <w:t xml:space="preserve"> </w:t>
      </w:r>
      <w:r w:rsidRPr="00405FB8">
        <w:rPr>
          <w:rFonts w:cs="Times New Roman"/>
          <w:i/>
          <w:iCs/>
        </w:rPr>
        <w:t>Thought in a Hostile World: the Evolution of Human Cognition</w:t>
      </w:r>
      <w:r w:rsidRPr="00405FB8">
        <w:rPr>
          <w:rFonts w:cs="Times New Roman"/>
        </w:rPr>
        <w:t>. Malden: Blackwell.</w:t>
      </w:r>
    </w:p>
    <w:p w:rsidR="00E505A9" w:rsidRDefault="00E505A9" w:rsidP="00266D48">
      <w:pPr>
        <w:widowControl w:val="0"/>
        <w:ind w:right="-46"/>
        <w:rPr>
          <w:rFonts w:eastAsia="Calibri" w:cs="Times New Roman"/>
          <w:bCs/>
          <w:lang w:eastAsia="en-US"/>
        </w:rPr>
      </w:pPr>
    </w:p>
    <w:p w:rsidR="00E505A9" w:rsidRPr="00405FB8" w:rsidRDefault="00E505A9" w:rsidP="00266D48">
      <w:pPr>
        <w:widowControl w:val="0"/>
        <w:ind w:right="-46"/>
        <w:rPr>
          <w:rFonts w:eastAsia="Calibri" w:cs="Times New Roman"/>
          <w:bCs/>
          <w:lang w:eastAsia="en-US"/>
        </w:rPr>
      </w:pPr>
      <w:proofErr w:type="gramStart"/>
      <w:r w:rsidRPr="00405FB8">
        <w:rPr>
          <w:rFonts w:eastAsia="Calibri" w:cs="Times New Roman"/>
          <w:bCs/>
          <w:lang w:eastAsia="en-US"/>
        </w:rPr>
        <w:t xml:space="preserve">Sterelny, K. </w:t>
      </w:r>
      <w:r w:rsidR="001F52B4">
        <w:rPr>
          <w:rFonts w:eastAsia="Calibri" w:cs="Times New Roman"/>
          <w:bCs/>
          <w:lang w:eastAsia="en-US"/>
        </w:rPr>
        <w:t>(</w:t>
      </w:r>
      <w:r w:rsidRPr="00405FB8">
        <w:rPr>
          <w:rFonts w:eastAsia="Calibri" w:cs="Times New Roman"/>
          <w:bCs/>
          <w:lang w:eastAsia="en-US"/>
        </w:rPr>
        <w:t>2005</w:t>
      </w:r>
      <w:r w:rsidR="001F52B4">
        <w:rPr>
          <w:rFonts w:eastAsia="Calibri" w:cs="Times New Roman"/>
          <w:bCs/>
          <w:lang w:eastAsia="en-US"/>
        </w:rPr>
        <w:t>)</w:t>
      </w:r>
      <w:r w:rsidRPr="00405FB8">
        <w:rPr>
          <w:rFonts w:eastAsia="Calibri" w:cs="Times New Roman"/>
          <w:bCs/>
          <w:lang w:eastAsia="en-US"/>
        </w:rPr>
        <w:t xml:space="preserve"> Made By Each Other: Organisms and Their Environment.</w:t>
      </w:r>
      <w:proofErr w:type="gramEnd"/>
      <w:r w:rsidRPr="00405FB8">
        <w:rPr>
          <w:rFonts w:eastAsia="Calibri" w:cs="Times New Roman"/>
          <w:bCs/>
          <w:lang w:eastAsia="en-US"/>
        </w:rPr>
        <w:t xml:space="preserve"> </w:t>
      </w:r>
      <w:r w:rsidRPr="00405FB8">
        <w:rPr>
          <w:rFonts w:eastAsia="Calibri" w:cs="Times New Roman"/>
          <w:bCs/>
          <w:i/>
          <w:lang w:eastAsia="en-US"/>
        </w:rPr>
        <w:t>Biology and Philosophy</w:t>
      </w:r>
      <w:r w:rsidRPr="00405FB8">
        <w:rPr>
          <w:rFonts w:eastAsia="Calibri" w:cs="Times New Roman"/>
          <w:bCs/>
          <w:lang w:eastAsia="en-US"/>
        </w:rPr>
        <w:t xml:space="preserve"> 20: 21-36.</w:t>
      </w:r>
    </w:p>
    <w:p w:rsidR="00E505A9" w:rsidRDefault="00E505A9" w:rsidP="00266D48">
      <w:pPr>
        <w:widowControl w:val="0"/>
        <w:autoSpaceDE w:val="0"/>
        <w:autoSpaceDN w:val="0"/>
        <w:adjustRightInd w:val="0"/>
        <w:ind w:right="-46"/>
        <w:rPr>
          <w:rFonts w:eastAsia="Code2000" w:cs="Times New Roman"/>
        </w:rPr>
      </w:pPr>
    </w:p>
    <w:p w:rsidR="00E505A9" w:rsidRPr="00405FB8" w:rsidRDefault="00E505A9" w:rsidP="00266D48">
      <w:pPr>
        <w:widowControl w:val="0"/>
        <w:autoSpaceDE w:val="0"/>
        <w:autoSpaceDN w:val="0"/>
        <w:adjustRightInd w:val="0"/>
        <w:ind w:right="-46"/>
        <w:rPr>
          <w:rFonts w:eastAsia="Code2000" w:cs="Times New Roman"/>
        </w:rPr>
      </w:pPr>
      <w:r w:rsidRPr="00405FB8">
        <w:rPr>
          <w:rFonts w:eastAsia="Code2000" w:cs="Times New Roman"/>
        </w:rPr>
        <w:t xml:space="preserve">Sumner, F.B. </w:t>
      </w:r>
      <w:r w:rsidR="001F52B4">
        <w:rPr>
          <w:rFonts w:eastAsia="Code2000" w:cs="Times New Roman"/>
        </w:rPr>
        <w:t>(</w:t>
      </w:r>
      <w:r w:rsidRPr="00405FB8">
        <w:rPr>
          <w:rFonts w:eastAsia="Code2000" w:cs="Times New Roman"/>
        </w:rPr>
        <w:t>1922</w:t>
      </w:r>
      <w:r w:rsidR="001F52B4">
        <w:rPr>
          <w:rFonts w:eastAsia="Code2000" w:cs="Times New Roman"/>
        </w:rPr>
        <w:t>)</w:t>
      </w:r>
      <w:r w:rsidRPr="00405FB8">
        <w:rPr>
          <w:rFonts w:eastAsia="Code2000" w:cs="Times New Roman"/>
        </w:rPr>
        <w:t xml:space="preserve"> </w:t>
      </w:r>
      <w:proofErr w:type="gramStart"/>
      <w:r w:rsidRPr="00405FB8">
        <w:rPr>
          <w:rStyle w:val="Emphasis"/>
          <w:rFonts w:cs="Times New Roman"/>
          <w:shd w:val="clear" w:color="auto" w:fill="FFFFFF"/>
        </w:rPr>
        <w:t>The</w:t>
      </w:r>
      <w:proofErr w:type="gramEnd"/>
      <w:r w:rsidRPr="00405FB8">
        <w:rPr>
          <w:rStyle w:val="Emphasis"/>
          <w:rFonts w:cs="Times New Roman"/>
          <w:shd w:val="clear" w:color="auto" w:fill="FFFFFF"/>
        </w:rPr>
        <w:t xml:space="preserve"> Organism and Its Environment</w:t>
      </w:r>
      <w:r w:rsidRPr="00405FB8">
        <w:rPr>
          <w:rFonts w:cs="Times New Roman"/>
          <w:shd w:val="clear" w:color="auto" w:fill="FFFFFF"/>
        </w:rPr>
        <w:t xml:space="preserve">. </w:t>
      </w:r>
      <w:r w:rsidRPr="00405FB8">
        <w:rPr>
          <w:rFonts w:cs="Times New Roman"/>
          <w:i/>
          <w:shd w:val="clear" w:color="auto" w:fill="FFFFFF"/>
        </w:rPr>
        <w:t>The Scientific Monthly</w:t>
      </w:r>
      <w:r w:rsidRPr="00405FB8">
        <w:rPr>
          <w:rFonts w:cs="Times New Roman"/>
          <w:shd w:val="clear" w:color="auto" w:fill="FFFFFF"/>
        </w:rPr>
        <w:t>, 14(3): 223-233.</w:t>
      </w:r>
    </w:p>
    <w:p w:rsidR="00E505A9" w:rsidRDefault="00E505A9" w:rsidP="00266D48">
      <w:pPr>
        <w:snapToGrid w:val="0"/>
        <w:rPr>
          <w:rFonts w:cs="Times New Roman"/>
          <w:bCs/>
        </w:rPr>
      </w:pPr>
    </w:p>
    <w:p w:rsidR="00E505A9" w:rsidRPr="00207316" w:rsidRDefault="00E505A9" w:rsidP="00266D48">
      <w:pPr>
        <w:snapToGrid w:val="0"/>
        <w:rPr>
          <w:rFonts w:cs="Times New Roman"/>
          <w:bCs/>
        </w:rPr>
      </w:pPr>
      <w:proofErr w:type="spellStart"/>
      <w:r>
        <w:rPr>
          <w:rFonts w:cs="Times New Roman"/>
          <w:bCs/>
        </w:rPr>
        <w:t>Tebbich</w:t>
      </w:r>
      <w:proofErr w:type="spellEnd"/>
      <w:r>
        <w:rPr>
          <w:rFonts w:cs="Times New Roman"/>
          <w:bCs/>
        </w:rPr>
        <w:t xml:space="preserve">, S. </w:t>
      </w:r>
      <w:proofErr w:type="spellStart"/>
      <w:r>
        <w:rPr>
          <w:rFonts w:cs="Times New Roman"/>
          <w:bCs/>
        </w:rPr>
        <w:t>Taborsky</w:t>
      </w:r>
      <w:proofErr w:type="spellEnd"/>
      <w:r>
        <w:rPr>
          <w:rFonts w:cs="Times New Roman"/>
          <w:bCs/>
        </w:rPr>
        <w:t xml:space="preserve">, M. </w:t>
      </w:r>
      <w:proofErr w:type="spellStart"/>
      <w:r>
        <w:rPr>
          <w:rFonts w:cs="Times New Roman"/>
          <w:bCs/>
        </w:rPr>
        <w:t>Fessl</w:t>
      </w:r>
      <w:proofErr w:type="spellEnd"/>
      <w:r>
        <w:rPr>
          <w:rFonts w:cs="Times New Roman"/>
          <w:bCs/>
        </w:rPr>
        <w:t xml:space="preserve">, B. </w:t>
      </w:r>
      <w:proofErr w:type="spellStart"/>
      <w:r>
        <w:rPr>
          <w:rFonts w:cs="Times New Roman"/>
          <w:bCs/>
        </w:rPr>
        <w:t>Blomqvist</w:t>
      </w:r>
      <w:proofErr w:type="spellEnd"/>
      <w:r>
        <w:rPr>
          <w:rFonts w:cs="Times New Roman"/>
          <w:bCs/>
        </w:rPr>
        <w:t xml:space="preserve">, D. </w:t>
      </w:r>
      <w:r w:rsidR="001F52B4">
        <w:rPr>
          <w:rFonts w:cs="Times New Roman"/>
          <w:bCs/>
        </w:rPr>
        <w:t>(</w:t>
      </w:r>
      <w:r>
        <w:rPr>
          <w:rFonts w:cs="Times New Roman"/>
          <w:bCs/>
        </w:rPr>
        <w:t>2001</w:t>
      </w:r>
      <w:r w:rsidR="001F52B4">
        <w:rPr>
          <w:rFonts w:cs="Times New Roman"/>
          <w:bCs/>
        </w:rPr>
        <w:t>)</w:t>
      </w:r>
      <w:r>
        <w:rPr>
          <w:rFonts w:cs="Times New Roman"/>
          <w:bCs/>
        </w:rPr>
        <w:t xml:space="preserve"> Do Woodpecker F</w:t>
      </w:r>
      <w:r w:rsidRPr="00207316">
        <w:rPr>
          <w:rFonts w:cs="Times New Roman"/>
          <w:bCs/>
        </w:rPr>
        <w:t>inch</w:t>
      </w:r>
      <w:r>
        <w:rPr>
          <w:rFonts w:cs="Times New Roman"/>
          <w:bCs/>
        </w:rPr>
        <w:t>es A</w:t>
      </w:r>
      <w:r w:rsidRPr="00207316">
        <w:rPr>
          <w:rFonts w:cs="Times New Roman"/>
          <w:bCs/>
        </w:rPr>
        <w:t xml:space="preserve">cquire </w:t>
      </w:r>
      <w:r>
        <w:rPr>
          <w:rFonts w:cs="Times New Roman"/>
          <w:bCs/>
        </w:rPr>
        <w:t>Tool Use by Social L</w:t>
      </w:r>
      <w:r w:rsidRPr="00207316">
        <w:rPr>
          <w:rFonts w:cs="Times New Roman"/>
          <w:bCs/>
        </w:rPr>
        <w:t>earning</w:t>
      </w:r>
      <w:r w:rsidRPr="00207316">
        <w:rPr>
          <w:rFonts w:cs="Times New Roman"/>
          <w:bCs/>
          <w:i/>
        </w:rPr>
        <w:t>? Proceedings of the Royal Society of London</w:t>
      </w:r>
      <w:r w:rsidRPr="00207316">
        <w:rPr>
          <w:rFonts w:cs="Times New Roman"/>
          <w:bCs/>
        </w:rPr>
        <w:t xml:space="preserve"> 286: 2189-2193.</w:t>
      </w:r>
    </w:p>
    <w:p w:rsidR="00E505A9" w:rsidRDefault="00E505A9" w:rsidP="00266D48">
      <w:pPr>
        <w:rPr>
          <w:rFonts w:cs="Times New Roman"/>
        </w:rPr>
      </w:pPr>
    </w:p>
    <w:p w:rsidR="00E505A9" w:rsidRPr="00207316" w:rsidRDefault="00E505A9" w:rsidP="00266D48">
      <w:pPr>
        <w:rPr>
          <w:rFonts w:cs="Times New Roman"/>
          <w:bCs/>
        </w:rPr>
      </w:pPr>
      <w:proofErr w:type="spellStart"/>
      <w:r w:rsidRPr="00405FB8">
        <w:rPr>
          <w:rFonts w:cs="Times New Roman"/>
        </w:rPr>
        <w:t>Ulijaszek</w:t>
      </w:r>
      <w:proofErr w:type="spellEnd"/>
      <w:r w:rsidRPr="00405FB8">
        <w:rPr>
          <w:rFonts w:cs="Times New Roman"/>
        </w:rPr>
        <w:t xml:space="preserve">, S.J. Strickland, S.S. </w:t>
      </w:r>
      <w:r w:rsidR="001F52B4">
        <w:rPr>
          <w:rFonts w:cs="Times New Roman"/>
        </w:rPr>
        <w:t>(</w:t>
      </w:r>
      <w:r w:rsidRPr="00405FB8">
        <w:rPr>
          <w:rFonts w:cs="Times New Roman"/>
        </w:rPr>
        <w:t>1993</w:t>
      </w:r>
      <w:r w:rsidR="001F52B4">
        <w:rPr>
          <w:rFonts w:cs="Times New Roman"/>
        </w:rPr>
        <w:t>)</w:t>
      </w:r>
      <w:r w:rsidRPr="00405FB8">
        <w:rPr>
          <w:rFonts w:cs="Times New Roman"/>
        </w:rPr>
        <w:t xml:space="preserve"> </w:t>
      </w:r>
      <w:r w:rsidRPr="00405FB8">
        <w:rPr>
          <w:rFonts w:cs="Times New Roman"/>
          <w:i/>
          <w:iCs/>
        </w:rPr>
        <w:t xml:space="preserve">Nutritional Anthropology: Prospects and Perspectives. </w:t>
      </w:r>
      <w:proofErr w:type="gramStart"/>
      <w:r w:rsidRPr="00405FB8">
        <w:rPr>
          <w:rFonts w:cs="Times New Roman"/>
          <w:i/>
          <w:iCs/>
        </w:rPr>
        <w:t>Smith-Gordon</w:t>
      </w:r>
      <w:r w:rsidRPr="00405FB8">
        <w:rPr>
          <w:rFonts w:cs="Times New Roman"/>
        </w:rPr>
        <w:t>.</w:t>
      </w:r>
      <w:proofErr w:type="gramEnd"/>
      <w:r w:rsidRPr="00405FB8">
        <w:rPr>
          <w:rFonts w:cs="Times New Roman"/>
        </w:rPr>
        <w:t xml:space="preserve"> London: Smith-Gordon</w:t>
      </w:r>
      <w:r w:rsidRPr="00405FB8">
        <w:rPr>
          <w:rFonts w:cs="Times New Roman"/>
          <w:bCs/>
        </w:rPr>
        <w:t>.</w:t>
      </w:r>
    </w:p>
    <w:p w:rsidR="00E505A9" w:rsidRPr="00405FB8" w:rsidRDefault="00E505A9" w:rsidP="00266D48">
      <w:pPr>
        <w:rPr>
          <w:rFonts w:cs="Times New Roman"/>
        </w:rPr>
      </w:pPr>
    </w:p>
    <w:p w:rsidR="00E505A9" w:rsidRPr="00405FB8" w:rsidRDefault="00E505A9" w:rsidP="00266D48">
      <w:pPr>
        <w:rPr>
          <w:rFonts w:eastAsia="Times New Roman" w:cs="Times New Roman"/>
          <w:lang w:eastAsia="it-IT"/>
        </w:rPr>
      </w:pPr>
      <w:r w:rsidRPr="00405FB8">
        <w:rPr>
          <w:rFonts w:eastAsia="Times New Roman" w:cs="Times New Roman"/>
          <w:lang w:eastAsia="it-IT"/>
        </w:rPr>
        <w:t xml:space="preserve">White, R.M. </w:t>
      </w:r>
      <w:r w:rsidR="001F52B4">
        <w:rPr>
          <w:rFonts w:eastAsia="Times New Roman" w:cs="Times New Roman"/>
          <w:lang w:eastAsia="it-IT"/>
        </w:rPr>
        <w:t>(</w:t>
      </w:r>
      <w:r w:rsidRPr="00405FB8">
        <w:rPr>
          <w:rFonts w:eastAsia="Times New Roman" w:cs="Times New Roman"/>
          <w:lang w:eastAsia="it-IT"/>
        </w:rPr>
        <w:t>1996</w:t>
      </w:r>
      <w:r w:rsidR="001F52B4">
        <w:rPr>
          <w:rFonts w:eastAsia="Times New Roman" w:cs="Times New Roman"/>
          <w:lang w:eastAsia="it-IT"/>
        </w:rPr>
        <w:t>)</w:t>
      </w:r>
      <w:r w:rsidRPr="00405FB8">
        <w:rPr>
          <w:rFonts w:eastAsia="Times New Roman" w:cs="Times New Roman"/>
          <w:lang w:eastAsia="it-IT"/>
        </w:rPr>
        <w:t xml:space="preserve"> </w:t>
      </w:r>
      <w:proofErr w:type="gramStart"/>
      <w:r w:rsidRPr="00405FB8">
        <w:rPr>
          <w:rFonts w:eastAsia="Times New Roman" w:cs="Times New Roman"/>
          <w:i/>
          <w:iCs/>
          <w:lang w:eastAsia="it-IT"/>
        </w:rPr>
        <w:t>The</w:t>
      </w:r>
      <w:proofErr w:type="gramEnd"/>
      <w:r w:rsidRPr="00405FB8">
        <w:rPr>
          <w:rFonts w:eastAsia="Times New Roman" w:cs="Times New Roman"/>
          <w:i/>
          <w:iCs/>
          <w:lang w:eastAsia="it-IT"/>
        </w:rPr>
        <w:t xml:space="preserve"> Structure of Metaphor – the Way the Language of Metaphor Works</w:t>
      </w:r>
      <w:r w:rsidRPr="00405FB8">
        <w:rPr>
          <w:rFonts w:eastAsia="Times New Roman" w:cs="Times New Roman"/>
          <w:lang w:eastAsia="it-IT"/>
        </w:rPr>
        <w:t>. Oxford: Blackwell.</w:t>
      </w:r>
    </w:p>
    <w:p w:rsidR="00E505A9" w:rsidRPr="00405FB8" w:rsidRDefault="00E505A9" w:rsidP="00266D48">
      <w:pPr>
        <w:rPr>
          <w:rFonts w:eastAsia="Times New Roman" w:cs="Times New Roman"/>
          <w:lang w:eastAsia="it-IT"/>
        </w:rPr>
      </w:pPr>
    </w:p>
    <w:p w:rsidR="00E505A9" w:rsidRPr="00405FB8" w:rsidRDefault="00E505A9" w:rsidP="00266D48">
      <w:pPr>
        <w:rPr>
          <w:rFonts w:eastAsia="Times New Roman" w:cs="Times New Roman"/>
          <w:lang w:eastAsia="it-IT"/>
        </w:rPr>
      </w:pPr>
      <w:proofErr w:type="gramStart"/>
      <w:r w:rsidRPr="00405FB8">
        <w:rPr>
          <w:rFonts w:eastAsia="Times New Roman" w:cs="Times New Roman"/>
          <w:lang w:eastAsia="it-IT"/>
        </w:rPr>
        <w:t xml:space="preserve">White, R.M. </w:t>
      </w:r>
      <w:r w:rsidR="001F52B4">
        <w:rPr>
          <w:rFonts w:eastAsia="Times New Roman" w:cs="Times New Roman"/>
          <w:lang w:eastAsia="it-IT"/>
        </w:rPr>
        <w:t>(</w:t>
      </w:r>
      <w:r w:rsidRPr="00405FB8">
        <w:rPr>
          <w:rFonts w:eastAsia="Times New Roman" w:cs="Times New Roman"/>
          <w:lang w:eastAsia="it-IT"/>
        </w:rPr>
        <w:t>2010</w:t>
      </w:r>
      <w:r w:rsidR="001F52B4">
        <w:rPr>
          <w:rFonts w:eastAsia="Times New Roman" w:cs="Times New Roman"/>
          <w:lang w:eastAsia="it-IT"/>
        </w:rPr>
        <w:t>)</w:t>
      </w:r>
      <w:r w:rsidRPr="00405FB8">
        <w:rPr>
          <w:rFonts w:eastAsia="Times New Roman" w:cs="Times New Roman"/>
          <w:lang w:eastAsia="it-IT"/>
        </w:rPr>
        <w:t xml:space="preserve"> </w:t>
      </w:r>
      <w:r w:rsidRPr="00405FB8">
        <w:rPr>
          <w:rFonts w:eastAsia="Times New Roman" w:cs="Times New Roman"/>
          <w:i/>
          <w:lang w:eastAsia="it-IT"/>
        </w:rPr>
        <w:t>Talking About God – the Concept of Analogy and the Problem of Religious Language</w:t>
      </w:r>
      <w:r w:rsidRPr="00405FB8">
        <w:rPr>
          <w:rFonts w:eastAsia="Times New Roman" w:cs="Times New Roman"/>
          <w:lang w:eastAsia="it-IT"/>
        </w:rPr>
        <w:t>.</w:t>
      </w:r>
      <w:proofErr w:type="gramEnd"/>
      <w:r w:rsidRPr="00405FB8">
        <w:rPr>
          <w:rFonts w:eastAsia="Times New Roman" w:cs="Times New Roman"/>
          <w:lang w:eastAsia="it-IT"/>
        </w:rPr>
        <w:t xml:space="preserve"> Farnham: </w:t>
      </w:r>
      <w:proofErr w:type="spellStart"/>
      <w:r w:rsidRPr="00405FB8">
        <w:rPr>
          <w:rFonts w:eastAsia="Times New Roman" w:cs="Times New Roman"/>
          <w:lang w:eastAsia="it-IT"/>
        </w:rPr>
        <w:t>Hasgate</w:t>
      </w:r>
      <w:proofErr w:type="spellEnd"/>
      <w:r w:rsidRPr="00405FB8">
        <w:rPr>
          <w:rFonts w:eastAsia="Times New Roman" w:cs="Times New Roman"/>
          <w:lang w:eastAsia="it-IT"/>
        </w:rPr>
        <w:t xml:space="preserve">. </w:t>
      </w:r>
    </w:p>
    <w:p w:rsidR="00E505A9" w:rsidRDefault="00E505A9" w:rsidP="00266D48">
      <w:pPr>
        <w:snapToGrid w:val="0"/>
        <w:rPr>
          <w:rFonts w:cs="Times New Roman"/>
          <w:bCs/>
        </w:rPr>
      </w:pPr>
    </w:p>
    <w:p w:rsidR="00E505A9" w:rsidRDefault="00E505A9" w:rsidP="00266D48">
      <w:pPr>
        <w:snapToGrid w:val="0"/>
        <w:rPr>
          <w:rFonts w:eastAsia="Calibri" w:cs="Times New Roman"/>
          <w:lang w:eastAsia="en-US"/>
        </w:rPr>
      </w:pPr>
      <w:r w:rsidRPr="00405FB8">
        <w:rPr>
          <w:rFonts w:eastAsia="Calibri" w:cs="Times New Roman"/>
          <w:lang w:eastAsia="en-US"/>
        </w:rPr>
        <w:t xml:space="preserve">Wilson, E.O. </w:t>
      </w:r>
      <w:r w:rsidR="001F52B4">
        <w:rPr>
          <w:rFonts w:eastAsia="Calibri" w:cs="Times New Roman"/>
          <w:lang w:eastAsia="en-US"/>
        </w:rPr>
        <w:t>(</w:t>
      </w:r>
      <w:r w:rsidRPr="00405FB8">
        <w:rPr>
          <w:rFonts w:eastAsia="Calibri" w:cs="Times New Roman"/>
          <w:lang w:eastAsia="en-US"/>
        </w:rPr>
        <w:t>1992</w:t>
      </w:r>
      <w:r w:rsidR="001F52B4">
        <w:rPr>
          <w:rFonts w:eastAsia="Calibri" w:cs="Times New Roman"/>
          <w:lang w:eastAsia="en-US"/>
        </w:rPr>
        <w:t>)</w:t>
      </w:r>
      <w:r w:rsidRPr="00405FB8">
        <w:rPr>
          <w:rFonts w:eastAsia="Calibri" w:cs="Times New Roman"/>
          <w:lang w:eastAsia="en-US"/>
        </w:rPr>
        <w:t xml:space="preserve"> </w:t>
      </w:r>
      <w:proofErr w:type="gramStart"/>
      <w:r w:rsidRPr="00405FB8">
        <w:rPr>
          <w:rFonts w:eastAsia="Calibri" w:cs="Times New Roman"/>
          <w:i/>
          <w:lang w:eastAsia="en-US"/>
        </w:rPr>
        <w:t>The</w:t>
      </w:r>
      <w:proofErr w:type="gramEnd"/>
      <w:r w:rsidRPr="00405FB8">
        <w:rPr>
          <w:rFonts w:eastAsia="Calibri" w:cs="Times New Roman"/>
          <w:i/>
          <w:lang w:eastAsia="en-US"/>
        </w:rPr>
        <w:t xml:space="preserve"> Diversity of Life</w:t>
      </w:r>
      <w:r w:rsidRPr="00405FB8">
        <w:rPr>
          <w:rFonts w:eastAsia="Calibri" w:cs="Times New Roman"/>
          <w:lang w:eastAsia="en-US"/>
        </w:rPr>
        <w:t>. Harvard: Harvard University Press.</w:t>
      </w:r>
    </w:p>
    <w:p w:rsidR="00E505A9" w:rsidRDefault="00E505A9" w:rsidP="00266D48">
      <w:pPr>
        <w:snapToGrid w:val="0"/>
        <w:rPr>
          <w:rFonts w:eastAsia="Calibri" w:cs="Times New Roman"/>
          <w:lang w:eastAsia="en-US"/>
        </w:rPr>
      </w:pPr>
    </w:p>
    <w:p w:rsidR="00E505A9" w:rsidRPr="00405FB8" w:rsidRDefault="00E505A9" w:rsidP="00266D48">
      <w:pPr>
        <w:rPr>
          <w:rFonts w:cs="Times New Roman"/>
        </w:rPr>
      </w:pPr>
      <w:r w:rsidRPr="00405FB8">
        <w:rPr>
          <w:rFonts w:cs="Times New Roman"/>
        </w:rPr>
        <w:t xml:space="preserve">Wright, J.P. Jones, C.G. </w:t>
      </w:r>
      <w:proofErr w:type="spellStart"/>
      <w:r w:rsidRPr="00405FB8">
        <w:rPr>
          <w:rFonts w:cs="Times New Roman"/>
        </w:rPr>
        <w:t>Flecker</w:t>
      </w:r>
      <w:proofErr w:type="spellEnd"/>
      <w:r w:rsidRPr="00405FB8">
        <w:rPr>
          <w:rFonts w:cs="Times New Roman"/>
        </w:rPr>
        <w:t xml:space="preserve">, A.S. </w:t>
      </w:r>
      <w:r w:rsidR="001F52B4">
        <w:rPr>
          <w:rFonts w:cs="Times New Roman"/>
        </w:rPr>
        <w:t>(</w:t>
      </w:r>
      <w:r w:rsidRPr="00405FB8">
        <w:rPr>
          <w:rFonts w:cs="Times New Roman"/>
        </w:rPr>
        <w:t>2002</w:t>
      </w:r>
      <w:r w:rsidR="001F52B4">
        <w:rPr>
          <w:rFonts w:cs="Times New Roman"/>
        </w:rPr>
        <w:t>)</w:t>
      </w:r>
      <w:r w:rsidRPr="00405FB8">
        <w:rPr>
          <w:rFonts w:cs="Times New Roman"/>
        </w:rPr>
        <w:t xml:space="preserve"> An Ecosystem Engineer, the Beaver, Increases Species Richness at the Landscape Scale.  </w:t>
      </w:r>
      <w:proofErr w:type="spellStart"/>
      <w:r w:rsidRPr="00405FB8">
        <w:rPr>
          <w:rFonts w:cs="Times New Roman"/>
          <w:i/>
        </w:rPr>
        <w:t>Oecologia</w:t>
      </w:r>
      <w:proofErr w:type="spellEnd"/>
      <w:r w:rsidRPr="00405FB8">
        <w:rPr>
          <w:rFonts w:cs="Times New Roman"/>
        </w:rPr>
        <w:t>, 132: 96-101.</w:t>
      </w:r>
    </w:p>
    <w:p w:rsidR="00E505A9" w:rsidRPr="00405FB8" w:rsidRDefault="00E505A9" w:rsidP="00266D48">
      <w:pPr>
        <w:snapToGrid w:val="0"/>
        <w:rPr>
          <w:rFonts w:eastAsia="Calibri" w:cs="Times New Roman"/>
          <w:lang w:eastAsia="en-US"/>
        </w:rPr>
      </w:pPr>
    </w:p>
    <w:p w:rsidR="00E505A9" w:rsidRPr="00207316" w:rsidRDefault="00E505A9" w:rsidP="00266D48">
      <w:pPr>
        <w:snapToGrid w:val="0"/>
        <w:rPr>
          <w:rFonts w:cs="Times New Roman"/>
          <w:bCs/>
        </w:rPr>
      </w:pPr>
    </w:p>
    <w:p w:rsidR="00791B43" w:rsidRPr="00207316" w:rsidRDefault="00791B43" w:rsidP="00266D48">
      <w:pPr>
        <w:snapToGrid w:val="0"/>
        <w:rPr>
          <w:rFonts w:cs="Times New Roman"/>
          <w:bCs/>
        </w:rPr>
      </w:pPr>
    </w:p>
    <w:sectPr w:rsidR="00791B43" w:rsidRPr="00207316" w:rsidSect="00F410BD">
      <w:footerReference w:type="default" r:id="rId8"/>
      <w:footerReference w:type="first" r:id="rId9"/>
      <w:pgSz w:w="11906" w:h="16838"/>
      <w:pgMar w:top="1440" w:right="1440" w:bottom="1440" w:left="1440"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48CD" w:rsidRDefault="009548CD" w:rsidP="00F410BD">
      <w:r>
        <w:separator/>
      </w:r>
    </w:p>
  </w:endnote>
  <w:endnote w:type="continuationSeparator" w:id="0">
    <w:p w:rsidR="009548CD" w:rsidRDefault="009548CD" w:rsidP="00F410B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A00002EF" w:usb1="4000204B" w:usb2="00000000" w:usb3="00000000" w:csb0="0000009F" w:csb1="00000000"/>
  </w:font>
  <w:font w:name="Code2000">
    <w:altName w:val="Arial Unicode MS"/>
    <w:charset w:val="80"/>
    <w:family w:val="auto"/>
    <w:pitch w:val="variable"/>
    <w:sig w:usb0="F7FFAEFF" w:usb1="F9DFFFFF" w:usb2="001FFDBF" w:usb3="00000000" w:csb0="8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9863747"/>
      <w:docPartObj>
        <w:docPartGallery w:val="Page Numbers (Bottom of Page)"/>
        <w:docPartUnique/>
      </w:docPartObj>
    </w:sdtPr>
    <w:sdtEndPr>
      <w:rPr>
        <w:noProof/>
      </w:rPr>
    </w:sdtEndPr>
    <w:sdtContent>
      <w:p w:rsidR="004B6FAE" w:rsidRDefault="004B6FAE">
        <w:pPr>
          <w:pStyle w:val="Footer"/>
          <w:jc w:val="right"/>
        </w:pPr>
        <w:fldSimple w:instr=" PAGE   \* MERGEFORMAT ">
          <w:r w:rsidR="001F52B4">
            <w:rPr>
              <w:noProof/>
            </w:rPr>
            <w:t>15</w:t>
          </w:r>
        </w:fldSimple>
      </w:p>
    </w:sdtContent>
  </w:sdt>
  <w:p w:rsidR="004B6FAE" w:rsidRDefault="004B6FA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23512998"/>
      <w:docPartObj>
        <w:docPartGallery w:val="Page Numbers (Bottom of Page)"/>
        <w:docPartUnique/>
      </w:docPartObj>
    </w:sdtPr>
    <w:sdtEndPr>
      <w:rPr>
        <w:noProof/>
      </w:rPr>
    </w:sdtEndPr>
    <w:sdtContent>
      <w:p w:rsidR="004B6FAE" w:rsidRDefault="004B6FAE">
        <w:pPr>
          <w:pStyle w:val="Footer"/>
          <w:jc w:val="right"/>
        </w:pPr>
        <w:fldSimple w:instr=" PAGE   \* MERGEFORMAT ">
          <w:r>
            <w:rPr>
              <w:noProof/>
            </w:rPr>
            <w:t>1</w:t>
          </w:r>
        </w:fldSimple>
      </w:p>
    </w:sdtContent>
  </w:sdt>
  <w:p w:rsidR="004B6FAE" w:rsidRDefault="004B6FA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48CD" w:rsidRDefault="009548CD" w:rsidP="00F410BD">
      <w:r>
        <w:separator/>
      </w:r>
    </w:p>
  </w:footnote>
  <w:footnote w:type="continuationSeparator" w:id="0">
    <w:p w:rsidR="009548CD" w:rsidRDefault="009548CD" w:rsidP="00F410BD">
      <w:r>
        <w:continuationSeparator/>
      </w:r>
    </w:p>
  </w:footnote>
  <w:footnote w:id="1">
    <w:p w:rsidR="004B6FAE" w:rsidRDefault="004B6FAE">
      <w:pPr>
        <w:pStyle w:val="FootnoteText"/>
      </w:pPr>
      <w:r>
        <w:rPr>
          <w:rStyle w:val="FootnoteReference"/>
        </w:rPr>
        <w:footnoteRef/>
      </w:r>
      <w:r>
        <w:t xml:space="preserve"> This paper contains the results gathered applying to NCT a unity of analysis developed to investigate persistent disagreement, the Epistemic Horizon (EH) in: Epistemic Horizon in HPS (</w:t>
      </w:r>
      <w:proofErr w:type="spellStart"/>
      <w:r>
        <w:t>Archetti</w:t>
      </w:r>
      <w:proofErr w:type="spellEnd"/>
      <w:r>
        <w:t>, forthcoming).</w:t>
      </w:r>
    </w:p>
  </w:footnote>
  <w:footnote w:id="2">
    <w:p w:rsidR="004B6FAE" w:rsidRDefault="004B6FAE" w:rsidP="0048430C">
      <w:pPr>
        <w:pStyle w:val="FootnoteText"/>
      </w:pPr>
      <w:r>
        <w:rPr>
          <w:rStyle w:val="FootnoteReference"/>
        </w:rPr>
        <w:footnoteRef/>
      </w:r>
      <w:r w:rsidRPr="007C2844">
        <w:rPr>
          <w:rStyle w:val="FootnoteReference"/>
        </w:rPr>
        <w:t xml:space="preserve"> </w:t>
      </w:r>
      <w:r w:rsidRPr="007C2844">
        <w:rPr>
          <w:rStyle w:val="FootnoteReference"/>
          <w:vertAlign w:val="baseline"/>
        </w:rPr>
        <w:t xml:space="preserve">I chose to use the idiom SET </w:t>
      </w:r>
      <w:r>
        <w:rPr>
          <w:rStyle w:val="FootnoteReference"/>
          <w:vertAlign w:val="baseline"/>
        </w:rPr>
        <w:t>following</w:t>
      </w:r>
      <w:r w:rsidRPr="007C2844">
        <w:rPr>
          <w:rStyle w:val="FootnoteReference"/>
          <w:vertAlign w:val="baseline"/>
        </w:rPr>
        <w:t xml:space="preserve"> the example of </w:t>
      </w:r>
      <w:proofErr w:type="spellStart"/>
      <w:r w:rsidRPr="007C2844">
        <w:rPr>
          <w:rStyle w:val="FootnoteReference"/>
          <w:vertAlign w:val="baseline"/>
        </w:rPr>
        <w:t>Odling-Smee</w:t>
      </w:r>
      <w:proofErr w:type="spellEnd"/>
      <w:r w:rsidRPr="007C2844">
        <w:rPr>
          <w:rStyle w:val="FootnoteReference"/>
          <w:vertAlign w:val="baseline"/>
        </w:rPr>
        <w:t xml:space="preserve"> and his colleagues, who used this expression 50 times in their book to refer to the classic stands in evolution (See for instance: </w:t>
      </w:r>
      <w:proofErr w:type="spellStart"/>
      <w:r w:rsidRPr="007C2844">
        <w:rPr>
          <w:rStyle w:val="FootnoteReference"/>
          <w:vertAlign w:val="baseline"/>
        </w:rPr>
        <w:t>Odling-Smee</w:t>
      </w:r>
      <w:proofErr w:type="spellEnd"/>
      <w:r w:rsidRPr="007C2844">
        <w:rPr>
          <w:rStyle w:val="FootnoteReference"/>
          <w:vertAlign w:val="baseline"/>
        </w:rPr>
        <w:t>, et al. 2003, 1957, 205, 209, 255, 289, 306, 313, 371, 376, 379).</w:t>
      </w:r>
    </w:p>
  </w:footnote>
  <w:footnote w:id="3">
    <w:p w:rsidR="004B6FAE" w:rsidRDefault="004B6FAE" w:rsidP="004D76C0">
      <w:pPr>
        <w:pStyle w:val="FootnoteText"/>
      </w:pPr>
      <w:r>
        <w:rPr>
          <w:rStyle w:val="FootnoteReference"/>
        </w:rPr>
        <w:footnoteRef/>
      </w:r>
      <w:r>
        <w:t xml:space="preserve"> See also: Black (1962, 229) for examples on Rutherford’s solar system and Bohr’s model of the atom.</w:t>
      </w:r>
    </w:p>
  </w:footnote>
  <w:footnote w:id="4">
    <w:p w:rsidR="004B6FAE" w:rsidRDefault="004B6FAE" w:rsidP="004D76C0">
      <w:pPr>
        <w:pStyle w:val="FootnoteText"/>
      </w:pPr>
      <w:r>
        <w:rPr>
          <w:rStyle w:val="FootnoteReference"/>
        </w:rPr>
        <w:footnoteRef/>
      </w:r>
      <w:r w:rsidRPr="008F54C6">
        <w:t xml:space="preserve"> </w:t>
      </w:r>
      <w:proofErr w:type="gramStart"/>
      <w:r>
        <w:t xml:space="preserve">On the analogy between artificial/natural selection see: </w:t>
      </w:r>
      <w:proofErr w:type="spellStart"/>
      <w:r>
        <w:t>Radick</w:t>
      </w:r>
      <w:proofErr w:type="spellEnd"/>
      <w:r>
        <w:t>, Hodge and White, forthcoming.</w:t>
      </w:r>
      <w:proofErr w:type="gramEnd"/>
    </w:p>
  </w:footnote>
  <w:footnote w:id="5">
    <w:p w:rsidR="004B6FAE" w:rsidRPr="00B273E3" w:rsidRDefault="004B6FAE" w:rsidP="006B5796">
      <w:pPr>
        <w:pStyle w:val="FootnoteText"/>
        <w:rPr>
          <w:rFonts w:cs="Times New Roman"/>
        </w:rPr>
      </w:pPr>
      <w:r w:rsidRPr="00B273E3">
        <w:rPr>
          <w:rStyle w:val="FootnoteReference"/>
          <w:rFonts w:cs="Times New Roman"/>
        </w:rPr>
        <w:footnoteRef/>
      </w:r>
      <w:r w:rsidRPr="00B273E3">
        <w:rPr>
          <w:rFonts w:cs="Times New Roman"/>
        </w:rPr>
        <w:t xml:space="preserve"> White use</w:t>
      </w:r>
      <w:r>
        <w:rPr>
          <w:rFonts w:cs="Times New Roman"/>
        </w:rPr>
        <w:t>s</w:t>
      </w:r>
      <w:r w:rsidRPr="00B273E3">
        <w:rPr>
          <w:rFonts w:cs="Times New Roman"/>
        </w:rPr>
        <w:t xml:space="preserve"> this expression in the ‘analogy and ambiguity’ </w:t>
      </w:r>
      <w:r>
        <w:rPr>
          <w:rFonts w:cs="Times New Roman"/>
        </w:rPr>
        <w:t>section</w:t>
      </w:r>
      <w:r w:rsidRPr="00B273E3">
        <w:rPr>
          <w:rFonts w:cs="Times New Roman"/>
        </w:rPr>
        <w:t xml:space="preserve"> (2010, 62-5). “</w:t>
      </w:r>
      <w:proofErr w:type="gramStart"/>
      <w:r w:rsidRPr="00B273E3">
        <w:rPr>
          <w:rFonts w:cs="Times New Roman"/>
        </w:rPr>
        <w:t>if</w:t>
      </w:r>
      <w:proofErr w:type="gramEnd"/>
      <w:r w:rsidRPr="00B273E3">
        <w:rPr>
          <w:rFonts w:cs="Times New Roman"/>
        </w:rPr>
        <w:t xml:space="preserve"> we say that a word like ‘good’ ‘is said in many ways’, in such a manner that when we acquire the meaning of the word ‘good’ we simultaneously learn to use it in all these ways. In fact, what we learn is not a set of isolated, if related, ways of using the word, but a system of uses”.</w:t>
      </w:r>
      <w:r>
        <w:rPr>
          <w:rFonts w:cs="Times New Roman"/>
        </w:rPr>
        <w:t xml:space="preserve"> Authors often assimilate analogy and metaphor, as they were synonym, especially in linguistic applications. Aristotle instead clearly </w:t>
      </w:r>
      <w:proofErr w:type="gramStart"/>
      <w:r>
        <w:rPr>
          <w:rFonts w:cs="Times New Roman"/>
        </w:rPr>
        <w:t>regard</w:t>
      </w:r>
      <w:proofErr w:type="gramEnd"/>
      <w:r>
        <w:rPr>
          <w:rFonts w:cs="Times New Roman"/>
        </w:rPr>
        <w:t xml:space="preserve"> these as two different phenomena. </w:t>
      </w:r>
    </w:p>
  </w:footnote>
  <w:footnote w:id="6">
    <w:p w:rsidR="004B6FAE" w:rsidRDefault="004B6FAE" w:rsidP="003872E8">
      <w:pPr>
        <w:pStyle w:val="FootnoteText"/>
      </w:pPr>
      <w:r>
        <w:rPr>
          <w:rStyle w:val="FootnoteReference"/>
        </w:rPr>
        <w:footnoteRef/>
      </w:r>
      <w:r>
        <w:t xml:space="preserve"> Their articles can be found in </w:t>
      </w:r>
      <w:r w:rsidRPr="00CE3ED0">
        <w:rPr>
          <w:rFonts w:cs="Times New Roman"/>
          <w:i/>
          <w:szCs w:val="24"/>
        </w:rPr>
        <w:t>Biology and Philosophy</w:t>
      </w:r>
      <w:r w:rsidRPr="00CE3ED0">
        <w:rPr>
          <w:rFonts w:cs="Times New Roman"/>
          <w:szCs w:val="24"/>
        </w:rPr>
        <w:t xml:space="preserve"> </w:t>
      </w:r>
      <w:r>
        <w:rPr>
          <w:rFonts w:cs="Times New Roman"/>
          <w:szCs w:val="24"/>
        </w:rPr>
        <w:t xml:space="preserve">issue </w:t>
      </w:r>
      <w:r w:rsidRPr="00CE3ED0">
        <w:rPr>
          <w:rFonts w:cs="Times New Roman"/>
          <w:szCs w:val="24"/>
        </w:rPr>
        <w:t>20,</w:t>
      </w:r>
      <w:r>
        <w:rPr>
          <w:rFonts w:cs="Times New Roman"/>
          <w:szCs w:val="24"/>
        </w:rPr>
        <w:t xml:space="preserve"> along with a reply by Laland, Ogling-</w:t>
      </w:r>
      <w:proofErr w:type="spellStart"/>
      <w:r>
        <w:rPr>
          <w:rFonts w:cs="Times New Roman"/>
          <w:szCs w:val="24"/>
        </w:rPr>
        <w:t>Smee</w:t>
      </w:r>
      <w:proofErr w:type="spellEnd"/>
      <w:r>
        <w:rPr>
          <w:rFonts w:cs="Times New Roman"/>
          <w:szCs w:val="24"/>
        </w:rPr>
        <w:t xml:space="preserve"> and Feldman. The themes surveyed are vast and complex; the scope of this paper is limited to clarify the reasons those authors recognised a narrow and broad conception of NCT, and to what extent we should endorse such position. </w:t>
      </w:r>
    </w:p>
  </w:footnote>
  <w:footnote w:id="7">
    <w:p w:rsidR="004B6FAE" w:rsidRDefault="004B6FAE">
      <w:pPr>
        <w:pStyle w:val="FootnoteText"/>
      </w:pPr>
      <w:r>
        <w:rPr>
          <w:rStyle w:val="FootnoteReference"/>
        </w:rPr>
        <w:footnoteRef/>
      </w:r>
      <w:r>
        <w:t xml:space="preserve"> I chose “broad and narrow NCT” to represent a series of terms to which those authors referred to as constructionism. Griffiths refers to it as extended NCT (2005, 13-4, 19) and broad conception (2005, 13); Sterelny uses control and mere effect on environment (2005, 24, 26, 35) and broad and narrow NCT (2005, 29, 32-4); Okasha refers to broad and narrow (2005, 2-4, 9).</w:t>
      </w:r>
    </w:p>
  </w:footnote>
  <w:footnote w:id="8">
    <w:p w:rsidR="004B6FAE" w:rsidRDefault="004B6FAE" w:rsidP="00E91D8B">
      <w:pPr>
        <w:pStyle w:val="FootnoteText"/>
      </w:pPr>
      <w:r>
        <w:rPr>
          <w:rStyle w:val="FootnoteReference"/>
        </w:rPr>
        <w:footnoteRef/>
      </w:r>
      <w:r>
        <w:t xml:space="preserve"> I remind the reader of the tone of general criticism against the exclusivity of the use of genetic inheritance in evolutionary biology (</w:t>
      </w:r>
      <w:proofErr w:type="spellStart"/>
      <w:r>
        <w:t>Odling-Smee</w:t>
      </w:r>
      <w:proofErr w:type="spellEnd"/>
      <w:r>
        <w:t xml:space="preserve"> et al. 2003, 16, 27, 41, 49, 367, 370).</w:t>
      </w:r>
    </w:p>
  </w:footnote>
  <w:footnote w:id="9">
    <w:p w:rsidR="004B6FAE" w:rsidRDefault="004B6FAE" w:rsidP="002178F1">
      <w:pPr>
        <w:pStyle w:val="FootnoteText"/>
      </w:pPr>
      <w:r>
        <w:rPr>
          <w:rStyle w:val="FootnoteReference"/>
        </w:rPr>
        <w:footnoteRef/>
      </w:r>
      <w:r>
        <w:t xml:space="preserve"> It is remarkable that one of the authors of the classic </w:t>
      </w:r>
      <w:r w:rsidRPr="006858B0">
        <w:rPr>
          <w:i/>
          <w:iCs/>
        </w:rPr>
        <w:t>Niche Construction</w:t>
      </w:r>
      <w:r>
        <w:t xml:space="preserve"> is aware of the double meaning of the word construction, yet he doesn’t perceive it as a problem. I will show the kind of misunderstanding it generates.</w:t>
      </w:r>
    </w:p>
  </w:footnote>
  <w:footnote w:id="10">
    <w:p w:rsidR="004B6FAE" w:rsidRDefault="004B6FAE" w:rsidP="00892B5F">
      <w:pPr>
        <w:pStyle w:val="FootnoteText"/>
      </w:pPr>
      <w:r>
        <w:rPr>
          <w:rStyle w:val="FootnoteReference"/>
        </w:rPr>
        <w:footnoteRef/>
      </w:r>
      <w:r>
        <w:t xml:space="preserve"> Unfortunately, in this triad of terms, the word “analogical” is the most appropriate and I am not going to change it. This, however, might create confusion with the term couple metaphor/analogy. Please do not identify the analogical construction with analogy (the figure of speech). The figure of speech of analogy is at the base of the literal and analogical construction, while metaphor is the basis for figurative construction.</w:t>
      </w:r>
    </w:p>
  </w:footnote>
  <w:footnote w:id="11">
    <w:p w:rsidR="004B6FAE" w:rsidRPr="00B273E3" w:rsidRDefault="004B6FAE" w:rsidP="00892B5F">
      <w:pPr>
        <w:pStyle w:val="FootnoteText"/>
        <w:rPr>
          <w:rFonts w:cs="Times New Roman"/>
        </w:rPr>
      </w:pPr>
      <w:r w:rsidRPr="00B273E3">
        <w:rPr>
          <w:rStyle w:val="FootnoteReference"/>
          <w:rFonts w:cs="Times New Roman"/>
        </w:rPr>
        <w:footnoteRef/>
      </w:r>
      <w:r w:rsidRPr="00B273E3">
        <w:rPr>
          <w:rFonts w:cs="Times New Roman"/>
        </w:rPr>
        <w:t xml:space="preserve"> In a riveting discussion with Roger White </w:t>
      </w:r>
      <w:r>
        <w:rPr>
          <w:rFonts w:cs="Times New Roman"/>
        </w:rPr>
        <w:t>himself</w:t>
      </w:r>
      <w:r w:rsidRPr="00B273E3">
        <w:rPr>
          <w:rFonts w:cs="Times New Roman"/>
        </w:rPr>
        <w:t xml:space="preserve">, </w:t>
      </w:r>
      <w:r>
        <w:rPr>
          <w:rFonts w:cs="Times New Roman"/>
        </w:rPr>
        <w:t>I was educated in</w:t>
      </w:r>
      <w:r w:rsidRPr="00B273E3">
        <w:rPr>
          <w:rFonts w:cs="Times New Roman"/>
        </w:rPr>
        <w:t xml:space="preserve"> this fundamental difference between analogy and metaphor. The analogy establishes (and is based on) a relation between objects of the world,</w:t>
      </w:r>
      <w:r>
        <w:rPr>
          <w:rFonts w:cs="Times New Roman"/>
        </w:rPr>
        <w:t xml:space="preserve"> whereas</w:t>
      </w:r>
      <w:r w:rsidRPr="00B273E3">
        <w:rPr>
          <w:rFonts w:cs="Times New Roman"/>
        </w:rPr>
        <w:t xml:space="preserve"> the metaphor establishes a relation between linguistic objects; the first is a fact of the world, refers to the real world, </w:t>
      </w:r>
      <w:r>
        <w:rPr>
          <w:rFonts w:cs="Times New Roman"/>
        </w:rPr>
        <w:t xml:space="preserve">and </w:t>
      </w:r>
      <w:r w:rsidRPr="00B273E3">
        <w:rPr>
          <w:rFonts w:cs="Times New Roman"/>
        </w:rPr>
        <w:t xml:space="preserve">the second is a figure of speech, </w:t>
      </w:r>
      <w:r>
        <w:rPr>
          <w:rFonts w:cs="Times New Roman"/>
        </w:rPr>
        <w:t>belong</w:t>
      </w:r>
      <w:r w:rsidRPr="00B273E3">
        <w:rPr>
          <w:rFonts w:cs="Times New Roman"/>
        </w:rPr>
        <w:t xml:space="preserve">s to the semantic world, and in this </w:t>
      </w:r>
      <w:r>
        <w:rPr>
          <w:rFonts w:cs="Times New Roman"/>
        </w:rPr>
        <w:t xml:space="preserve">sense </w:t>
      </w:r>
      <w:r w:rsidRPr="00B273E3">
        <w:rPr>
          <w:rFonts w:cs="Times New Roman"/>
        </w:rPr>
        <w:t>it transcends the literal meaning.</w:t>
      </w:r>
    </w:p>
  </w:footnote>
  <w:footnote w:id="12">
    <w:p w:rsidR="004B6FAE" w:rsidRDefault="004B6FAE">
      <w:pPr>
        <w:pStyle w:val="FootnoteText"/>
      </w:pPr>
      <w:r>
        <w:rPr>
          <w:rStyle w:val="FootnoteReference"/>
        </w:rPr>
        <w:footnoteRef/>
      </w:r>
      <w:r>
        <w:t xml:space="preserve"> Eucalypti’s fire regime is particularly interesting. From standard point of view the interesting part is the adaptive value of the cyclical fires. However from a strict constructionist point of view the creation of an energy deposit that will stir up the fire represents the construction activity, which locally also has a high adaptive value.</w:t>
      </w:r>
    </w:p>
  </w:footnote>
  <w:footnote w:id="13">
    <w:p w:rsidR="004B6FAE" w:rsidRDefault="004B6FAE" w:rsidP="001F5077">
      <w:pPr>
        <w:pStyle w:val="FootnoteText"/>
      </w:pPr>
      <w:r>
        <w:rPr>
          <w:rStyle w:val="FootnoteReference"/>
        </w:rPr>
        <w:footnoteRef/>
      </w:r>
      <w:r>
        <w:t xml:space="preserve"> It is important to notice that the grey areas, which are mostly associable with analogical construction, are present also in the other two kinds. In real cases the three kinds, or a random combination of them, can be present at the same time. The production of cheese, for instance, involves all three kinds, being an artefact, a cultural product and a modification of the environmental niche with profound consequences on the human race’s ability to digest milk (</w:t>
      </w:r>
      <w:r w:rsidRPr="001F5077">
        <w:t xml:space="preserve">Aoki 1986; </w:t>
      </w:r>
      <w:proofErr w:type="spellStart"/>
      <w:r w:rsidRPr="002566E6">
        <w:t>Cavalli</w:t>
      </w:r>
      <w:proofErr w:type="spellEnd"/>
      <w:r w:rsidRPr="002566E6">
        <w:t>-Sforza, L.L. Feldman, 1981;</w:t>
      </w:r>
      <w:r>
        <w:t xml:space="preserve"> </w:t>
      </w:r>
      <w:proofErr w:type="spellStart"/>
      <w:r w:rsidRPr="001F5077">
        <w:t>Cowley</w:t>
      </w:r>
      <w:proofErr w:type="spellEnd"/>
      <w:r w:rsidRPr="001F5077">
        <w:t xml:space="preserve"> 2004; Durham 1991; </w:t>
      </w:r>
      <w:r>
        <w:t xml:space="preserve">Feldman and </w:t>
      </w:r>
      <w:proofErr w:type="spellStart"/>
      <w:r>
        <w:t>Cavalli</w:t>
      </w:r>
      <w:proofErr w:type="spellEnd"/>
      <w:r>
        <w:t>-Sforza 1989</w:t>
      </w:r>
      <w:r w:rsidRPr="001F5077">
        <w:t xml:space="preserve">; Holden and Mace 1997; Laland and Brown 2006; Laland and Sterelny 2006, 1756; </w:t>
      </w:r>
      <w:proofErr w:type="spellStart"/>
      <w:r w:rsidRPr="001F5077">
        <w:t>Mameli</w:t>
      </w:r>
      <w:proofErr w:type="spellEnd"/>
      <w:r w:rsidRPr="001F5077">
        <w:t xml:space="preserve"> 2001; Sterelny 2003</w:t>
      </w:r>
      <w:r>
        <w:t xml:space="preserve">; </w:t>
      </w:r>
      <w:proofErr w:type="spellStart"/>
      <w:r>
        <w:t>Ulijaszek</w:t>
      </w:r>
      <w:proofErr w:type="spellEnd"/>
      <w:r>
        <w:t xml:space="preserve"> and Strickland 1993).</w:t>
      </w:r>
    </w:p>
  </w:footnote>
  <w:footnote w:id="14">
    <w:p w:rsidR="004B6FAE" w:rsidRDefault="004B6FAE" w:rsidP="003872E8">
      <w:pPr>
        <w:pStyle w:val="FootnoteText"/>
      </w:pPr>
      <w:r>
        <w:rPr>
          <w:rStyle w:val="FootnoteReference"/>
        </w:rPr>
        <w:footnoteRef/>
      </w:r>
      <w:r>
        <w:t xml:space="preserve"> When I say ‘being’, I mean ‘being in relationship’ and ‘being through time’ (so in a historical perspective).</w:t>
      </w:r>
    </w:p>
  </w:footnote>
  <w:footnote w:id="15">
    <w:p w:rsidR="004B6FAE" w:rsidRDefault="004B6FAE">
      <w:pPr>
        <w:pStyle w:val="FootnoteText"/>
      </w:pPr>
      <w:r>
        <w:rPr>
          <w:rStyle w:val="FootnoteReference"/>
        </w:rPr>
        <w:footnoteRef/>
      </w:r>
      <w:r>
        <w:t xml:space="preserve"> The relation is dialectical </w:t>
      </w:r>
      <w:r>
        <w:rPr>
          <w:rFonts w:eastAsia="Calibri" w:cs="Times New Roman"/>
          <w:bCs/>
          <w:lang w:eastAsia="en-US"/>
        </w:rPr>
        <w:t xml:space="preserve">because of the feedback loop between organism and environment. The reason we find this kind of causality in NCT is due to the influence of Lewontin, </w:t>
      </w:r>
      <w:r w:rsidRPr="00947375">
        <w:rPr>
          <w:rFonts w:eastAsia="Calibri" w:cs="Times New Roman"/>
          <w:bCs/>
          <w:lang w:eastAsia="en-US"/>
        </w:rPr>
        <w:t>who is fully aware of the dialectical processes because of his socialist background. Lewontin incorporated this train of thought (dialectics) in his research.</w:t>
      </w:r>
    </w:p>
  </w:footnote>
  <w:footnote w:id="16">
    <w:p w:rsidR="004B6FAE" w:rsidRDefault="004B6FAE" w:rsidP="00B95E02">
      <w:pPr>
        <w:pStyle w:val="FootnoteText"/>
      </w:pPr>
      <w:r>
        <w:rPr>
          <w:rStyle w:val="FootnoteReference"/>
        </w:rPr>
        <w:footnoteRef/>
      </w:r>
      <w:r>
        <w:t xml:space="preserve"> </w:t>
      </w:r>
      <w:proofErr w:type="spellStart"/>
      <w:r>
        <w:t>Odling-Smee</w:t>
      </w:r>
      <w:proofErr w:type="spellEnd"/>
      <w:r>
        <w:t xml:space="preserve"> and colleagues claim out loud that construction is a universal process (2003, 50-67), a logical prerequisite to support their further claim that construction is as second process in evolution. I will not explore this issue; however, universality</w:t>
      </w:r>
      <w:r>
        <w:rPr>
          <w:rFonts w:cs="Times New Roman"/>
          <w:szCs w:val="24"/>
        </w:rPr>
        <w:t xml:space="preserve"> and the idea that construction represents a second process in evolution generate suspicion amongst critics (</w:t>
      </w:r>
      <w:r w:rsidRPr="00B808BF">
        <w:rPr>
          <w:rFonts w:cs="Times New Roman"/>
        </w:rPr>
        <w:t>Griffiths 2005, 13</w:t>
      </w:r>
      <w:r>
        <w:rPr>
          <w:rFonts w:cs="Times New Roman"/>
        </w:rPr>
        <w:t xml:space="preserve">; </w:t>
      </w:r>
      <w:proofErr w:type="spellStart"/>
      <w:r w:rsidRPr="002512A7">
        <w:rPr>
          <w:rFonts w:cs="Times New Roman"/>
          <w:bCs/>
        </w:rPr>
        <w:t>Okasha</w:t>
      </w:r>
      <w:proofErr w:type="spellEnd"/>
      <w:r w:rsidRPr="002512A7">
        <w:rPr>
          <w:rFonts w:cs="Times New Roman"/>
          <w:bCs/>
        </w:rPr>
        <w:t xml:space="preserve"> 2005, </w:t>
      </w:r>
      <w:r w:rsidRPr="002512A7">
        <w:rPr>
          <w:rFonts w:cs="Times New Roman"/>
        </w:rPr>
        <w:t>2</w:t>
      </w:r>
      <w:r>
        <w:rPr>
          <w:rFonts w:cs="Times New Roman"/>
        </w:rPr>
        <w:t>;</w:t>
      </w:r>
      <w:r w:rsidRPr="00C46BEF">
        <w:rPr>
          <w:rFonts w:cs="Times New Roman"/>
          <w:bCs/>
        </w:rPr>
        <w:t xml:space="preserve"> </w:t>
      </w:r>
      <w:r w:rsidRPr="008B735A">
        <w:rPr>
          <w:rFonts w:cs="Times New Roman"/>
          <w:bCs/>
        </w:rPr>
        <w:t>Sterelny 20</w:t>
      </w:r>
      <w:r>
        <w:rPr>
          <w:rFonts w:cs="Times New Roman"/>
          <w:bCs/>
        </w:rPr>
        <w:t>05</w:t>
      </w:r>
      <w:r w:rsidRPr="008B735A">
        <w:rPr>
          <w:rFonts w:cs="Times New Roman"/>
          <w:bCs/>
        </w:rPr>
        <w:t xml:space="preserve"> </w:t>
      </w:r>
      <w:r w:rsidRPr="008B735A">
        <w:rPr>
          <w:rFonts w:cs="Times New Roman"/>
        </w:rPr>
        <w:t>29</w:t>
      </w:r>
      <w:r>
        <w:rPr>
          <w:rFonts w:cs="Times New Roman"/>
        </w:rPr>
        <w:t>, 32</w:t>
      </w:r>
      <w:r>
        <w:rPr>
          <w:rFonts w:cs="Times New Roman"/>
          <w:szCs w:val="24"/>
        </w:rPr>
        <w:t>).</w:t>
      </w:r>
    </w:p>
  </w:footnote>
  <w:footnote w:id="17">
    <w:p w:rsidR="004B6FAE" w:rsidRDefault="004B6FAE" w:rsidP="003872E8">
      <w:pPr>
        <w:pStyle w:val="FootnoteText"/>
      </w:pPr>
      <w:r>
        <w:rPr>
          <w:rStyle w:val="FootnoteReference"/>
        </w:rPr>
        <w:footnoteRef/>
      </w:r>
      <w:r>
        <w:t xml:space="preserve"> The expression “niche construction activity” is present six times in </w:t>
      </w:r>
      <w:proofErr w:type="spellStart"/>
      <w:r>
        <w:t>Odling-Smee</w:t>
      </w:r>
      <w:proofErr w:type="spellEnd"/>
      <w:r>
        <w:t xml:space="preserve"> and colleagues (2003, 115, 139, 147, 215-6, 346), and is implicit in many other passages. Niche construction is defined as an organismic activity; it is t</w:t>
      </w:r>
      <w:r w:rsidRPr="00116B03">
        <w:t>he ‘process of organism-driven</w:t>
      </w:r>
      <w:r>
        <w:t xml:space="preserve"> environmental modification’ (</w:t>
      </w:r>
      <w:proofErr w:type="spellStart"/>
      <w:r>
        <w:t>Odling-smee</w:t>
      </w:r>
      <w:proofErr w:type="spellEnd"/>
      <w:r>
        <w:t xml:space="preserve"> et al., </w:t>
      </w:r>
      <w:r w:rsidRPr="00116B03">
        <w:t>xi).</w:t>
      </w:r>
      <w:r>
        <w:t xml:space="preserve"> Genes, on the other hand, are static because there is no way an organism can change them.</w:t>
      </w:r>
    </w:p>
  </w:footnote>
  <w:footnote w:id="18">
    <w:p w:rsidR="004B6FAE" w:rsidRDefault="004B6FAE" w:rsidP="003872E8">
      <w:pPr>
        <w:pStyle w:val="FootnoteText"/>
      </w:pPr>
      <w:r>
        <w:rPr>
          <w:rStyle w:val="FootnoteReference"/>
        </w:rPr>
        <w:footnoteRef/>
      </w:r>
      <w:r>
        <w:t xml:space="preserve"> Another way of seeing this question is to make an analogy with another supposed tautology: the virtuous man acts according to virtue. Also in this case, we have a mere being in the virtuous man, which is an ontological condition; and a being in the world in the (supposedly) same man acting in the world, who is a being through action in history. In the same sense, construction exists only when the relationship modifies in time, which it is doing in the world on an historical perspective.</w:t>
      </w:r>
    </w:p>
  </w:footnote>
  <w:footnote w:id="19">
    <w:p w:rsidR="004B6FAE" w:rsidRDefault="004B6FAE">
      <w:pPr>
        <w:pStyle w:val="FootnoteText"/>
      </w:pPr>
      <w:r>
        <w:rPr>
          <w:rStyle w:val="FootnoteReference"/>
        </w:rPr>
        <w:footnoteRef/>
      </w:r>
      <w:r>
        <w:t xml:space="preserve"> The way we can try to reconcile the two kinds of causation, dialectical and linear, will be the subject of my next article.</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215E7816"/>
    <w:lvl w:ilvl="0">
      <w:start w:val="1"/>
      <w:numFmt w:val="decimal"/>
      <w:lvlText w:val="%1."/>
      <w:lvlJc w:val="left"/>
      <w:pPr>
        <w:tabs>
          <w:tab w:val="num" w:pos="1492"/>
        </w:tabs>
        <w:ind w:left="1492" w:hanging="360"/>
      </w:pPr>
    </w:lvl>
  </w:abstractNum>
  <w:abstractNum w:abstractNumId="1">
    <w:nsid w:val="FFFFFF7D"/>
    <w:multiLevelType w:val="singleLevel"/>
    <w:tmpl w:val="46964D34"/>
    <w:lvl w:ilvl="0">
      <w:start w:val="1"/>
      <w:numFmt w:val="decimal"/>
      <w:lvlText w:val="%1."/>
      <w:lvlJc w:val="left"/>
      <w:pPr>
        <w:tabs>
          <w:tab w:val="num" w:pos="1209"/>
        </w:tabs>
        <w:ind w:left="1209" w:hanging="360"/>
      </w:pPr>
    </w:lvl>
  </w:abstractNum>
  <w:abstractNum w:abstractNumId="2">
    <w:nsid w:val="FFFFFF7E"/>
    <w:multiLevelType w:val="singleLevel"/>
    <w:tmpl w:val="C0D2C580"/>
    <w:lvl w:ilvl="0">
      <w:start w:val="1"/>
      <w:numFmt w:val="decimal"/>
      <w:lvlText w:val="%1."/>
      <w:lvlJc w:val="left"/>
      <w:pPr>
        <w:tabs>
          <w:tab w:val="num" w:pos="926"/>
        </w:tabs>
        <w:ind w:left="926" w:hanging="360"/>
      </w:pPr>
    </w:lvl>
  </w:abstractNum>
  <w:abstractNum w:abstractNumId="3">
    <w:nsid w:val="FFFFFF7F"/>
    <w:multiLevelType w:val="singleLevel"/>
    <w:tmpl w:val="5FFE02AA"/>
    <w:lvl w:ilvl="0">
      <w:start w:val="1"/>
      <w:numFmt w:val="decimal"/>
      <w:lvlText w:val="%1."/>
      <w:lvlJc w:val="left"/>
      <w:pPr>
        <w:tabs>
          <w:tab w:val="num" w:pos="643"/>
        </w:tabs>
        <w:ind w:left="643" w:hanging="360"/>
      </w:pPr>
    </w:lvl>
  </w:abstractNum>
  <w:abstractNum w:abstractNumId="4">
    <w:nsid w:val="FFFFFF80"/>
    <w:multiLevelType w:val="singleLevel"/>
    <w:tmpl w:val="9A20344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D02CF0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F1093F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426A54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DCCD14A"/>
    <w:lvl w:ilvl="0">
      <w:start w:val="1"/>
      <w:numFmt w:val="decimal"/>
      <w:pStyle w:val="ListNumber"/>
      <w:lvlText w:val="%1."/>
      <w:lvlJc w:val="left"/>
      <w:pPr>
        <w:tabs>
          <w:tab w:val="num" w:pos="360"/>
        </w:tabs>
        <w:ind w:left="360" w:hanging="360"/>
      </w:pPr>
    </w:lvl>
  </w:abstractNum>
  <w:abstractNum w:abstractNumId="9">
    <w:nsid w:val="FFFFFF89"/>
    <w:multiLevelType w:val="singleLevel"/>
    <w:tmpl w:val="65502A5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22E3EED"/>
    <w:multiLevelType w:val="multilevel"/>
    <w:tmpl w:val="17EE57EC"/>
    <w:lvl w:ilvl="0">
      <w:start w:val="1"/>
      <w:numFmt w:val="decimal"/>
      <w:lvlText w:val="%1."/>
      <w:lvlJc w:val="left"/>
      <w:pPr>
        <w:ind w:left="360" w:hanging="360"/>
      </w:pPr>
      <w:rPr>
        <w:sz w:val="28"/>
        <w:szCs w:val="2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02355D83"/>
    <w:multiLevelType w:val="multilevel"/>
    <w:tmpl w:val="7D1637D2"/>
    <w:lvl w:ilvl="0">
      <w:start w:val="1"/>
      <w:numFmt w:val="decimal"/>
      <w:lvlText w:val="%1."/>
      <w:lvlJc w:val="left"/>
      <w:pPr>
        <w:ind w:left="927" w:hanging="360"/>
      </w:pPr>
    </w:lvl>
    <w:lvl w:ilvl="1">
      <w:start w:val="1"/>
      <w:numFmt w:val="decimal"/>
      <w:lvlText w:val="%1.%2."/>
      <w:lvlJc w:val="left"/>
      <w:pPr>
        <w:ind w:left="1359" w:hanging="432"/>
      </w:pPr>
    </w:lvl>
    <w:lvl w:ilvl="2">
      <w:start w:val="1"/>
      <w:numFmt w:val="decimal"/>
      <w:lvlText w:val="%1.%2.%3."/>
      <w:lvlJc w:val="left"/>
      <w:pPr>
        <w:ind w:left="1791" w:hanging="504"/>
      </w:pPr>
      <w:rPr>
        <w:rFonts w:asciiTheme="majorHAnsi" w:hAnsiTheme="majorHAnsi" w:cs="Times New Roman" w:hint="default"/>
        <w:b/>
        <w:sz w:val="24"/>
        <w:szCs w:val="24"/>
      </w:rPr>
    </w:lvl>
    <w:lvl w:ilvl="3">
      <w:start w:val="1"/>
      <w:numFmt w:val="decimal"/>
      <w:lvlText w:val="%1.%2.%3.%4."/>
      <w:lvlJc w:val="left"/>
      <w:pPr>
        <w:ind w:left="2295" w:hanging="648"/>
      </w:pPr>
    </w:lvl>
    <w:lvl w:ilvl="4">
      <w:start w:val="1"/>
      <w:numFmt w:val="decimal"/>
      <w:lvlText w:val="%1.%2.%3.%4.%5."/>
      <w:lvlJc w:val="left"/>
      <w:pPr>
        <w:ind w:left="2799" w:hanging="792"/>
      </w:pPr>
    </w:lvl>
    <w:lvl w:ilvl="5">
      <w:start w:val="1"/>
      <w:numFmt w:val="decimal"/>
      <w:lvlText w:val="%1.%2.%3.%4.%5.%6."/>
      <w:lvlJc w:val="left"/>
      <w:pPr>
        <w:ind w:left="3303" w:hanging="936"/>
      </w:pPr>
    </w:lvl>
    <w:lvl w:ilvl="6">
      <w:start w:val="1"/>
      <w:numFmt w:val="decimal"/>
      <w:lvlText w:val="%1.%2.%3.%4.%5.%6.%7."/>
      <w:lvlJc w:val="left"/>
      <w:pPr>
        <w:ind w:left="3807" w:hanging="1080"/>
      </w:pPr>
    </w:lvl>
    <w:lvl w:ilvl="7">
      <w:start w:val="1"/>
      <w:numFmt w:val="decimal"/>
      <w:lvlText w:val="%1.%2.%3.%4.%5.%6.%7.%8."/>
      <w:lvlJc w:val="left"/>
      <w:pPr>
        <w:ind w:left="4311" w:hanging="1224"/>
      </w:pPr>
    </w:lvl>
    <w:lvl w:ilvl="8">
      <w:start w:val="1"/>
      <w:numFmt w:val="decimal"/>
      <w:lvlText w:val="%1.%2.%3.%4.%5.%6.%7.%8.%9."/>
      <w:lvlJc w:val="left"/>
      <w:pPr>
        <w:ind w:left="4887" w:hanging="1440"/>
      </w:pPr>
    </w:lvl>
  </w:abstractNum>
  <w:abstractNum w:abstractNumId="12">
    <w:nsid w:val="04B2616B"/>
    <w:multiLevelType w:val="multilevel"/>
    <w:tmpl w:val="43CC6C8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52F72E7"/>
    <w:multiLevelType w:val="hybridMultilevel"/>
    <w:tmpl w:val="CDA6EBE0"/>
    <w:lvl w:ilvl="0" w:tplc="08090011">
      <w:start w:val="1"/>
      <w:numFmt w:val="decimal"/>
      <w:lvlText w:val="%1)"/>
      <w:lvlJc w:val="left"/>
      <w:pPr>
        <w:ind w:left="2138" w:hanging="360"/>
      </w:p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14">
    <w:nsid w:val="1A974200"/>
    <w:multiLevelType w:val="hybridMultilevel"/>
    <w:tmpl w:val="4C945C5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1CDB27AD"/>
    <w:multiLevelType w:val="hybridMultilevel"/>
    <w:tmpl w:val="4628F63E"/>
    <w:lvl w:ilvl="0" w:tplc="309C2128">
      <w:start w:val="1"/>
      <w:numFmt w:val="decimal"/>
      <w:lvlText w:val="(%1)"/>
      <w:lvlJc w:val="left"/>
      <w:pPr>
        <w:ind w:left="1785" w:hanging="1065"/>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nsid w:val="20243BF3"/>
    <w:multiLevelType w:val="hybridMultilevel"/>
    <w:tmpl w:val="9EDCD77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210E5265"/>
    <w:multiLevelType w:val="hybridMultilevel"/>
    <w:tmpl w:val="9EDCD77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2E873D08"/>
    <w:multiLevelType w:val="hybridMultilevel"/>
    <w:tmpl w:val="0644DC46"/>
    <w:lvl w:ilvl="0" w:tplc="F6B40102">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2E8E4653"/>
    <w:multiLevelType w:val="hybridMultilevel"/>
    <w:tmpl w:val="F09E5E5E"/>
    <w:lvl w:ilvl="0" w:tplc="E342214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32B57460"/>
    <w:multiLevelType w:val="hybridMultilevel"/>
    <w:tmpl w:val="ABF8D1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335A400E"/>
    <w:multiLevelType w:val="hybridMultilevel"/>
    <w:tmpl w:val="326E29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37730266"/>
    <w:multiLevelType w:val="hybridMultilevel"/>
    <w:tmpl w:val="72D24714"/>
    <w:lvl w:ilvl="0" w:tplc="08090011">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nsid w:val="3C787774"/>
    <w:multiLevelType w:val="hybridMultilevel"/>
    <w:tmpl w:val="E2BCFBFE"/>
    <w:lvl w:ilvl="0" w:tplc="08090013">
      <w:start w:val="1"/>
      <w:numFmt w:val="upperRoman"/>
      <w:lvlText w:val="%1."/>
      <w:lvlJc w:val="righ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4">
    <w:nsid w:val="412D13D1"/>
    <w:multiLevelType w:val="hybridMultilevel"/>
    <w:tmpl w:val="F67C92A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nsid w:val="437C3424"/>
    <w:multiLevelType w:val="hybridMultilevel"/>
    <w:tmpl w:val="9EDCD77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4F924A4A"/>
    <w:multiLevelType w:val="hybridMultilevel"/>
    <w:tmpl w:val="8BFCB29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53621705"/>
    <w:multiLevelType w:val="multilevel"/>
    <w:tmpl w:val="7D1637D2"/>
    <w:lvl w:ilvl="0">
      <w:start w:val="1"/>
      <w:numFmt w:val="decimal"/>
      <w:lvlText w:val="%1."/>
      <w:lvlJc w:val="left"/>
      <w:pPr>
        <w:ind w:left="927" w:hanging="360"/>
      </w:pPr>
    </w:lvl>
    <w:lvl w:ilvl="1">
      <w:start w:val="1"/>
      <w:numFmt w:val="decimal"/>
      <w:lvlText w:val="%1.%2."/>
      <w:lvlJc w:val="left"/>
      <w:pPr>
        <w:ind w:left="1359" w:hanging="432"/>
      </w:pPr>
    </w:lvl>
    <w:lvl w:ilvl="2">
      <w:start w:val="1"/>
      <w:numFmt w:val="decimal"/>
      <w:lvlText w:val="%1.%2.%3."/>
      <w:lvlJc w:val="left"/>
      <w:pPr>
        <w:ind w:left="1791" w:hanging="504"/>
      </w:pPr>
      <w:rPr>
        <w:rFonts w:asciiTheme="majorHAnsi" w:hAnsiTheme="majorHAnsi" w:cs="Times New Roman" w:hint="default"/>
        <w:b/>
        <w:sz w:val="24"/>
        <w:szCs w:val="24"/>
      </w:rPr>
    </w:lvl>
    <w:lvl w:ilvl="3">
      <w:start w:val="1"/>
      <w:numFmt w:val="decimal"/>
      <w:lvlText w:val="%1.%2.%3.%4."/>
      <w:lvlJc w:val="left"/>
      <w:pPr>
        <w:ind w:left="2295" w:hanging="648"/>
      </w:pPr>
    </w:lvl>
    <w:lvl w:ilvl="4">
      <w:start w:val="1"/>
      <w:numFmt w:val="decimal"/>
      <w:lvlText w:val="%1.%2.%3.%4.%5."/>
      <w:lvlJc w:val="left"/>
      <w:pPr>
        <w:ind w:left="2799" w:hanging="792"/>
      </w:pPr>
    </w:lvl>
    <w:lvl w:ilvl="5">
      <w:start w:val="1"/>
      <w:numFmt w:val="decimal"/>
      <w:lvlText w:val="%1.%2.%3.%4.%5.%6."/>
      <w:lvlJc w:val="left"/>
      <w:pPr>
        <w:ind w:left="3303" w:hanging="936"/>
      </w:pPr>
    </w:lvl>
    <w:lvl w:ilvl="6">
      <w:start w:val="1"/>
      <w:numFmt w:val="decimal"/>
      <w:lvlText w:val="%1.%2.%3.%4.%5.%6.%7."/>
      <w:lvlJc w:val="left"/>
      <w:pPr>
        <w:ind w:left="3807" w:hanging="1080"/>
      </w:pPr>
    </w:lvl>
    <w:lvl w:ilvl="7">
      <w:start w:val="1"/>
      <w:numFmt w:val="decimal"/>
      <w:lvlText w:val="%1.%2.%3.%4.%5.%6.%7.%8."/>
      <w:lvlJc w:val="left"/>
      <w:pPr>
        <w:ind w:left="4311" w:hanging="1224"/>
      </w:pPr>
    </w:lvl>
    <w:lvl w:ilvl="8">
      <w:start w:val="1"/>
      <w:numFmt w:val="decimal"/>
      <w:lvlText w:val="%1.%2.%3.%4.%5.%6.%7.%8.%9."/>
      <w:lvlJc w:val="left"/>
      <w:pPr>
        <w:ind w:left="4887" w:hanging="1440"/>
      </w:pPr>
    </w:lvl>
  </w:abstractNum>
  <w:abstractNum w:abstractNumId="28">
    <w:nsid w:val="589C13AD"/>
    <w:multiLevelType w:val="multilevel"/>
    <w:tmpl w:val="FB2EA4B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E1A44E6"/>
    <w:multiLevelType w:val="hybridMultilevel"/>
    <w:tmpl w:val="BAA861FC"/>
    <w:lvl w:ilvl="0" w:tplc="08090013">
      <w:start w:val="1"/>
      <w:numFmt w:val="upp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5E9259D6"/>
    <w:multiLevelType w:val="multilevel"/>
    <w:tmpl w:val="FB2EA4B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FEA58D2"/>
    <w:multiLevelType w:val="multilevel"/>
    <w:tmpl w:val="95624B7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697B5D6A"/>
    <w:multiLevelType w:val="hybridMultilevel"/>
    <w:tmpl w:val="9EDCD77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74012506"/>
    <w:multiLevelType w:val="hybridMultilevel"/>
    <w:tmpl w:val="3482B83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74070F24"/>
    <w:multiLevelType w:val="hybridMultilevel"/>
    <w:tmpl w:val="C178C082"/>
    <w:lvl w:ilvl="0" w:tplc="187C9E7E">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74565A04"/>
    <w:multiLevelType w:val="hybridMultilevel"/>
    <w:tmpl w:val="9CEA5A30"/>
    <w:lvl w:ilvl="0" w:tplc="ED708B8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6">
    <w:nsid w:val="74C0367E"/>
    <w:multiLevelType w:val="multilevel"/>
    <w:tmpl w:val="6EC4C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CFD5C50"/>
    <w:multiLevelType w:val="hybridMultilevel"/>
    <w:tmpl w:val="CE146D4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nsid w:val="7FA538CE"/>
    <w:multiLevelType w:val="hybridMultilevel"/>
    <w:tmpl w:val="9EDCD77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4"/>
  </w:num>
  <w:num w:numId="2">
    <w:abstractNumId w:val="21"/>
  </w:num>
  <w:num w:numId="3">
    <w:abstractNumId w:val="9"/>
  </w:num>
  <w:num w:numId="4">
    <w:abstractNumId w:val="8"/>
  </w:num>
  <w:num w:numId="5">
    <w:abstractNumId w:val="7"/>
  </w:num>
  <w:num w:numId="6">
    <w:abstractNumId w:val="6"/>
  </w:num>
  <w:num w:numId="7">
    <w:abstractNumId w:val="5"/>
  </w:num>
  <w:num w:numId="8">
    <w:abstractNumId w:val="4"/>
  </w:num>
  <w:num w:numId="9">
    <w:abstractNumId w:val="3"/>
  </w:num>
  <w:num w:numId="10">
    <w:abstractNumId w:val="2"/>
  </w:num>
  <w:num w:numId="11">
    <w:abstractNumId w:val="1"/>
  </w:num>
  <w:num w:numId="12">
    <w:abstractNumId w:val="0"/>
  </w:num>
  <w:num w:numId="13">
    <w:abstractNumId w:val="19"/>
  </w:num>
  <w:num w:numId="14">
    <w:abstractNumId w:val="16"/>
  </w:num>
  <w:num w:numId="15">
    <w:abstractNumId w:val="25"/>
  </w:num>
  <w:num w:numId="16">
    <w:abstractNumId w:val="32"/>
  </w:num>
  <w:num w:numId="17">
    <w:abstractNumId w:val="38"/>
  </w:num>
  <w:num w:numId="18">
    <w:abstractNumId w:val="14"/>
  </w:num>
  <w:num w:numId="19">
    <w:abstractNumId w:val="11"/>
  </w:num>
  <w:num w:numId="20">
    <w:abstractNumId w:val="10"/>
  </w:num>
  <w:num w:numId="21">
    <w:abstractNumId w:val="27"/>
  </w:num>
  <w:num w:numId="22">
    <w:abstractNumId w:val="23"/>
  </w:num>
  <w:num w:numId="23">
    <w:abstractNumId w:val="13"/>
  </w:num>
  <w:num w:numId="24">
    <w:abstractNumId w:val="15"/>
  </w:num>
  <w:num w:numId="25">
    <w:abstractNumId w:val="35"/>
  </w:num>
  <w:num w:numId="26">
    <w:abstractNumId w:val="17"/>
  </w:num>
  <w:num w:numId="27">
    <w:abstractNumId w:val="26"/>
  </w:num>
  <w:num w:numId="28">
    <w:abstractNumId w:val="29"/>
  </w:num>
  <w:num w:numId="29">
    <w:abstractNumId w:val="33"/>
  </w:num>
  <w:num w:numId="30">
    <w:abstractNumId w:val="37"/>
  </w:num>
  <w:num w:numId="31">
    <w:abstractNumId w:val="20"/>
  </w:num>
  <w:num w:numId="32">
    <w:abstractNumId w:val="36"/>
  </w:num>
  <w:num w:numId="33">
    <w:abstractNumId w:val="12"/>
  </w:num>
  <w:num w:numId="34">
    <w:abstractNumId w:val="31"/>
  </w:num>
  <w:num w:numId="35">
    <w:abstractNumId w:val="28"/>
  </w:num>
  <w:num w:numId="36">
    <w:abstractNumId w:val="30"/>
  </w:num>
  <w:num w:numId="37">
    <w:abstractNumId w:val="18"/>
  </w:num>
  <w:num w:numId="38">
    <w:abstractNumId w:val="24"/>
  </w:num>
  <w:num w:numId="39">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hyphenationZone w:val="283"/>
  <w:characterSpacingControl w:val="doNotCompress"/>
  <w:footnotePr>
    <w:footnote w:id="-1"/>
    <w:footnote w:id="0"/>
  </w:footnotePr>
  <w:endnotePr>
    <w:endnote w:id="-1"/>
    <w:endnote w:id="0"/>
  </w:endnotePr>
  <w:compat/>
  <w:rsids>
    <w:rsidRoot w:val="00F410BD"/>
    <w:rsid w:val="00000456"/>
    <w:rsid w:val="00004D1D"/>
    <w:rsid w:val="00011381"/>
    <w:rsid w:val="00012763"/>
    <w:rsid w:val="00013DD0"/>
    <w:rsid w:val="0001436B"/>
    <w:rsid w:val="00014C6B"/>
    <w:rsid w:val="000218C7"/>
    <w:rsid w:val="00023A29"/>
    <w:rsid w:val="00023DF9"/>
    <w:rsid w:val="00026986"/>
    <w:rsid w:val="0003070E"/>
    <w:rsid w:val="00030F6B"/>
    <w:rsid w:val="00031809"/>
    <w:rsid w:val="00031E08"/>
    <w:rsid w:val="000348D6"/>
    <w:rsid w:val="000360CE"/>
    <w:rsid w:val="00036CCC"/>
    <w:rsid w:val="00036D60"/>
    <w:rsid w:val="00036E30"/>
    <w:rsid w:val="00042A7E"/>
    <w:rsid w:val="00043C95"/>
    <w:rsid w:val="00044EB5"/>
    <w:rsid w:val="0005133F"/>
    <w:rsid w:val="000515EF"/>
    <w:rsid w:val="00051772"/>
    <w:rsid w:val="00051B36"/>
    <w:rsid w:val="00052C6D"/>
    <w:rsid w:val="00054EA5"/>
    <w:rsid w:val="00061E1F"/>
    <w:rsid w:val="00064C75"/>
    <w:rsid w:val="000668D5"/>
    <w:rsid w:val="00067ECB"/>
    <w:rsid w:val="00070D22"/>
    <w:rsid w:val="0007233B"/>
    <w:rsid w:val="000759A5"/>
    <w:rsid w:val="00084110"/>
    <w:rsid w:val="00086C7C"/>
    <w:rsid w:val="00092B75"/>
    <w:rsid w:val="00094CA0"/>
    <w:rsid w:val="000A0EC6"/>
    <w:rsid w:val="000A30DA"/>
    <w:rsid w:val="000A3208"/>
    <w:rsid w:val="000A3252"/>
    <w:rsid w:val="000A4847"/>
    <w:rsid w:val="000A5F63"/>
    <w:rsid w:val="000A6717"/>
    <w:rsid w:val="000A6798"/>
    <w:rsid w:val="000B27DA"/>
    <w:rsid w:val="000C1064"/>
    <w:rsid w:val="000C2CCA"/>
    <w:rsid w:val="000D138D"/>
    <w:rsid w:val="000D1F89"/>
    <w:rsid w:val="000D4066"/>
    <w:rsid w:val="000D45BD"/>
    <w:rsid w:val="000D649E"/>
    <w:rsid w:val="000D6A3D"/>
    <w:rsid w:val="000E013C"/>
    <w:rsid w:val="000E58D6"/>
    <w:rsid w:val="000E72F5"/>
    <w:rsid w:val="000E7A68"/>
    <w:rsid w:val="000F1370"/>
    <w:rsid w:val="000F2AF7"/>
    <w:rsid w:val="000F7DF0"/>
    <w:rsid w:val="00101A74"/>
    <w:rsid w:val="00103B9C"/>
    <w:rsid w:val="0010547A"/>
    <w:rsid w:val="001059CB"/>
    <w:rsid w:val="001106EA"/>
    <w:rsid w:val="00111865"/>
    <w:rsid w:val="00111CD6"/>
    <w:rsid w:val="001151F8"/>
    <w:rsid w:val="0011563F"/>
    <w:rsid w:val="00116B03"/>
    <w:rsid w:val="00121801"/>
    <w:rsid w:val="00121CE2"/>
    <w:rsid w:val="00123C67"/>
    <w:rsid w:val="001249BF"/>
    <w:rsid w:val="001353B7"/>
    <w:rsid w:val="001356D8"/>
    <w:rsid w:val="0013790D"/>
    <w:rsid w:val="00144114"/>
    <w:rsid w:val="00146B5A"/>
    <w:rsid w:val="00147587"/>
    <w:rsid w:val="00151527"/>
    <w:rsid w:val="00151DAB"/>
    <w:rsid w:val="00152E67"/>
    <w:rsid w:val="001559DC"/>
    <w:rsid w:val="00156C29"/>
    <w:rsid w:val="001626F6"/>
    <w:rsid w:val="0016690D"/>
    <w:rsid w:val="00176C16"/>
    <w:rsid w:val="00182369"/>
    <w:rsid w:val="00184AE2"/>
    <w:rsid w:val="00184D8E"/>
    <w:rsid w:val="00186CF7"/>
    <w:rsid w:val="00192D6C"/>
    <w:rsid w:val="001976C3"/>
    <w:rsid w:val="00197844"/>
    <w:rsid w:val="00197E96"/>
    <w:rsid w:val="001A373F"/>
    <w:rsid w:val="001A3D9B"/>
    <w:rsid w:val="001A453E"/>
    <w:rsid w:val="001A77F3"/>
    <w:rsid w:val="001B0234"/>
    <w:rsid w:val="001B2B4B"/>
    <w:rsid w:val="001B4D85"/>
    <w:rsid w:val="001B5B72"/>
    <w:rsid w:val="001C16F3"/>
    <w:rsid w:val="001C1E05"/>
    <w:rsid w:val="001C35A9"/>
    <w:rsid w:val="001C41CA"/>
    <w:rsid w:val="001C4E31"/>
    <w:rsid w:val="001C7745"/>
    <w:rsid w:val="001D2816"/>
    <w:rsid w:val="001D3780"/>
    <w:rsid w:val="001D3F96"/>
    <w:rsid w:val="001D43C5"/>
    <w:rsid w:val="001D50AD"/>
    <w:rsid w:val="001D62B6"/>
    <w:rsid w:val="001E136F"/>
    <w:rsid w:val="001E1C31"/>
    <w:rsid w:val="001E25DE"/>
    <w:rsid w:val="001E671B"/>
    <w:rsid w:val="001E753B"/>
    <w:rsid w:val="001F3A13"/>
    <w:rsid w:val="001F3B84"/>
    <w:rsid w:val="001F4EC8"/>
    <w:rsid w:val="001F5077"/>
    <w:rsid w:val="001F52B4"/>
    <w:rsid w:val="001F66AC"/>
    <w:rsid w:val="00203919"/>
    <w:rsid w:val="00203AFB"/>
    <w:rsid w:val="00207316"/>
    <w:rsid w:val="0021009C"/>
    <w:rsid w:val="002107D5"/>
    <w:rsid w:val="0021087C"/>
    <w:rsid w:val="00212EDE"/>
    <w:rsid w:val="0021313F"/>
    <w:rsid w:val="002178F1"/>
    <w:rsid w:val="00217EC9"/>
    <w:rsid w:val="0022188E"/>
    <w:rsid w:val="00222EB7"/>
    <w:rsid w:val="002235F2"/>
    <w:rsid w:val="00227CCF"/>
    <w:rsid w:val="00234A49"/>
    <w:rsid w:val="002379C2"/>
    <w:rsid w:val="00240B6E"/>
    <w:rsid w:val="00244F4E"/>
    <w:rsid w:val="00245EB7"/>
    <w:rsid w:val="00246407"/>
    <w:rsid w:val="00250877"/>
    <w:rsid w:val="00250FFF"/>
    <w:rsid w:val="00251285"/>
    <w:rsid w:val="00251C48"/>
    <w:rsid w:val="00252F30"/>
    <w:rsid w:val="00255904"/>
    <w:rsid w:val="002566E6"/>
    <w:rsid w:val="002603E9"/>
    <w:rsid w:val="002607B4"/>
    <w:rsid w:val="0026639B"/>
    <w:rsid w:val="00266D48"/>
    <w:rsid w:val="00271110"/>
    <w:rsid w:val="00271329"/>
    <w:rsid w:val="00272A35"/>
    <w:rsid w:val="00275D4F"/>
    <w:rsid w:val="002766ED"/>
    <w:rsid w:val="00284CBF"/>
    <w:rsid w:val="00284CDE"/>
    <w:rsid w:val="00286627"/>
    <w:rsid w:val="00287D6B"/>
    <w:rsid w:val="0029249B"/>
    <w:rsid w:val="00292CC9"/>
    <w:rsid w:val="002966D6"/>
    <w:rsid w:val="00297687"/>
    <w:rsid w:val="002A2808"/>
    <w:rsid w:val="002A551D"/>
    <w:rsid w:val="002A5F30"/>
    <w:rsid w:val="002A7478"/>
    <w:rsid w:val="002A758C"/>
    <w:rsid w:val="002B1626"/>
    <w:rsid w:val="002B3383"/>
    <w:rsid w:val="002B47D3"/>
    <w:rsid w:val="002C009A"/>
    <w:rsid w:val="002C03BE"/>
    <w:rsid w:val="002C1B90"/>
    <w:rsid w:val="002C1DFF"/>
    <w:rsid w:val="002C7A42"/>
    <w:rsid w:val="002C7D16"/>
    <w:rsid w:val="002D03C8"/>
    <w:rsid w:val="002D3BDF"/>
    <w:rsid w:val="002D3CDB"/>
    <w:rsid w:val="002D658C"/>
    <w:rsid w:val="002D675B"/>
    <w:rsid w:val="002D6FD6"/>
    <w:rsid w:val="002E0A90"/>
    <w:rsid w:val="002E4850"/>
    <w:rsid w:val="002E4E90"/>
    <w:rsid w:val="002F13F9"/>
    <w:rsid w:val="002F3157"/>
    <w:rsid w:val="002F6EA4"/>
    <w:rsid w:val="003005AE"/>
    <w:rsid w:val="00300D7D"/>
    <w:rsid w:val="00302160"/>
    <w:rsid w:val="00302583"/>
    <w:rsid w:val="003063D2"/>
    <w:rsid w:val="00310D83"/>
    <w:rsid w:val="003174AB"/>
    <w:rsid w:val="00317B9E"/>
    <w:rsid w:val="0032074C"/>
    <w:rsid w:val="00320DFA"/>
    <w:rsid w:val="003227FA"/>
    <w:rsid w:val="00323370"/>
    <w:rsid w:val="00323F81"/>
    <w:rsid w:val="00327C9C"/>
    <w:rsid w:val="00330442"/>
    <w:rsid w:val="00330ED1"/>
    <w:rsid w:val="00333BF0"/>
    <w:rsid w:val="003354C2"/>
    <w:rsid w:val="00335F9F"/>
    <w:rsid w:val="00337597"/>
    <w:rsid w:val="00340060"/>
    <w:rsid w:val="003409C6"/>
    <w:rsid w:val="00341085"/>
    <w:rsid w:val="003418A9"/>
    <w:rsid w:val="00342E67"/>
    <w:rsid w:val="003432F4"/>
    <w:rsid w:val="0034467C"/>
    <w:rsid w:val="00347FA6"/>
    <w:rsid w:val="003506C5"/>
    <w:rsid w:val="003511C8"/>
    <w:rsid w:val="003513CC"/>
    <w:rsid w:val="003535E7"/>
    <w:rsid w:val="00354AED"/>
    <w:rsid w:val="00356035"/>
    <w:rsid w:val="00356BA8"/>
    <w:rsid w:val="00357823"/>
    <w:rsid w:val="00357FB6"/>
    <w:rsid w:val="003603B6"/>
    <w:rsid w:val="003617F2"/>
    <w:rsid w:val="00364589"/>
    <w:rsid w:val="00364D2D"/>
    <w:rsid w:val="00365D2D"/>
    <w:rsid w:val="00371DEE"/>
    <w:rsid w:val="0037212B"/>
    <w:rsid w:val="00375938"/>
    <w:rsid w:val="00375C1A"/>
    <w:rsid w:val="00376973"/>
    <w:rsid w:val="0038174C"/>
    <w:rsid w:val="0038257A"/>
    <w:rsid w:val="003835B6"/>
    <w:rsid w:val="003844C7"/>
    <w:rsid w:val="0038518C"/>
    <w:rsid w:val="00386665"/>
    <w:rsid w:val="003872E8"/>
    <w:rsid w:val="003A16A5"/>
    <w:rsid w:val="003A441F"/>
    <w:rsid w:val="003A4BB6"/>
    <w:rsid w:val="003A7701"/>
    <w:rsid w:val="003B0573"/>
    <w:rsid w:val="003B4863"/>
    <w:rsid w:val="003B6886"/>
    <w:rsid w:val="003B6E46"/>
    <w:rsid w:val="003B6FB7"/>
    <w:rsid w:val="003B7DBC"/>
    <w:rsid w:val="003C281E"/>
    <w:rsid w:val="003C3F6D"/>
    <w:rsid w:val="003C4C21"/>
    <w:rsid w:val="003C502A"/>
    <w:rsid w:val="003D2A66"/>
    <w:rsid w:val="003D56A6"/>
    <w:rsid w:val="003D754A"/>
    <w:rsid w:val="003D789E"/>
    <w:rsid w:val="003E0EC3"/>
    <w:rsid w:val="003E7D24"/>
    <w:rsid w:val="003F020D"/>
    <w:rsid w:val="003F1DE4"/>
    <w:rsid w:val="003F4DBB"/>
    <w:rsid w:val="003F632A"/>
    <w:rsid w:val="003F68B8"/>
    <w:rsid w:val="0040031F"/>
    <w:rsid w:val="00400B84"/>
    <w:rsid w:val="00400ECA"/>
    <w:rsid w:val="00401FCE"/>
    <w:rsid w:val="0040451E"/>
    <w:rsid w:val="00404FAF"/>
    <w:rsid w:val="00405476"/>
    <w:rsid w:val="004079E9"/>
    <w:rsid w:val="0041032C"/>
    <w:rsid w:val="0041073C"/>
    <w:rsid w:val="0041187B"/>
    <w:rsid w:val="004128B2"/>
    <w:rsid w:val="004130F6"/>
    <w:rsid w:val="004134EF"/>
    <w:rsid w:val="00414CB5"/>
    <w:rsid w:val="00414CBD"/>
    <w:rsid w:val="00416A2F"/>
    <w:rsid w:val="00416E07"/>
    <w:rsid w:val="00422CAA"/>
    <w:rsid w:val="00422CBB"/>
    <w:rsid w:val="00423865"/>
    <w:rsid w:val="00424616"/>
    <w:rsid w:val="00427410"/>
    <w:rsid w:val="00430701"/>
    <w:rsid w:val="00432C0D"/>
    <w:rsid w:val="004460AD"/>
    <w:rsid w:val="00450345"/>
    <w:rsid w:val="004514F9"/>
    <w:rsid w:val="00453B27"/>
    <w:rsid w:val="0045400B"/>
    <w:rsid w:val="0045439B"/>
    <w:rsid w:val="0045714F"/>
    <w:rsid w:val="00463C84"/>
    <w:rsid w:val="004647B7"/>
    <w:rsid w:val="00465E9C"/>
    <w:rsid w:val="00466079"/>
    <w:rsid w:val="00467832"/>
    <w:rsid w:val="00472CE7"/>
    <w:rsid w:val="004761D7"/>
    <w:rsid w:val="00476C6F"/>
    <w:rsid w:val="0048286C"/>
    <w:rsid w:val="00482E46"/>
    <w:rsid w:val="0048430C"/>
    <w:rsid w:val="00485050"/>
    <w:rsid w:val="0048612E"/>
    <w:rsid w:val="004870C9"/>
    <w:rsid w:val="00492B43"/>
    <w:rsid w:val="004965F9"/>
    <w:rsid w:val="004A18CF"/>
    <w:rsid w:val="004A2462"/>
    <w:rsid w:val="004A5F0D"/>
    <w:rsid w:val="004A64A3"/>
    <w:rsid w:val="004A6D38"/>
    <w:rsid w:val="004A7834"/>
    <w:rsid w:val="004B147B"/>
    <w:rsid w:val="004B1C32"/>
    <w:rsid w:val="004B3163"/>
    <w:rsid w:val="004B321E"/>
    <w:rsid w:val="004B3607"/>
    <w:rsid w:val="004B3E4C"/>
    <w:rsid w:val="004B6FAE"/>
    <w:rsid w:val="004C26EC"/>
    <w:rsid w:val="004C6540"/>
    <w:rsid w:val="004C7DC2"/>
    <w:rsid w:val="004D07FB"/>
    <w:rsid w:val="004D0E4E"/>
    <w:rsid w:val="004D7511"/>
    <w:rsid w:val="004D76C0"/>
    <w:rsid w:val="004D76F7"/>
    <w:rsid w:val="004D7ECD"/>
    <w:rsid w:val="004E1543"/>
    <w:rsid w:val="004E23A9"/>
    <w:rsid w:val="004E3249"/>
    <w:rsid w:val="004F048A"/>
    <w:rsid w:val="004F0CCA"/>
    <w:rsid w:val="004F100A"/>
    <w:rsid w:val="004F28A1"/>
    <w:rsid w:val="004F2941"/>
    <w:rsid w:val="004F308B"/>
    <w:rsid w:val="004F3281"/>
    <w:rsid w:val="004F6F54"/>
    <w:rsid w:val="0050228E"/>
    <w:rsid w:val="0050311A"/>
    <w:rsid w:val="00503B8A"/>
    <w:rsid w:val="005126C4"/>
    <w:rsid w:val="00514490"/>
    <w:rsid w:val="00516696"/>
    <w:rsid w:val="005217F5"/>
    <w:rsid w:val="0053143C"/>
    <w:rsid w:val="0053433D"/>
    <w:rsid w:val="00537081"/>
    <w:rsid w:val="005370A9"/>
    <w:rsid w:val="00537AFF"/>
    <w:rsid w:val="00541033"/>
    <w:rsid w:val="00542986"/>
    <w:rsid w:val="0054344A"/>
    <w:rsid w:val="00543A51"/>
    <w:rsid w:val="00546AEA"/>
    <w:rsid w:val="005534C8"/>
    <w:rsid w:val="0055453A"/>
    <w:rsid w:val="00554E9E"/>
    <w:rsid w:val="00554ECE"/>
    <w:rsid w:val="0055532A"/>
    <w:rsid w:val="005553B9"/>
    <w:rsid w:val="00564075"/>
    <w:rsid w:val="00564AA6"/>
    <w:rsid w:val="00564AAA"/>
    <w:rsid w:val="00564E29"/>
    <w:rsid w:val="0056536E"/>
    <w:rsid w:val="00565437"/>
    <w:rsid w:val="00566478"/>
    <w:rsid w:val="00566637"/>
    <w:rsid w:val="00575E69"/>
    <w:rsid w:val="00576F74"/>
    <w:rsid w:val="00580EFB"/>
    <w:rsid w:val="0058223F"/>
    <w:rsid w:val="005840E2"/>
    <w:rsid w:val="00584C4F"/>
    <w:rsid w:val="005869C4"/>
    <w:rsid w:val="00595F3D"/>
    <w:rsid w:val="005A3954"/>
    <w:rsid w:val="005A3D10"/>
    <w:rsid w:val="005A5793"/>
    <w:rsid w:val="005A77B0"/>
    <w:rsid w:val="005B0DA0"/>
    <w:rsid w:val="005B0FA2"/>
    <w:rsid w:val="005B1335"/>
    <w:rsid w:val="005B3822"/>
    <w:rsid w:val="005B68CD"/>
    <w:rsid w:val="005B7C1B"/>
    <w:rsid w:val="005C0D1B"/>
    <w:rsid w:val="005C2BBF"/>
    <w:rsid w:val="005D57C0"/>
    <w:rsid w:val="005D601D"/>
    <w:rsid w:val="005D768C"/>
    <w:rsid w:val="005D79A3"/>
    <w:rsid w:val="005E2654"/>
    <w:rsid w:val="005E30F2"/>
    <w:rsid w:val="005E31F4"/>
    <w:rsid w:val="005E48DB"/>
    <w:rsid w:val="005E5C66"/>
    <w:rsid w:val="005E5FDF"/>
    <w:rsid w:val="005E7FCA"/>
    <w:rsid w:val="005F480D"/>
    <w:rsid w:val="005F6E90"/>
    <w:rsid w:val="00600E66"/>
    <w:rsid w:val="00604D22"/>
    <w:rsid w:val="006068DF"/>
    <w:rsid w:val="00610E0C"/>
    <w:rsid w:val="006123D5"/>
    <w:rsid w:val="0061323E"/>
    <w:rsid w:val="006136A2"/>
    <w:rsid w:val="00615407"/>
    <w:rsid w:val="00617EF2"/>
    <w:rsid w:val="00620BBE"/>
    <w:rsid w:val="00620F66"/>
    <w:rsid w:val="00621ADC"/>
    <w:rsid w:val="006225DB"/>
    <w:rsid w:val="0062287C"/>
    <w:rsid w:val="00630E4A"/>
    <w:rsid w:val="00632A78"/>
    <w:rsid w:val="006331D0"/>
    <w:rsid w:val="00633280"/>
    <w:rsid w:val="006333FF"/>
    <w:rsid w:val="00637A1E"/>
    <w:rsid w:val="00637C77"/>
    <w:rsid w:val="00641B2D"/>
    <w:rsid w:val="00645021"/>
    <w:rsid w:val="00645369"/>
    <w:rsid w:val="00645697"/>
    <w:rsid w:val="00650B94"/>
    <w:rsid w:val="00653849"/>
    <w:rsid w:val="0065439B"/>
    <w:rsid w:val="006549D1"/>
    <w:rsid w:val="0065555E"/>
    <w:rsid w:val="00655DB5"/>
    <w:rsid w:val="0065748D"/>
    <w:rsid w:val="00660315"/>
    <w:rsid w:val="006608B7"/>
    <w:rsid w:val="00660A93"/>
    <w:rsid w:val="00661461"/>
    <w:rsid w:val="00663ABE"/>
    <w:rsid w:val="00663F7F"/>
    <w:rsid w:val="00666EB1"/>
    <w:rsid w:val="00680CEF"/>
    <w:rsid w:val="0068120D"/>
    <w:rsid w:val="0068411A"/>
    <w:rsid w:val="00684ABF"/>
    <w:rsid w:val="00684CA8"/>
    <w:rsid w:val="00684DFE"/>
    <w:rsid w:val="006920C6"/>
    <w:rsid w:val="00693A33"/>
    <w:rsid w:val="0069593C"/>
    <w:rsid w:val="00696BB2"/>
    <w:rsid w:val="006A4DE9"/>
    <w:rsid w:val="006B01C6"/>
    <w:rsid w:val="006B0B36"/>
    <w:rsid w:val="006B266B"/>
    <w:rsid w:val="006B3157"/>
    <w:rsid w:val="006B5796"/>
    <w:rsid w:val="006B642C"/>
    <w:rsid w:val="006B7CC7"/>
    <w:rsid w:val="006C028B"/>
    <w:rsid w:val="006C21A1"/>
    <w:rsid w:val="006C3666"/>
    <w:rsid w:val="006C3A89"/>
    <w:rsid w:val="006C793B"/>
    <w:rsid w:val="006C7F70"/>
    <w:rsid w:val="006D147E"/>
    <w:rsid w:val="006D39D1"/>
    <w:rsid w:val="006D3FDD"/>
    <w:rsid w:val="006D4CAE"/>
    <w:rsid w:val="006D69D8"/>
    <w:rsid w:val="006E06D2"/>
    <w:rsid w:val="006E0787"/>
    <w:rsid w:val="006E4764"/>
    <w:rsid w:val="006E4A15"/>
    <w:rsid w:val="006E611A"/>
    <w:rsid w:val="006F101C"/>
    <w:rsid w:val="006F1B9E"/>
    <w:rsid w:val="006F40FD"/>
    <w:rsid w:val="00702519"/>
    <w:rsid w:val="007028BD"/>
    <w:rsid w:val="007036E3"/>
    <w:rsid w:val="0070565B"/>
    <w:rsid w:val="00705F7B"/>
    <w:rsid w:val="00714B68"/>
    <w:rsid w:val="007174EE"/>
    <w:rsid w:val="0071797E"/>
    <w:rsid w:val="00723165"/>
    <w:rsid w:val="0072636B"/>
    <w:rsid w:val="0072650E"/>
    <w:rsid w:val="00727C75"/>
    <w:rsid w:val="00733798"/>
    <w:rsid w:val="00733F88"/>
    <w:rsid w:val="0073450F"/>
    <w:rsid w:val="00734F19"/>
    <w:rsid w:val="00735E1E"/>
    <w:rsid w:val="007367C4"/>
    <w:rsid w:val="0073680A"/>
    <w:rsid w:val="0074012E"/>
    <w:rsid w:val="00741965"/>
    <w:rsid w:val="00742947"/>
    <w:rsid w:val="00742C10"/>
    <w:rsid w:val="007441D5"/>
    <w:rsid w:val="00744ED0"/>
    <w:rsid w:val="0075074D"/>
    <w:rsid w:val="00753498"/>
    <w:rsid w:val="007541BF"/>
    <w:rsid w:val="0076037F"/>
    <w:rsid w:val="00760F3D"/>
    <w:rsid w:val="00761262"/>
    <w:rsid w:val="007621C5"/>
    <w:rsid w:val="0076413F"/>
    <w:rsid w:val="0076551F"/>
    <w:rsid w:val="007670FF"/>
    <w:rsid w:val="00767D4D"/>
    <w:rsid w:val="00771A67"/>
    <w:rsid w:val="0077294C"/>
    <w:rsid w:val="00773F83"/>
    <w:rsid w:val="00774DD7"/>
    <w:rsid w:val="00774EFF"/>
    <w:rsid w:val="00775FF0"/>
    <w:rsid w:val="007767B4"/>
    <w:rsid w:val="0078118B"/>
    <w:rsid w:val="00782534"/>
    <w:rsid w:val="00782737"/>
    <w:rsid w:val="007850C5"/>
    <w:rsid w:val="00785D27"/>
    <w:rsid w:val="00787F7A"/>
    <w:rsid w:val="00790A4E"/>
    <w:rsid w:val="00791B43"/>
    <w:rsid w:val="00792B24"/>
    <w:rsid w:val="00794C19"/>
    <w:rsid w:val="007951EE"/>
    <w:rsid w:val="007A1DDC"/>
    <w:rsid w:val="007A4AE2"/>
    <w:rsid w:val="007A5105"/>
    <w:rsid w:val="007B32BC"/>
    <w:rsid w:val="007B47C3"/>
    <w:rsid w:val="007C2844"/>
    <w:rsid w:val="007C530A"/>
    <w:rsid w:val="007C5767"/>
    <w:rsid w:val="007D14E5"/>
    <w:rsid w:val="007D1D96"/>
    <w:rsid w:val="007D2BDF"/>
    <w:rsid w:val="007D2ED6"/>
    <w:rsid w:val="007D6CD4"/>
    <w:rsid w:val="007E1DEA"/>
    <w:rsid w:val="007E520B"/>
    <w:rsid w:val="007E5816"/>
    <w:rsid w:val="007F158F"/>
    <w:rsid w:val="007F3E9B"/>
    <w:rsid w:val="007F4087"/>
    <w:rsid w:val="007F4369"/>
    <w:rsid w:val="007F538D"/>
    <w:rsid w:val="00800067"/>
    <w:rsid w:val="00800419"/>
    <w:rsid w:val="00800D23"/>
    <w:rsid w:val="00800DBE"/>
    <w:rsid w:val="00805325"/>
    <w:rsid w:val="00806EA8"/>
    <w:rsid w:val="00807A93"/>
    <w:rsid w:val="00811FA4"/>
    <w:rsid w:val="00812EC6"/>
    <w:rsid w:val="0081336B"/>
    <w:rsid w:val="00814A94"/>
    <w:rsid w:val="008169F2"/>
    <w:rsid w:val="00817046"/>
    <w:rsid w:val="008176C2"/>
    <w:rsid w:val="00821626"/>
    <w:rsid w:val="0082308C"/>
    <w:rsid w:val="0082437C"/>
    <w:rsid w:val="0083114D"/>
    <w:rsid w:val="00833A92"/>
    <w:rsid w:val="00836321"/>
    <w:rsid w:val="00837858"/>
    <w:rsid w:val="008405DC"/>
    <w:rsid w:val="0084276B"/>
    <w:rsid w:val="00844B58"/>
    <w:rsid w:val="008451F1"/>
    <w:rsid w:val="00847F7D"/>
    <w:rsid w:val="00851AC6"/>
    <w:rsid w:val="0085653C"/>
    <w:rsid w:val="00856B28"/>
    <w:rsid w:val="008571F5"/>
    <w:rsid w:val="00857786"/>
    <w:rsid w:val="00860030"/>
    <w:rsid w:val="00861C81"/>
    <w:rsid w:val="00861ED6"/>
    <w:rsid w:val="0086212B"/>
    <w:rsid w:val="008632FD"/>
    <w:rsid w:val="00865CD4"/>
    <w:rsid w:val="00866794"/>
    <w:rsid w:val="00866A1D"/>
    <w:rsid w:val="00870939"/>
    <w:rsid w:val="008719C2"/>
    <w:rsid w:val="008736A5"/>
    <w:rsid w:val="0087693E"/>
    <w:rsid w:val="0087731F"/>
    <w:rsid w:val="00880703"/>
    <w:rsid w:val="00880D51"/>
    <w:rsid w:val="00884FAD"/>
    <w:rsid w:val="0088761F"/>
    <w:rsid w:val="00887996"/>
    <w:rsid w:val="0089211E"/>
    <w:rsid w:val="00892B5F"/>
    <w:rsid w:val="00893323"/>
    <w:rsid w:val="00894050"/>
    <w:rsid w:val="00897535"/>
    <w:rsid w:val="00897BCA"/>
    <w:rsid w:val="008A1E12"/>
    <w:rsid w:val="008A2C9B"/>
    <w:rsid w:val="008A5932"/>
    <w:rsid w:val="008A6AB8"/>
    <w:rsid w:val="008B0093"/>
    <w:rsid w:val="008B02F3"/>
    <w:rsid w:val="008B031F"/>
    <w:rsid w:val="008B156C"/>
    <w:rsid w:val="008B1A87"/>
    <w:rsid w:val="008B78F8"/>
    <w:rsid w:val="008C2E5F"/>
    <w:rsid w:val="008C3F26"/>
    <w:rsid w:val="008C61A5"/>
    <w:rsid w:val="008D139E"/>
    <w:rsid w:val="008D2B95"/>
    <w:rsid w:val="008D57C9"/>
    <w:rsid w:val="008D68AF"/>
    <w:rsid w:val="008D744D"/>
    <w:rsid w:val="008E2103"/>
    <w:rsid w:val="008E27F3"/>
    <w:rsid w:val="008E2E17"/>
    <w:rsid w:val="008E3476"/>
    <w:rsid w:val="008E644B"/>
    <w:rsid w:val="008E6715"/>
    <w:rsid w:val="008F1B30"/>
    <w:rsid w:val="008F2343"/>
    <w:rsid w:val="008F2D53"/>
    <w:rsid w:val="008F54C6"/>
    <w:rsid w:val="008F5E33"/>
    <w:rsid w:val="008F5E4F"/>
    <w:rsid w:val="008F5F51"/>
    <w:rsid w:val="008F725F"/>
    <w:rsid w:val="00902086"/>
    <w:rsid w:val="009030FA"/>
    <w:rsid w:val="00905A20"/>
    <w:rsid w:val="00906EED"/>
    <w:rsid w:val="009104E9"/>
    <w:rsid w:val="009109C8"/>
    <w:rsid w:val="009112DA"/>
    <w:rsid w:val="00912359"/>
    <w:rsid w:val="0091303F"/>
    <w:rsid w:val="00913436"/>
    <w:rsid w:val="00913C5E"/>
    <w:rsid w:val="00915A2D"/>
    <w:rsid w:val="00916A7A"/>
    <w:rsid w:val="009177BB"/>
    <w:rsid w:val="00920552"/>
    <w:rsid w:val="00920B68"/>
    <w:rsid w:val="00921503"/>
    <w:rsid w:val="009263AA"/>
    <w:rsid w:val="009271EE"/>
    <w:rsid w:val="00931826"/>
    <w:rsid w:val="00936CCD"/>
    <w:rsid w:val="00936F36"/>
    <w:rsid w:val="0094153D"/>
    <w:rsid w:val="00947375"/>
    <w:rsid w:val="00951509"/>
    <w:rsid w:val="00953516"/>
    <w:rsid w:val="009548CD"/>
    <w:rsid w:val="00954F60"/>
    <w:rsid w:val="009676C0"/>
    <w:rsid w:val="00967725"/>
    <w:rsid w:val="00967A59"/>
    <w:rsid w:val="00971FB8"/>
    <w:rsid w:val="00975C9D"/>
    <w:rsid w:val="00976004"/>
    <w:rsid w:val="00980DE4"/>
    <w:rsid w:val="00985170"/>
    <w:rsid w:val="00986243"/>
    <w:rsid w:val="00987CCA"/>
    <w:rsid w:val="0099664D"/>
    <w:rsid w:val="009975DE"/>
    <w:rsid w:val="009A0048"/>
    <w:rsid w:val="009A0390"/>
    <w:rsid w:val="009A0933"/>
    <w:rsid w:val="009A34C8"/>
    <w:rsid w:val="009A3DDF"/>
    <w:rsid w:val="009B0F1B"/>
    <w:rsid w:val="009B2CC1"/>
    <w:rsid w:val="009B3A06"/>
    <w:rsid w:val="009B48D7"/>
    <w:rsid w:val="009C03E2"/>
    <w:rsid w:val="009C4CC4"/>
    <w:rsid w:val="009D0E07"/>
    <w:rsid w:val="009D31BC"/>
    <w:rsid w:val="009D342F"/>
    <w:rsid w:val="009D409F"/>
    <w:rsid w:val="009D5198"/>
    <w:rsid w:val="009D5468"/>
    <w:rsid w:val="009E1DD5"/>
    <w:rsid w:val="009E38BF"/>
    <w:rsid w:val="009E3A11"/>
    <w:rsid w:val="009E42DE"/>
    <w:rsid w:val="009E6557"/>
    <w:rsid w:val="009F2761"/>
    <w:rsid w:val="009F4120"/>
    <w:rsid w:val="009F4C72"/>
    <w:rsid w:val="00A010C2"/>
    <w:rsid w:val="00A014EB"/>
    <w:rsid w:val="00A0329B"/>
    <w:rsid w:val="00A03B5B"/>
    <w:rsid w:val="00A067DD"/>
    <w:rsid w:val="00A15F53"/>
    <w:rsid w:val="00A171E5"/>
    <w:rsid w:val="00A177F1"/>
    <w:rsid w:val="00A20057"/>
    <w:rsid w:val="00A20709"/>
    <w:rsid w:val="00A21E5C"/>
    <w:rsid w:val="00A26A55"/>
    <w:rsid w:val="00A300C6"/>
    <w:rsid w:val="00A31B6E"/>
    <w:rsid w:val="00A44D93"/>
    <w:rsid w:val="00A46626"/>
    <w:rsid w:val="00A4691F"/>
    <w:rsid w:val="00A60A26"/>
    <w:rsid w:val="00A61681"/>
    <w:rsid w:val="00A64E3B"/>
    <w:rsid w:val="00A700AC"/>
    <w:rsid w:val="00A70940"/>
    <w:rsid w:val="00A72F72"/>
    <w:rsid w:val="00A75415"/>
    <w:rsid w:val="00A75904"/>
    <w:rsid w:val="00A76117"/>
    <w:rsid w:val="00A76D3F"/>
    <w:rsid w:val="00A80157"/>
    <w:rsid w:val="00A80D90"/>
    <w:rsid w:val="00A8335C"/>
    <w:rsid w:val="00A9272B"/>
    <w:rsid w:val="00A95B8A"/>
    <w:rsid w:val="00A967E1"/>
    <w:rsid w:val="00A9799B"/>
    <w:rsid w:val="00AA0725"/>
    <w:rsid w:val="00AA22A0"/>
    <w:rsid w:val="00AB3C01"/>
    <w:rsid w:val="00AB3C1D"/>
    <w:rsid w:val="00AC43B7"/>
    <w:rsid w:val="00AC4D81"/>
    <w:rsid w:val="00AC6511"/>
    <w:rsid w:val="00AC6C2D"/>
    <w:rsid w:val="00AC7631"/>
    <w:rsid w:val="00AD1667"/>
    <w:rsid w:val="00AD3AF2"/>
    <w:rsid w:val="00AD555D"/>
    <w:rsid w:val="00AE1754"/>
    <w:rsid w:val="00AE3087"/>
    <w:rsid w:val="00AE45D3"/>
    <w:rsid w:val="00AE4FD1"/>
    <w:rsid w:val="00AE6024"/>
    <w:rsid w:val="00AF111E"/>
    <w:rsid w:val="00AF335D"/>
    <w:rsid w:val="00B00563"/>
    <w:rsid w:val="00B0148A"/>
    <w:rsid w:val="00B05433"/>
    <w:rsid w:val="00B05C60"/>
    <w:rsid w:val="00B07FB1"/>
    <w:rsid w:val="00B13535"/>
    <w:rsid w:val="00B13EFA"/>
    <w:rsid w:val="00B14031"/>
    <w:rsid w:val="00B14E84"/>
    <w:rsid w:val="00B16078"/>
    <w:rsid w:val="00B244BB"/>
    <w:rsid w:val="00B24B04"/>
    <w:rsid w:val="00B24BEB"/>
    <w:rsid w:val="00B24D0C"/>
    <w:rsid w:val="00B3265D"/>
    <w:rsid w:val="00B32A60"/>
    <w:rsid w:val="00B330D1"/>
    <w:rsid w:val="00B35C46"/>
    <w:rsid w:val="00B37520"/>
    <w:rsid w:val="00B4392B"/>
    <w:rsid w:val="00B4637E"/>
    <w:rsid w:val="00B47BE1"/>
    <w:rsid w:val="00B50E9B"/>
    <w:rsid w:val="00B52B8E"/>
    <w:rsid w:val="00B55B08"/>
    <w:rsid w:val="00B56AAC"/>
    <w:rsid w:val="00B570D3"/>
    <w:rsid w:val="00B61649"/>
    <w:rsid w:val="00B62C25"/>
    <w:rsid w:val="00B63193"/>
    <w:rsid w:val="00B64150"/>
    <w:rsid w:val="00B65815"/>
    <w:rsid w:val="00B66136"/>
    <w:rsid w:val="00B66766"/>
    <w:rsid w:val="00B73952"/>
    <w:rsid w:val="00B74E29"/>
    <w:rsid w:val="00B8297A"/>
    <w:rsid w:val="00B857B9"/>
    <w:rsid w:val="00B86608"/>
    <w:rsid w:val="00B86B52"/>
    <w:rsid w:val="00B86BFC"/>
    <w:rsid w:val="00B94A38"/>
    <w:rsid w:val="00B94BB2"/>
    <w:rsid w:val="00B94F15"/>
    <w:rsid w:val="00B95E02"/>
    <w:rsid w:val="00BA0163"/>
    <w:rsid w:val="00BA20FE"/>
    <w:rsid w:val="00BA2D68"/>
    <w:rsid w:val="00BA53AC"/>
    <w:rsid w:val="00BA57E3"/>
    <w:rsid w:val="00BB1AF4"/>
    <w:rsid w:val="00BB3AC4"/>
    <w:rsid w:val="00BB41B8"/>
    <w:rsid w:val="00BB472E"/>
    <w:rsid w:val="00BB64FF"/>
    <w:rsid w:val="00BC1370"/>
    <w:rsid w:val="00BC2856"/>
    <w:rsid w:val="00BC39B5"/>
    <w:rsid w:val="00BC5BE7"/>
    <w:rsid w:val="00BC7293"/>
    <w:rsid w:val="00BD237F"/>
    <w:rsid w:val="00BD3BAE"/>
    <w:rsid w:val="00BD5713"/>
    <w:rsid w:val="00BD62F5"/>
    <w:rsid w:val="00BD76DC"/>
    <w:rsid w:val="00BD7B86"/>
    <w:rsid w:val="00BE18E1"/>
    <w:rsid w:val="00BE1976"/>
    <w:rsid w:val="00BE22DE"/>
    <w:rsid w:val="00BE462E"/>
    <w:rsid w:val="00BE5530"/>
    <w:rsid w:val="00BE6317"/>
    <w:rsid w:val="00BE6425"/>
    <w:rsid w:val="00BE6673"/>
    <w:rsid w:val="00BF10A6"/>
    <w:rsid w:val="00BF1DA6"/>
    <w:rsid w:val="00BF3C0B"/>
    <w:rsid w:val="00BF4B5E"/>
    <w:rsid w:val="00BF4EE0"/>
    <w:rsid w:val="00BF66C5"/>
    <w:rsid w:val="00BF6E4D"/>
    <w:rsid w:val="00BF6F2E"/>
    <w:rsid w:val="00C03314"/>
    <w:rsid w:val="00C03589"/>
    <w:rsid w:val="00C06F6C"/>
    <w:rsid w:val="00C079C5"/>
    <w:rsid w:val="00C1149D"/>
    <w:rsid w:val="00C11557"/>
    <w:rsid w:val="00C1208F"/>
    <w:rsid w:val="00C13232"/>
    <w:rsid w:val="00C13693"/>
    <w:rsid w:val="00C143B0"/>
    <w:rsid w:val="00C16DAF"/>
    <w:rsid w:val="00C17A1E"/>
    <w:rsid w:val="00C2106A"/>
    <w:rsid w:val="00C217F4"/>
    <w:rsid w:val="00C219A2"/>
    <w:rsid w:val="00C2483A"/>
    <w:rsid w:val="00C24C46"/>
    <w:rsid w:val="00C26A30"/>
    <w:rsid w:val="00C27150"/>
    <w:rsid w:val="00C36DB3"/>
    <w:rsid w:val="00C404F6"/>
    <w:rsid w:val="00C45AF9"/>
    <w:rsid w:val="00C4723E"/>
    <w:rsid w:val="00C50A97"/>
    <w:rsid w:val="00C54456"/>
    <w:rsid w:val="00C55B58"/>
    <w:rsid w:val="00C6058B"/>
    <w:rsid w:val="00C60EFC"/>
    <w:rsid w:val="00C6175E"/>
    <w:rsid w:val="00C618CC"/>
    <w:rsid w:val="00C64104"/>
    <w:rsid w:val="00C67E75"/>
    <w:rsid w:val="00C715C1"/>
    <w:rsid w:val="00C747FA"/>
    <w:rsid w:val="00C74E2A"/>
    <w:rsid w:val="00C76346"/>
    <w:rsid w:val="00C769AB"/>
    <w:rsid w:val="00C80616"/>
    <w:rsid w:val="00C85191"/>
    <w:rsid w:val="00C85CDE"/>
    <w:rsid w:val="00C91830"/>
    <w:rsid w:val="00C925C2"/>
    <w:rsid w:val="00C94B95"/>
    <w:rsid w:val="00C95481"/>
    <w:rsid w:val="00CA2691"/>
    <w:rsid w:val="00CA28B7"/>
    <w:rsid w:val="00CA2BD4"/>
    <w:rsid w:val="00CA3C43"/>
    <w:rsid w:val="00CB20FC"/>
    <w:rsid w:val="00CB382D"/>
    <w:rsid w:val="00CB78F8"/>
    <w:rsid w:val="00CC0712"/>
    <w:rsid w:val="00CC15D7"/>
    <w:rsid w:val="00CC2DB6"/>
    <w:rsid w:val="00CC304A"/>
    <w:rsid w:val="00CC3811"/>
    <w:rsid w:val="00CC4C12"/>
    <w:rsid w:val="00CC4EC2"/>
    <w:rsid w:val="00CC5BC5"/>
    <w:rsid w:val="00CC775A"/>
    <w:rsid w:val="00CD1D86"/>
    <w:rsid w:val="00CD5B84"/>
    <w:rsid w:val="00CD61B0"/>
    <w:rsid w:val="00CD6C4B"/>
    <w:rsid w:val="00CE02B0"/>
    <w:rsid w:val="00CE1B95"/>
    <w:rsid w:val="00CE24F2"/>
    <w:rsid w:val="00CE3198"/>
    <w:rsid w:val="00CE3C43"/>
    <w:rsid w:val="00CF2C8D"/>
    <w:rsid w:val="00CF58FD"/>
    <w:rsid w:val="00CF6917"/>
    <w:rsid w:val="00D03B28"/>
    <w:rsid w:val="00D05B19"/>
    <w:rsid w:val="00D103E3"/>
    <w:rsid w:val="00D12142"/>
    <w:rsid w:val="00D21F25"/>
    <w:rsid w:val="00D227D0"/>
    <w:rsid w:val="00D2525D"/>
    <w:rsid w:val="00D2567B"/>
    <w:rsid w:val="00D25EF6"/>
    <w:rsid w:val="00D31451"/>
    <w:rsid w:val="00D317E3"/>
    <w:rsid w:val="00D36C2B"/>
    <w:rsid w:val="00D4130A"/>
    <w:rsid w:val="00D44483"/>
    <w:rsid w:val="00D474B3"/>
    <w:rsid w:val="00D51384"/>
    <w:rsid w:val="00D5216E"/>
    <w:rsid w:val="00D53C48"/>
    <w:rsid w:val="00D5423A"/>
    <w:rsid w:val="00D56942"/>
    <w:rsid w:val="00D600D7"/>
    <w:rsid w:val="00D6061A"/>
    <w:rsid w:val="00D63DE0"/>
    <w:rsid w:val="00D645F7"/>
    <w:rsid w:val="00D66F13"/>
    <w:rsid w:val="00D6781C"/>
    <w:rsid w:val="00D73C2C"/>
    <w:rsid w:val="00D77C3A"/>
    <w:rsid w:val="00D802EE"/>
    <w:rsid w:val="00D819C9"/>
    <w:rsid w:val="00D87FC4"/>
    <w:rsid w:val="00D9012C"/>
    <w:rsid w:val="00D901C4"/>
    <w:rsid w:val="00D9095B"/>
    <w:rsid w:val="00D91F85"/>
    <w:rsid w:val="00D9754C"/>
    <w:rsid w:val="00DA07A4"/>
    <w:rsid w:val="00DA3BD1"/>
    <w:rsid w:val="00DA7EB0"/>
    <w:rsid w:val="00DB34D9"/>
    <w:rsid w:val="00DB4BD2"/>
    <w:rsid w:val="00DC39D3"/>
    <w:rsid w:val="00DC3B79"/>
    <w:rsid w:val="00DC59DB"/>
    <w:rsid w:val="00DC5FF6"/>
    <w:rsid w:val="00DC6AFD"/>
    <w:rsid w:val="00DD0196"/>
    <w:rsid w:val="00DD2106"/>
    <w:rsid w:val="00DD24A7"/>
    <w:rsid w:val="00DD5CC2"/>
    <w:rsid w:val="00DD7E47"/>
    <w:rsid w:val="00DE0EA4"/>
    <w:rsid w:val="00DE10E3"/>
    <w:rsid w:val="00DE2980"/>
    <w:rsid w:val="00DE2FA7"/>
    <w:rsid w:val="00DF05C9"/>
    <w:rsid w:val="00DF687B"/>
    <w:rsid w:val="00E00533"/>
    <w:rsid w:val="00E01466"/>
    <w:rsid w:val="00E014B7"/>
    <w:rsid w:val="00E04D2A"/>
    <w:rsid w:val="00E06144"/>
    <w:rsid w:val="00E07E4A"/>
    <w:rsid w:val="00E07EA0"/>
    <w:rsid w:val="00E103DF"/>
    <w:rsid w:val="00E11A4E"/>
    <w:rsid w:val="00E11DF1"/>
    <w:rsid w:val="00E12AF8"/>
    <w:rsid w:val="00E15000"/>
    <w:rsid w:val="00E1503B"/>
    <w:rsid w:val="00E16809"/>
    <w:rsid w:val="00E2209F"/>
    <w:rsid w:val="00E22BBB"/>
    <w:rsid w:val="00E251D4"/>
    <w:rsid w:val="00E26195"/>
    <w:rsid w:val="00E40F93"/>
    <w:rsid w:val="00E42046"/>
    <w:rsid w:val="00E42320"/>
    <w:rsid w:val="00E42752"/>
    <w:rsid w:val="00E4460B"/>
    <w:rsid w:val="00E44ED6"/>
    <w:rsid w:val="00E46DB1"/>
    <w:rsid w:val="00E505A9"/>
    <w:rsid w:val="00E5202D"/>
    <w:rsid w:val="00E52A18"/>
    <w:rsid w:val="00E545B1"/>
    <w:rsid w:val="00E54D4C"/>
    <w:rsid w:val="00E57182"/>
    <w:rsid w:val="00E5732F"/>
    <w:rsid w:val="00E613CA"/>
    <w:rsid w:val="00E63EFB"/>
    <w:rsid w:val="00E67AD3"/>
    <w:rsid w:val="00E70209"/>
    <w:rsid w:val="00E7217D"/>
    <w:rsid w:val="00E730E1"/>
    <w:rsid w:val="00E802B1"/>
    <w:rsid w:val="00E803EB"/>
    <w:rsid w:val="00E80729"/>
    <w:rsid w:val="00E844F8"/>
    <w:rsid w:val="00E84A8E"/>
    <w:rsid w:val="00E8612D"/>
    <w:rsid w:val="00E91D8B"/>
    <w:rsid w:val="00E92DF2"/>
    <w:rsid w:val="00E947CF"/>
    <w:rsid w:val="00E95C52"/>
    <w:rsid w:val="00E95CBF"/>
    <w:rsid w:val="00E96F3A"/>
    <w:rsid w:val="00EA12C7"/>
    <w:rsid w:val="00EA5015"/>
    <w:rsid w:val="00EA647D"/>
    <w:rsid w:val="00EB1CB2"/>
    <w:rsid w:val="00EC204E"/>
    <w:rsid w:val="00EC34DB"/>
    <w:rsid w:val="00EC3F67"/>
    <w:rsid w:val="00EC437D"/>
    <w:rsid w:val="00EC47F1"/>
    <w:rsid w:val="00EC5374"/>
    <w:rsid w:val="00EC6253"/>
    <w:rsid w:val="00EC75E1"/>
    <w:rsid w:val="00EC7CA3"/>
    <w:rsid w:val="00ED0231"/>
    <w:rsid w:val="00ED3402"/>
    <w:rsid w:val="00ED5B41"/>
    <w:rsid w:val="00EE0AEB"/>
    <w:rsid w:val="00EE33C4"/>
    <w:rsid w:val="00EE3EE8"/>
    <w:rsid w:val="00EE5578"/>
    <w:rsid w:val="00EF14C9"/>
    <w:rsid w:val="00EF46B3"/>
    <w:rsid w:val="00EF5A65"/>
    <w:rsid w:val="00EF5B87"/>
    <w:rsid w:val="00EF5BDC"/>
    <w:rsid w:val="00EF6B19"/>
    <w:rsid w:val="00EF759A"/>
    <w:rsid w:val="00F006E7"/>
    <w:rsid w:val="00F03DB6"/>
    <w:rsid w:val="00F03DD9"/>
    <w:rsid w:val="00F056EA"/>
    <w:rsid w:val="00F07DFE"/>
    <w:rsid w:val="00F07E02"/>
    <w:rsid w:val="00F11E94"/>
    <w:rsid w:val="00F133F7"/>
    <w:rsid w:val="00F15A6D"/>
    <w:rsid w:val="00F15ABE"/>
    <w:rsid w:val="00F162E5"/>
    <w:rsid w:val="00F23434"/>
    <w:rsid w:val="00F23BB8"/>
    <w:rsid w:val="00F24DF1"/>
    <w:rsid w:val="00F25403"/>
    <w:rsid w:val="00F25D74"/>
    <w:rsid w:val="00F319C3"/>
    <w:rsid w:val="00F341D4"/>
    <w:rsid w:val="00F36D2D"/>
    <w:rsid w:val="00F409F8"/>
    <w:rsid w:val="00F40A43"/>
    <w:rsid w:val="00F410BD"/>
    <w:rsid w:val="00F413CE"/>
    <w:rsid w:val="00F42507"/>
    <w:rsid w:val="00F444BD"/>
    <w:rsid w:val="00F45A7F"/>
    <w:rsid w:val="00F55149"/>
    <w:rsid w:val="00F604DC"/>
    <w:rsid w:val="00F64BD6"/>
    <w:rsid w:val="00F651FB"/>
    <w:rsid w:val="00F67E18"/>
    <w:rsid w:val="00F71539"/>
    <w:rsid w:val="00F74365"/>
    <w:rsid w:val="00F75358"/>
    <w:rsid w:val="00F758C1"/>
    <w:rsid w:val="00F76447"/>
    <w:rsid w:val="00F774AC"/>
    <w:rsid w:val="00F77F9F"/>
    <w:rsid w:val="00F80A59"/>
    <w:rsid w:val="00F865FC"/>
    <w:rsid w:val="00F90D9D"/>
    <w:rsid w:val="00F91630"/>
    <w:rsid w:val="00F92A37"/>
    <w:rsid w:val="00F93B4F"/>
    <w:rsid w:val="00F93CC0"/>
    <w:rsid w:val="00F9488B"/>
    <w:rsid w:val="00F97B3E"/>
    <w:rsid w:val="00F97CCC"/>
    <w:rsid w:val="00F97F19"/>
    <w:rsid w:val="00FA0475"/>
    <w:rsid w:val="00FA1558"/>
    <w:rsid w:val="00FA3426"/>
    <w:rsid w:val="00FB2851"/>
    <w:rsid w:val="00FB4BC6"/>
    <w:rsid w:val="00FC0AFC"/>
    <w:rsid w:val="00FC4DAF"/>
    <w:rsid w:val="00FC50CF"/>
    <w:rsid w:val="00FC670C"/>
    <w:rsid w:val="00FC695F"/>
    <w:rsid w:val="00FD0F79"/>
    <w:rsid w:val="00FD4CB7"/>
    <w:rsid w:val="00FE0FC3"/>
    <w:rsid w:val="00FE1812"/>
    <w:rsid w:val="00FE21C3"/>
    <w:rsid w:val="00FE2576"/>
    <w:rsid w:val="00FE27E9"/>
    <w:rsid w:val="00FE3DD0"/>
    <w:rsid w:val="00FE50A4"/>
    <w:rsid w:val="00FE6E62"/>
    <w:rsid w:val="00FF0F12"/>
    <w:rsid w:val="00FF2ADA"/>
    <w:rsid w:val="00FF3FA2"/>
    <w:rsid w:val="00FF6BD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40FD"/>
    <w:rPr>
      <w:rFonts w:ascii="Times New Roman" w:eastAsiaTheme="minorEastAsia" w:hAnsi="Times New Roman" w:cs="Arial"/>
      <w:sz w:val="24"/>
      <w:szCs w:val="24"/>
      <w:lang w:eastAsia="zh-CN"/>
    </w:rPr>
  </w:style>
  <w:style w:type="paragraph" w:styleId="Heading1">
    <w:name w:val="heading 1"/>
    <w:basedOn w:val="Normal"/>
    <w:next w:val="Normal"/>
    <w:link w:val="Heading1Char"/>
    <w:autoRedefine/>
    <w:uiPriority w:val="9"/>
    <w:qFormat/>
    <w:rsid w:val="00F410BD"/>
    <w:pPr>
      <w:keepNext/>
      <w:keepLines/>
      <w:spacing w:before="120" w:line="276" w:lineRule="auto"/>
      <w:ind w:firstLine="720"/>
      <w:jc w:val="left"/>
      <w:outlineLvl w:val="0"/>
    </w:pPr>
    <w:rPr>
      <w:rFonts w:ascii="Arial" w:eastAsiaTheme="majorEastAsia" w:hAnsi="Arial"/>
      <w:b/>
      <w:bCs/>
      <w:sz w:val="36"/>
      <w:szCs w:val="28"/>
    </w:rPr>
  </w:style>
  <w:style w:type="paragraph" w:styleId="Heading2">
    <w:name w:val="heading 2"/>
    <w:basedOn w:val="Normal"/>
    <w:next w:val="Normal"/>
    <w:link w:val="Heading2Char"/>
    <w:autoRedefine/>
    <w:uiPriority w:val="9"/>
    <w:unhideWhenUsed/>
    <w:qFormat/>
    <w:rsid w:val="00F410BD"/>
    <w:pPr>
      <w:keepNext/>
      <w:keepLines/>
      <w:spacing w:before="240" w:after="120" w:line="276" w:lineRule="auto"/>
      <w:jc w:val="left"/>
      <w:outlineLvl w:val="1"/>
    </w:pPr>
    <w:rPr>
      <w:rFonts w:ascii="Arial" w:eastAsiaTheme="majorEastAsia" w:hAnsi="Arial"/>
      <w:b/>
      <w:bCs/>
      <w:sz w:val="28"/>
      <w:szCs w:val="26"/>
    </w:rPr>
  </w:style>
  <w:style w:type="paragraph" w:styleId="Heading3">
    <w:name w:val="heading 3"/>
    <w:basedOn w:val="Normal"/>
    <w:next w:val="Normal"/>
    <w:link w:val="Heading3Char"/>
    <w:autoRedefine/>
    <w:uiPriority w:val="9"/>
    <w:unhideWhenUsed/>
    <w:qFormat/>
    <w:rsid w:val="00F410BD"/>
    <w:pPr>
      <w:keepNext/>
      <w:keepLines/>
      <w:spacing w:before="240" w:after="120" w:line="276" w:lineRule="auto"/>
      <w:jc w:val="left"/>
      <w:outlineLvl w:val="2"/>
    </w:pPr>
    <w:rPr>
      <w:rFonts w:ascii="Arial" w:eastAsiaTheme="majorEastAsia" w:hAnsi="Arial"/>
      <w:b/>
      <w:bCs/>
    </w:rPr>
  </w:style>
  <w:style w:type="paragraph" w:styleId="Heading4">
    <w:name w:val="heading 4"/>
    <w:basedOn w:val="Normal"/>
    <w:next w:val="Normal"/>
    <w:link w:val="Heading4Char"/>
    <w:autoRedefine/>
    <w:uiPriority w:val="9"/>
    <w:unhideWhenUsed/>
    <w:qFormat/>
    <w:rsid w:val="00F410BD"/>
    <w:pPr>
      <w:keepNext/>
      <w:keepLines/>
      <w:spacing w:before="240" w:after="120" w:line="276" w:lineRule="auto"/>
      <w:jc w:val="left"/>
      <w:outlineLvl w:val="3"/>
    </w:pPr>
    <w:rPr>
      <w:rFonts w:ascii="Arial" w:eastAsiaTheme="majorEastAsia" w:hAnsi="Arial"/>
      <w:b/>
      <w:bCs/>
      <w:iCs/>
    </w:rPr>
  </w:style>
  <w:style w:type="paragraph" w:styleId="Heading5">
    <w:name w:val="heading 5"/>
    <w:basedOn w:val="Normal"/>
    <w:next w:val="Normal"/>
    <w:link w:val="Heading5Char"/>
    <w:autoRedefine/>
    <w:uiPriority w:val="9"/>
    <w:unhideWhenUsed/>
    <w:qFormat/>
    <w:rsid w:val="00F410BD"/>
    <w:pPr>
      <w:keepNext/>
      <w:keepLines/>
      <w:spacing w:before="240" w:after="120" w:line="276" w:lineRule="auto"/>
      <w:jc w:val="left"/>
      <w:outlineLvl w:val="4"/>
    </w:pPr>
    <w:rPr>
      <w:rFonts w:ascii="Arial" w:eastAsiaTheme="majorEastAsia" w:hAnsi="Arial"/>
      <w:b/>
    </w:rPr>
  </w:style>
  <w:style w:type="paragraph" w:styleId="Heading6">
    <w:name w:val="heading 6"/>
    <w:basedOn w:val="Normal"/>
    <w:next w:val="Normal"/>
    <w:link w:val="Heading6Char"/>
    <w:uiPriority w:val="9"/>
    <w:unhideWhenUsed/>
    <w:qFormat/>
    <w:rsid w:val="00F410BD"/>
    <w:pPr>
      <w:keepNext/>
      <w:keepLines/>
      <w:spacing w:before="240" w:after="120" w:line="276" w:lineRule="auto"/>
      <w:jc w:val="left"/>
      <w:outlineLvl w:val="5"/>
    </w:pPr>
    <w:rPr>
      <w:rFonts w:ascii="Arial" w:eastAsiaTheme="majorEastAsia" w:hAnsi="Arial"/>
      <w:b/>
      <w:iCs/>
    </w:rPr>
  </w:style>
  <w:style w:type="paragraph" w:styleId="Heading7">
    <w:name w:val="heading 7"/>
    <w:basedOn w:val="Normal"/>
    <w:next w:val="Normal"/>
    <w:link w:val="Heading7Char"/>
    <w:uiPriority w:val="9"/>
    <w:unhideWhenUsed/>
    <w:qFormat/>
    <w:rsid w:val="00F410BD"/>
    <w:pPr>
      <w:keepNext/>
      <w:keepLines/>
      <w:spacing w:before="240" w:after="120" w:line="276" w:lineRule="auto"/>
      <w:jc w:val="left"/>
      <w:outlineLvl w:val="6"/>
    </w:pPr>
    <w:rPr>
      <w:rFonts w:ascii="Arial" w:eastAsiaTheme="majorEastAsia" w:hAnsi="Arial" w:cstheme="majorBidi"/>
      <w:b/>
      <w:i/>
      <w:iCs/>
    </w:rPr>
  </w:style>
  <w:style w:type="paragraph" w:styleId="Heading8">
    <w:name w:val="heading 8"/>
    <w:basedOn w:val="Normal"/>
    <w:next w:val="Normal"/>
    <w:link w:val="Heading8Char"/>
    <w:uiPriority w:val="9"/>
    <w:unhideWhenUsed/>
    <w:qFormat/>
    <w:rsid w:val="00F410BD"/>
    <w:pPr>
      <w:keepNext/>
      <w:keepLines/>
      <w:spacing w:before="240" w:after="120" w:line="276" w:lineRule="auto"/>
      <w:jc w:val="left"/>
      <w:outlineLvl w:val="7"/>
    </w:pPr>
    <w:rPr>
      <w:rFonts w:ascii="Arial" w:eastAsiaTheme="majorEastAsia" w:hAnsi="Arial" w:cstheme="majorBidi"/>
      <w:szCs w:val="20"/>
    </w:rPr>
  </w:style>
  <w:style w:type="paragraph" w:styleId="Heading9">
    <w:name w:val="heading 9"/>
    <w:basedOn w:val="Normal"/>
    <w:next w:val="Normal"/>
    <w:link w:val="Heading9Char"/>
    <w:uiPriority w:val="9"/>
    <w:unhideWhenUsed/>
    <w:qFormat/>
    <w:rsid w:val="00F410BD"/>
    <w:pPr>
      <w:keepNext/>
      <w:keepLines/>
      <w:spacing w:before="240" w:after="120" w:line="276" w:lineRule="auto"/>
      <w:jc w:val="left"/>
      <w:outlineLvl w:val="8"/>
    </w:pPr>
    <w:rPr>
      <w:rFonts w:ascii="Arial" w:eastAsiaTheme="majorEastAsia" w:hAnsi="Arial" w:cstheme="majorBidi"/>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10BD"/>
    <w:rPr>
      <w:rFonts w:ascii="Arial" w:eastAsiaTheme="majorEastAsia" w:hAnsi="Arial" w:cs="Arial"/>
      <w:b/>
      <w:bCs/>
      <w:sz w:val="36"/>
      <w:szCs w:val="28"/>
      <w:lang w:eastAsia="zh-CN"/>
    </w:rPr>
  </w:style>
  <w:style w:type="character" w:customStyle="1" w:styleId="Heading2Char">
    <w:name w:val="Heading 2 Char"/>
    <w:basedOn w:val="DefaultParagraphFont"/>
    <w:link w:val="Heading2"/>
    <w:uiPriority w:val="9"/>
    <w:rsid w:val="00F410BD"/>
    <w:rPr>
      <w:rFonts w:ascii="Arial" w:eastAsiaTheme="majorEastAsia" w:hAnsi="Arial" w:cs="Arial"/>
      <w:b/>
      <w:bCs/>
      <w:sz w:val="28"/>
      <w:szCs w:val="26"/>
      <w:lang w:eastAsia="zh-CN"/>
    </w:rPr>
  </w:style>
  <w:style w:type="character" w:customStyle="1" w:styleId="Heading3Char">
    <w:name w:val="Heading 3 Char"/>
    <w:basedOn w:val="DefaultParagraphFont"/>
    <w:link w:val="Heading3"/>
    <w:uiPriority w:val="9"/>
    <w:rsid w:val="00F410BD"/>
    <w:rPr>
      <w:rFonts w:ascii="Arial" w:eastAsiaTheme="majorEastAsia" w:hAnsi="Arial" w:cs="Arial"/>
      <w:b/>
      <w:bCs/>
      <w:sz w:val="24"/>
      <w:szCs w:val="24"/>
      <w:lang w:eastAsia="zh-CN"/>
    </w:rPr>
  </w:style>
  <w:style w:type="character" w:customStyle="1" w:styleId="Heading4Char">
    <w:name w:val="Heading 4 Char"/>
    <w:basedOn w:val="DefaultParagraphFont"/>
    <w:link w:val="Heading4"/>
    <w:uiPriority w:val="9"/>
    <w:rsid w:val="00F410BD"/>
    <w:rPr>
      <w:rFonts w:ascii="Arial" w:eastAsiaTheme="majorEastAsia" w:hAnsi="Arial" w:cs="Arial"/>
      <w:b/>
      <w:bCs/>
      <w:iCs/>
      <w:sz w:val="24"/>
      <w:szCs w:val="24"/>
      <w:lang w:eastAsia="zh-CN"/>
    </w:rPr>
  </w:style>
  <w:style w:type="character" w:customStyle="1" w:styleId="Heading5Char">
    <w:name w:val="Heading 5 Char"/>
    <w:basedOn w:val="DefaultParagraphFont"/>
    <w:link w:val="Heading5"/>
    <w:uiPriority w:val="9"/>
    <w:rsid w:val="00F410BD"/>
    <w:rPr>
      <w:rFonts w:ascii="Arial" w:eastAsiaTheme="majorEastAsia" w:hAnsi="Arial" w:cs="Arial"/>
      <w:b/>
      <w:sz w:val="24"/>
      <w:szCs w:val="24"/>
      <w:lang w:eastAsia="zh-CN"/>
    </w:rPr>
  </w:style>
  <w:style w:type="character" w:customStyle="1" w:styleId="Heading6Char">
    <w:name w:val="Heading 6 Char"/>
    <w:basedOn w:val="DefaultParagraphFont"/>
    <w:link w:val="Heading6"/>
    <w:uiPriority w:val="9"/>
    <w:rsid w:val="00F410BD"/>
    <w:rPr>
      <w:rFonts w:ascii="Arial" w:eastAsiaTheme="majorEastAsia" w:hAnsi="Arial" w:cs="Arial"/>
      <w:b/>
      <w:iCs/>
      <w:sz w:val="24"/>
      <w:szCs w:val="24"/>
      <w:lang w:eastAsia="zh-CN"/>
    </w:rPr>
  </w:style>
  <w:style w:type="character" w:customStyle="1" w:styleId="Heading7Char">
    <w:name w:val="Heading 7 Char"/>
    <w:basedOn w:val="DefaultParagraphFont"/>
    <w:link w:val="Heading7"/>
    <w:uiPriority w:val="9"/>
    <w:rsid w:val="00F410BD"/>
    <w:rPr>
      <w:rFonts w:ascii="Arial" w:eastAsiaTheme="majorEastAsia" w:hAnsi="Arial" w:cstheme="majorBidi"/>
      <w:b/>
      <w:i/>
      <w:iCs/>
      <w:sz w:val="24"/>
      <w:szCs w:val="24"/>
      <w:lang w:eastAsia="zh-CN"/>
    </w:rPr>
  </w:style>
  <w:style w:type="character" w:customStyle="1" w:styleId="Heading8Char">
    <w:name w:val="Heading 8 Char"/>
    <w:basedOn w:val="DefaultParagraphFont"/>
    <w:link w:val="Heading8"/>
    <w:uiPriority w:val="9"/>
    <w:rsid w:val="00F410BD"/>
    <w:rPr>
      <w:rFonts w:ascii="Arial" w:eastAsiaTheme="majorEastAsia" w:hAnsi="Arial" w:cstheme="majorBidi"/>
      <w:sz w:val="24"/>
      <w:szCs w:val="20"/>
      <w:lang w:eastAsia="zh-CN"/>
    </w:rPr>
  </w:style>
  <w:style w:type="character" w:customStyle="1" w:styleId="Heading9Char">
    <w:name w:val="Heading 9 Char"/>
    <w:basedOn w:val="DefaultParagraphFont"/>
    <w:link w:val="Heading9"/>
    <w:uiPriority w:val="9"/>
    <w:rsid w:val="00F410BD"/>
    <w:rPr>
      <w:rFonts w:ascii="Arial" w:eastAsiaTheme="majorEastAsia" w:hAnsi="Arial" w:cstheme="majorBidi"/>
      <w:i/>
      <w:iCs/>
      <w:sz w:val="24"/>
      <w:szCs w:val="20"/>
      <w:lang w:eastAsia="zh-CN"/>
    </w:rPr>
  </w:style>
  <w:style w:type="paragraph" w:styleId="ListParagraph">
    <w:name w:val="List Paragraph"/>
    <w:basedOn w:val="Normal"/>
    <w:uiPriority w:val="34"/>
    <w:qFormat/>
    <w:rsid w:val="00F410BD"/>
    <w:pPr>
      <w:ind w:left="720"/>
      <w:contextualSpacing/>
    </w:pPr>
  </w:style>
  <w:style w:type="paragraph" w:styleId="FootnoteText">
    <w:name w:val="footnote text"/>
    <w:basedOn w:val="Normal"/>
    <w:link w:val="FootnoteTextChar"/>
    <w:uiPriority w:val="99"/>
    <w:unhideWhenUsed/>
    <w:rsid w:val="00F410BD"/>
    <w:rPr>
      <w:sz w:val="20"/>
      <w:szCs w:val="20"/>
    </w:rPr>
  </w:style>
  <w:style w:type="character" w:customStyle="1" w:styleId="FootnoteTextChar">
    <w:name w:val="Footnote Text Char"/>
    <w:basedOn w:val="DefaultParagraphFont"/>
    <w:link w:val="FootnoteText"/>
    <w:uiPriority w:val="99"/>
    <w:rsid w:val="00F410BD"/>
    <w:rPr>
      <w:rFonts w:ascii="Times New Roman" w:eastAsiaTheme="minorEastAsia" w:hAnsi="Times New Roman" w:cs="Arial"/>
      <w:sz w:val="20"/>
      <w:szCs w:val="20"/>
      <w:lang w:eastAsia="zh-CN"/>
    </w:rPr>
  </w:style>
  <w:style w:type="character" w:styleId="FootnoteReference">
    <w:name w:val="footnote reference"/>
    <w:basedOn w:val="DefaultParagraphFont"/>
    <w:uiPriority w:val="99"/>
    <w:semiHidden/>
    <w:unhideWhenUsed/>
    <w:rsid w:val="00F410BD"/>
    <w:rPr>
      <w:vertAlign w:val="superscript"/>
    </w:rPr>
  </w:style>
  <w:style w:type="character" w:customStyle="1" w:styleId="ft">
    <w:name w:val="ft"/>
    <w:basedOn w:val="DefaultParagraphFont"/>
    <w:rsid w:val="00F410BD"/>
  </w:style>
  <w:style w:type="numbering" w:customStyle="1" w:styleId="NoList1">
    <w:name w:val="No List1"/>
    <w:next w:val="NoList"/>
    <w:uiPriority w:val="99"/>
    <w:semiHidden/>
    <w:unhideWhenUsed/>
    <w:rsid w:val="00F410BD"/>
  </w:style>
  <w:style w:type="character" w:styleId="Emphasis">
    <w:name w:val="Emphasis"/>
    <w:basedOn w:val="DefaultParagraphFont"/>
    <w:uiPriority w:val="20"/>
    <w:qFormat/>
    <w:rsid w:val="00F410BD"/>
    <w:rPr>
      <w:i/>
      <w:iCs/>
    </w:rPr>
  </w:style>
  <w:style w:type="paragraph" w:styleId="BalloonText">
    <w:name w:val="Balloon Text"/>
    <w:basedOn w:val="Normal"/>
    <w:link w:val="BalloonTextChar"/>
    <w:uiPriority w:val="99"/>
    <w:semiHidden/>
    <w:unhideWhenUsed/>
    <w:rsid w:val="00F410BD"/>
    <w:pPr>
      <w:ind w:firstLine="72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10BD"/>
    <w:rPr>
      <w:rFonts w:ascii="Tahoma" w:eastAsiaTheme="minorEastAsia" w:hAnsi="Tahoma" w:cs="Tahoma"/>
      <w:sz w:val="16"/>
      <w:szCs w:val="16"/>
      <w:lang w:eastAsia="zh-CN"/>
    </w:rPr>
  </w:style>
  <w:style w:type="paragraph" w:styleId="Header">
    <w:name w:val="header"/>
    <w:basedOn w:val="Normal"/>
    <w:link w:val="HeaderChar"/>
    <w:uiPriority w:val="99"/>
    <w:unhideWhenUsed/>
    <w:rsid w:val="00F410BD"/>
    <w:pPr>
      <w:tabs>
        <w:tab w:val="center" w:pos="4513"/>
        <w:tab w:val="right" w:pos="9026"/>
      </w:tabs>
      <w:ind w:firstLine="720"/>
    </w:pPr>
  </w:style>
  <w:style w:type="character" w:customStyle="1" w:styleId="HeaderChar">
    <w:name w:val="Header Char"/>
    <w:basedOn w:val="DefaultParagraphFont"/>
    <w:link w:val="Header"/>
    <w:uiPriority w:val="99"/>
    <w:rsid w:val="00F410BD"/>
    <w:rPr>
      <w:rFonts w:ascii="Times New Roman" w:eastAsiaTheme="minorEastAsia" w:hAnsi="Times New Roman" w:cs="Arial"/>
      <w:sz w:val="24"/>
      <w:szCs w:val="24"/>
      <w:lang w:eastAsia="zh-CN"/>
    </w:rPr>
  </w:style>
  <w:style w:type="paragraph" w:styleId="Footer">
    <w:name w:val="footer"/>
    <w:basedOn w:val="Normal"/>
    <w:link w:val="FooterChar"/>
    <w:uiPriority w:val="99"/>
    <w:unhideWhenUsed/>
    <w:rsid w:val="00F410BD"/>
    <w:pPr>
      <w:tabs>
        <w:tab w:val="center" w:pos="4513"/>
        <w:tab w:val="right" w:pos="9026"/>
      </w:tabs>
      <w:ind w:firstLine="720"/>
    </w:pPr>
  </w:style>
  <w:style w:type="character" w:customStyle="1" w:styleId="FooterChar">
    <w:name w:val="Footer Char"/>
    <w:basedOn w:val="DefaultParagraphFont"/>
    <w:link w:val="Footer"/>
    <w:uiPriority w:val="99"/>
    <w:rsid w:val="00F410BD"/>
    <w:rPr>
      <w:rFonts w:ascii="Times New Roman" w:eastAsiaTheme="minorEastAsia" w:hAnsi="Times New Roman" w:cs="Arial"/>
      <w:sz w:val="24"/>
      <w:szCs w:val="24"/>
      <w:lang w:eastAsia="zh-CN"/>
    </w:rPr>
  </w:style>
  <w:style w:type="table" w:styleId="TableGrid">
    <w:name w:val="Table Grid"/>
    <w:basedOn w:val="TableNormal"/>
    <w:uiPriority w:val="59"/>
    <w:rsid w:val="00F410BD"/>
    <w:pPr>
      <w:jc w:val="lef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F410BD"/>
  </w:style>
  <w:style w:type="paragraph" w:customStyle="1" w:styleId="Subheading">
    <w:name w:val="Subheading"/>
    <w:basedOn w:val="Normal"/>
    <w:next w:val="Normal"/>
    <w:link w:val="SubheadingChar"/>
    <w:rsid w:val="00F410BD"/>
    <w:pPr>
      <w:keepNext/>
      <w:spacing w:before="120" w:line="276" w:lineRule="auto"/>
      <w:jc w:val="left"/>
    </w:pPr>
    <w:rPr>
      <w:rFonts w:ascii="Arial" w:hAnsi="Arial"/>
      <w:b/>
    </w:rPr>
  </w:style>
  <w:style w:type="character" w:customStyle="1" w:styleId="SubheadingChar">
    <w:name w:val="Subheading Char"/>
    <w:basedOn w:val="DefaultParagraphFont"/>
    <w:link w:val="Subheading"/>
    <w:rsid w:val="00F410BD"/>
    <w:rPr>
      <w:rFonts w:ascii="Arial" w:eastAsiaTheme="minorEastAsia" w:hAnsi="Arial" w:cs="Arial"/>
      <w:b/>
      <w:sz w:val="24"/>
      <w:szCs w:val="24"/>
      <w:lang w:eastAsia="zh-CN"/>
    </w:rPr>
  </w:style>
  <w:style w:type="paragraph" w:styleId="Caption">
    <w:name w:val="caption"/>
    <w:basedOn w:val="Normal"/>
    <w:next w:val="Normal"/>
    <w:uiPriority w:val="35"/>
    <w:unhideWhenUsed/>
    <w:qFormat/>
    <w:rsid w:val="00F410BD"/>
    <w:pPr>
      <w:spacing w:before="120"/>
      <w:jc w:val="left"/>
    </w:pPr>
    <w:rPr>
      <w:rFonts w:ascii="Arial" w:hAnsi="Arial"/>
      <w:b/>
      <w:bCs/>
      <w:szCs w:val="18"/>
    </w:rPr>
  </w:style>
  <w:style w:type="paragraph" w:styleId="Title">
    <w:name w:val="Title"/>
    <w:basedOn w:val="Normal"/>
    <w:next w:val="Normal"/>
    <w:link w:val="TitleChar"/>
    <w:autoRedefine/>
    <w:uiPriority w:val="10"/>
    <w:qFormat/>
    <w:rsid w:val="00F410BD"/>
    <w:pPr>
      <w:keepNext/>
      <w:pBdr>
        <w:bottom w:val="single" w:sz="8" w:space="4" w:color="auto"/>
      </w:pBdr>
      <w:spacing w:before="240" w:after="120"/>
      <w:contextualSpacing/>
      <w:jc w:val="left"/>
      <w:outlineLvl w:val="0"/>
    </w:pPr>
    <w:rPr>
      <w:rFonts w:ascii="Arial" w:eastAsiaTheme="majorEastAsia" w:hAnsi="Arial"/>
      <w:b/>
      <w:spacing w:val="5"/>
      <w:sz w:val="36"/>
      <w:szCs w:val="52"/>
    </w:rPr>
  </w:style>
  <w:style w:type="character" w:customStyle="1" w:styleId="TitleChar">
    <w:name w:val="Title Char"/>
    <w:basedOn w:val="DefaultParagraphFont"/>
    <w:link w:val="Title"/>
    <w:uiPriority w:val="10"/>
    <w:rsid w:val="00F410BD"/>
    <w:rPr>
      <w:rFonts w:ascii="Arial" w:eastAsiaTheme="majorEastAsia" w:hAnsi="Arial" w:cs="Arial"/>
      <w:b/>
      <w:spacing w:val="5"/>
      <w:sz w:val="36"/>
      <w:szCs w:val="52"/>
      <w:lang w:eastAsia="zh-CN"/>
    </w:rPr>
  </w:style>
  <w:style w:type="paragraph" w:styleId="Subtitle">
    <w:name w:val="Subtitle"/>
    <w:basedOn w:val="Normal"/>
    <w:next w:val="Normal"/>
    <w:link w:val="SubtitleChar"/>
    <w:autoRedefine/>
    <w:uiPriority w:val="11"/>
    <w:qFormat/>
    <w:rsid w:val="00F410BD"/>
    <w:pPr>
      <w:keepNext/>
      <w:numPr>
        <w:ilvl w:val="1"/>
      </w:numPr>
      <w:spacing w:before="120" w:line="276" w:lineRule="auto"/>
      <w:jc w:val="left"/>
    </w:pPr>
    <w:rPr>
      <w:rFonts w:ascii="Arial" w:eastAsiaTheme="majorEastAsia" w:hAnsi="Arial"/>
      <w:iCs/>
      <w:spacing w:val="15"/>
      <w:sz w:val="28"/>
    </w:rPr>
  </w:style>
  <w:style w:type="character" w:customStyle="1" w:styleId="SubtitleChar">
    <w:name w:val="Subtitle Char"/>
    <w:basedOn w:val="DefaultParagraphFont"/>
    <w:link w:val="Subtitle"/>
    <w:uiPriority w:val="11"/>
    <w:rsid w:val="00F410BD"/>
    <w:rPr>
      <w:rFonts w:ascii="Arial" w:eastAsiaTheme="majorEastAsia" w:hAnsi="Arial" w:cs="Arial"/>
      <w:iCs/>
      <w:spacing w:val="15"/>
      <w:sz w:val="28"/>
      <w:szCs w:val="24"/>
      <w:lang w:eastAsia="zh-CN"/>
    </w:rPr>
  </w:style>
  <w:style w:type="paragraph" w:styleId="Quote">
    <w:name w:val="Quote"/>
    <w:basedOn w:val="Normal"/>
    <w:next w:val="Normal"/>
    <w:link w:val="QuoteChar1"/>
    <w:uiPriority w:val="29"/>
    <w:qFormat/>
    <w:rsid w:val="00F410BD"/>
    <w:pPr>
      <w:spacing w:before="120" w:line="276" w:lineRule="auto"/>
      <w:ind w:left="794" w:right="794"/>
      <w:jc w:val="left"/>
    </w:pPr>
    <w:rPr>
      <w:rFonts w:ascii="Arial" w:hAnsi="Arial"/>
      <w:i/>
      <w:iCs/>
    </w:rPr>
  </w:style>
  <w:style w:type="character" w:customStyle="1" w:styleId="QuoteChar">
    <w:name w:val="Quote Char"/>
    <w:basedOn w:val="DefaultParagraphFont"/>
    <w:uiPriority w:val="29"/>
    <w:rsid w:val="00F410BD"/>
    <w:rPr>
      <w:rFonts w:ascii="Times New Roman" w:eastAsiaTheme="minorEastAsia" w:hAnsi="Times New Roman" w:cs="Arial"/>
      <w:i/>
      <w:iCs/>
      <w:color w:val="000000" w:themeColor="text1"/>
      <w:sz w:val="24"/>
      <w:szCs w:val="24"/>
      <w:lang w:eastAsia="zh-CN"/>
    </w:rPr>
  </w:style>
  <w:style w:type="character" w:customStyle="1" w:styleId="QuoteChar1">
    <w:name w:val="Quote Char1"/>
    <w:basedOn w:val="DefaultParagraphFont"/>
    <w:link w:val="Quote"/>
    <w:uiPriority w:val="29"/>
    <w:rsid w:val="00F410BD"/>
    <w:rPr>
      <w:rFonts w:ascii="Arial" w:eastAsiaTheme="minorEastAsia" w:hAnsi="Arial" w:cs="Arial"/>
      <w:i/>
      <w:iCs/>
      <w:sz w:val="24"/>
      <w:szCs w:val="24"/>
      <w:lang w:eastAsia="zh-CN"/>
    </w:rPr>
  </w:style>
  <w:style w:type="paragraph" w:styleId="ListBullet">
    <w:name w:val="List Bullet"/>
    <w:basedOn w:val="Normal"/>
    <w:uiPriority w:val="99"/>
    <w:semiHidden/>
    <w:unhideWhenUsed/>
    <w:rsid w:val="00F410BD"/>
    <w:pPr>
      <w:numPr>
        <w:numId w:val="3"/>
      </w:numPr>
      <w:spacing w:before="120" w:line="276" w:lineRule="auto"/>
      <w:contextualSpacing/>
      <w:jc w:val="left"/>
    </w:pPr>
    <w:rPr>
      <w:rFonts w:ascii="Arial" w:hAnsi="Arial"/>
    </w:rPr>
  </w:style>
  <w:style w:type="paragraph" w:styleId="ListNumber">
    <w:name w:val="List Number"/>
    <w:basedOn w:val="Normal"/>
    <w:uiPriority w:val="99"/>
    <w:semiHidden/>
    <w:unhideWhenUsed/>
    <w:rsid w:val="00F410BD"/>
    <w:pPr>
      <w:numPr>
        <w:numId w:val="4"/>
      </w:numPr>
      <w:spacing w:before="120" w:line="276" w:lineRule="auto"/>
      <w:contextualSpacing/>
      <w:jc w:val="left"/>
    </w:pPr>
    <w:rPr>
      <w:rFonts w:ascii="Arial" w:hAnsi="Arial"/>
    </w:rPr>
  </w:style>
  <w:style w:type="paragraph" w:styleId="TableofFigures">
    <w:name w:val="table of figures"/>
    <w:basedOn w:val="Normal"/>
    <w:next w:val="Normal"/>
    <w:uiPriority w:val="99"/>
    <w:semiHidden/>
    <w:unhideWhenUsed/>
    <w:rsid w:val="00F410BD"/>
    <w:pPr>
      <w:spacing w:before="120" w:line="276" w:lineRule="auto"/>
      <w:jc w:val="left"/>
    </w:pPr>
    <w:rPr>
      <w:rFonts w:ascii="Arial" w:hAnsi="Arial"/>
    </w:rPr>
  </w:style>
  <w:style w:type="character" w:styleId="IntenseEmphasis">
    <w:name w:val="Intense Emphasis"/>
    <w:basedOn w:val="DefaultParagraphFont"/>
    <w:uiPriority w:val="21"/>
    <w:qFormat/>
    <w:rsid w:val="00F410BD"/>
    <w:rPr>
      <w:b/>
      <w:bCs/>
      <w:i/>
      <w:iCs/>
      <w:color w:val="auto"/>
    </w:rPr>
  </w:style>
  <w:style w:type="paragraph" w:styleId="IntenseQuote">
    <w:name w:val="Intense Quote"/>
    <w:basedOn w:val="Normal"/>
    <w:next w:val="Normal"/>
    <w:link w:val="IntenseQuoteChar"/>
    <w:uiPriority w:val="30"/>
    <w:qFormat/>
    <w:rsid w:val="00F410BD"/>
    <w:pPr>
      <w:pBdr>
        <w:bottom w:val="single" w:sz="4" w:space="4" w:color="4F81BD" w:themeColor="accent1"/>
      </w:pBdr>
      <w:spacing w:before="200" w:after="280" w:line="276" w:lineRule="auto"/>
      <w:ind w:left="936" w:right="936"/>
      <w:jc w:val="left"/>
    </w:pPr>
    <w:rPr>
      <w:rFonts w:ascii="Arial" w:hAnsi="Arial"/>
      <w:b/>
      <w:bCs/>
      <w:i/>
      <w:iCs/>
    </w:rPr>
  </w:style>
  <w:style w:type="character" w:customStyle="1" w:styleId="IntenseQuoteChar">
    <w:name w:val="Intense Quote Char"/>
    <w:basedOn w:val="DefaultParagraphFont"/>
    <w:link w:val="IntenseQuote"/>
    <w:uiPriority w:val="30"/>
    <w:rsid w:val="00F410BD"/>
    <w:rPr>
      <w:rFonts w:ascii="Arial" w:eastAsiaTheme="minorEastAsia" w:hAnsi="Arial" w:cs="Arial"/>
      <w:b/>
      <w:bCs/>
      <w:i/>
      <w:iCs/>
      <w:sz w:val="24"/>
      <w:szCs w:val="24"/>
      <w:lang w:eastAsia="zh-CN"/>
    </w:rPr>
  </w:style>
  <w:style w:type="character" w:styleId="SubtleReference">
    <w:name w:val="Subtle Reference"/>
    <w:basedOn w:val="DefaultParagraphFont"/>
    <w:uiPriority w:val="31"/>
    <w:qFormat/>
    <w:rsid w:val="00F410BD"/>
    <w:rPr>
      <w:smallCaps/>
      <w:color w:val="auto"/>
      <w:u w:val="single"/>
    </w:rPr>
  </w:style>
  <w:style w:type="character" w:styleId="IntenseReference">
    <w:name w:val="Intense Reference"/>
    <w:basedOn w:val="DefaultParagraphFont"/>
    <w:uiPriority w:val="32"/>
    <w:qFormat/>
    <w:rsid w:val="00F410BD"/>
    <w:rPr>
      <w:b/>
      <w:bCs/>
      <w:smallCaps/>
      <w:color w:val="auto"/>
      <w:spacing w:val="5"/>
      <w:u w:val="single"/>
    </w:rPr>
  </w:style>
  <w:style w:type="paragraph" w:styleId="TOCHeading">
    <w:name w:val="TOC Heading"/>
    <w:basedOn w:val="Heading1"/>
    <w:next w:val="Normal"/>
    <w:uiPriority w:val="39"/>
    <w:semiHidden/>
    <w:unhideWhenUsed/>
    <w:qFormat/>
    <w:rsid w:val="00F410BD"/>
    <w:pPr>
      <w:spacing w:before="480"/>
      <w:ind w:firstLine="0"/>
      <w:outlineLvl w:val="9"/>
    </w:pPr>
    <w:rPr>
      <w:rFonts w:cstheme="majorBidi"/>
      <w:sz w:val="28"/>
    </w:rPr>
  </w:style>
  <w:style w:type="paragraph" w:styleId="BlockText">
    <w:name w:val="Block Text"/>
    <w:basedOn w:val="Normal"/>
    <w:uiPriority w:val="99"/>
    <w:semiHidden/>
    <w:unhideWhenUsed/>
    <w:rsid w:val="00F410BD"/>
    <w:pPr>
      <w:pBdr>
        <w:top w:val="single" w:sz="2" w:space="10" w:color="auto" w:shadow="1"/>
        <w:left w:val="single" w:sz="2" w:space="10" w:color="auto" w:shadow="1"/>
        <w:bottom w:val="single" w:sz="2" w:space="10" w:color="auto" w:shadow="1"/>
        <w:right w:val="single" w:sz="2" w:space="10" w:color="auto" w:shadow="1"/>
      </w:pBdr>
      <w:spacing w:before="120" w:line="276" w:lineRule="auto"/>
      <w:ind w:left="1152" w:right="1152"/>
      <w:jc w:val="left"/>
    </w:pPr>
    <w:rPr>
      <w:rFonts w:ascii="Arial" w:hAnsi="Arial" w:cstheme="minorBidi"/>
      <w:i/>
      <w:iCs/>
    </w:rPr>
  </w:style>
  <w:style w:type="character" w:styleId="PlaceholderText">
    <w:name w:val="Placeholder Text"/>
    <w:basedOn w:val="DefaultParagraphFont"/>
    <w:uiPriority w:val="99"/>
    <w:semiHidden/>
    <w:rsid w:val="00F410BD"/>
    <w:rPr>
      <w:color w:val="auto"/>
    </w:rPr>
  </w:style>
  <w:style w:type="paragraph" w:styleId="TOAHeading">
    <w:name w:val="toa heading"/>
    <w:basedOn w:val="Normal"/>
    <w:next w:val="Normal"/>
    <w:uiPriority w:val="99"/>
    <w:semiHidden/>
    <w:unhideWhenUsed/>
    <w:rsid w:val="00F410BD"/>
    <w:pPr>
      <w:spacing w:before="120" w:line="276" w:lineRule="auto"/>
      <w:jc w:val="left"/>
    </w:pPr>
    <w:rPr>
      <w:rFonts w:ascii="Arial" w:eastAsiaTheme="majorEastAsia" w:hAnsi="Arial" w:cstheme="majorBidi"/>
      <w:b/>
      <w:bCs/>
      <w:sz w:val="28"/>
    </w:rPr>
  </w:style>
  <w:style w:type="paragraph" w:styleId="PlainText">
    <w:name w:val="Plain Text"/>
    <w:basedOn w:val="Normal"/>
    <w:link w:val="PlainTextChar"/>
    <w:uiPriority w:val="99"/>
    <w:semiHidden/>
    <w:unhideWhenUsed/>
    <w:rsid w:val="00F410BD"/>
    <w:pPr>
      <w:jc w:val="left"/>
    </w:pPr>
    <w:rPr>
      <w:rFonts w:ascii="Consolas" w:hAnsi="Consolas"/>
      <w:szCs w:val="21"/>
    </w:rPr>
  </w:style>
  <w:style w:type="character" w:customStyle="1" w:styleId="PlainTextChar">
    <w:name w:val="Plain Text Char"/>
    <w:basedOn w:val="DefaultParagraphFont"/>
    <w:link w:val="PlainText"/>
    <w:uiPriority w:val="99"/>
    <w:semiHidden/>
    <w:rsid w:val="00F410BD"/>
    <w:rPr>
      <w:rFonts w:ascii="Consolas" w:eastAsiaTheme="minorEastAsia" w:hAnsi="Consolas" w:cs="Arial"/>
      <w:sz w:val="24"/>
      <w:szCs w:val="21"/>
      <w:lang w:eastAsia="zh-CN"/>
    </w:rPr>
  </w:style>
  <w:style w:type="paragraph" w:styleId="BodyText3">
    <w:name w:val="Body Text 3"/>
    <w:basedOn w:val="Normal"/>
    <w:link w:val="BodyText3Char"/>
    <w:uiPriority w:val="99"/>
    <w:semiHidden/>
    <w:unhideWhenUsed/>
    <w:rsid w:val="00F410BD"/>
    <w:pPr>
      <w:spacing w:before="120" w:after="120" w:line="276" w:lineRule="auto"/>
      <w:jc w:val="left"/>
    </w:pPr>
    <w:rPr>
      <w:rFonts w:ascii="Arial" w:hAnsi="Arial"/>
      <w:sz w:val="20"/>
      <w:szCs w:val="16"/>
    </w:rPr>
  </w:style>
  <w:style w:type="character" w:customStyle="1" w:styleId="BodyText3Char">
    <w:name w:val="Body Text 3 Char"/>
    <w:basedOn w:val="DefaultParagraphFont"/>
    <w:link w:val="BodyText3"/>
    <w:uiPriority w:val="99"/>
    <w:semiHidden/>
    <w:rsid w:val="00F410BD"/>
    <w:rPr>
      <w:rFonts w:ascii="Arial" w:eastAsiaTheme="minorEastAsia" w:hAnsi="Arial" w:cs="Arial"/>
      <w:sz w:val="20"/>
      <w:szCs w:val="16"/>
      <w:lang w:eastAsia="zh-CN"/>
    </w:rPr>
  </w:style>
  <w:style w:type="paragraph" w:styleId="BodyText">
    <w:name w:val="Body Text"/>
    <w:basedOn w:val="Normal"/>
    <w:link w:val="BodyTextChar"/>
    <w:uiPriority w:val="99"/>
    <w:semiHidden/>
    <w:unhideWhenUsed/>
    <w:rsid w:val="00F410BD"/>
    <w:pPr>
      <w:spacing w:before="120" w:after="120" w:line="276" w:lineRule="auto"/>
      <w:jc w:val="left"/>
    </w:pPr>
    <w:rPr>
      <w:rFonts w:ascii="Arial" w:hAnsi="Arial"/>
    </w:rPr>
  </w:style>
  <w:style w:type="character" w:customStyle="1" w:styleId="BodyTextChar">
    <w:name w:val="Body Text Char"/>
    <w:basedOn w:val="DefaultParagraphFont"/>
    <w:link w:val="BodyText"/>
    <w:uiPriority w:val="99"/>
    <w:semiHidden/>
    <w:rsid w:val="00F410BD"/>
    <w:rPr>
      <w:rFonts w:ascii="Arial" w:eastAsiaTheme="minorEastAsia" w:hAnsi="Arial" w:cs="Arial"/>
      <w:sz w:val="24"/>
      <w:szCs w:val="24"/>
      <w:lang w:eastAsia="zh-CN"/>
    </w:rPr>
  </w:style>
  <w:style w:type="paragraph" w:styleId="BodyTextFirstIndent">
    <w:name w:val="Body Text First Indent"/>
    <w:basedOn w:val="BodyText"/>
    <w:link w:val="BodyTextFirstIndentChar"/>
    <w:uiPriority w:val="99"/>
    <w:unhideWhenUsed/>
    <w:rsid w:val="00F410BD"/>
    <w:pPr>
      <w:spacing w:after="320"/>
      <w:ind w:firstLine="360"/>
    </w:pPr>
  </w:style>
  <w:style w:type="character" w:customStyle="1" w:styleId="BodyTextFirstIndentChar">
    <w:name w:val="Body Text First Indent Char"/>
    <w:basedOn w:val="BodyTextChar"/>
    <w:link w:val="BodyTextFirstIndent"/>
    <w:uiPriority w:val="99"/>
    <w:rsid w:val="00F410BD"/>
    <w:rPr>
      <w:rFonts w:ascii="Arial" w:eastAsiaTheme="minorEastAsia" w:hAnsi="Arial" w:cs="Arial"/>
      <w:sz w:val="24"/>
      <w:szCs w:val="24"/>
      <w:lang w:eastAsia="zh-CN"/>
    </w:rPr>
  </w:style>
  <w:style w:type="paragraph" w:styleId="BodyTextIndent3">
    <w:name w:val="Body Text Indent 3"/>
    <w:basedOn w:val="Normal"/>
    <w:link w:val="BodyTextIndent3Char"/>
    <w:uiPriority w:val="99"/>
    <w:unhideWhenUsed/>
    <w:rsid w:val="00F410BD"/>
    <w:pPr>
      <w:spacing w:before="120" w:after="120" w:line="276" w:lineRule="auto"/>
      <w:ind w:left="283"/>
      <w:jc w:val="left"/>
    </w:pPr>
    <w:rPr>
      <w:rFonts w:ascii="Arial" w:hAnsi="Arial"/>
      <w:sz w:val="20"/>
      <w:szCs w:val="16"/>
    </w:rPr>
  </w:style>
  <w:style w:type="character" w:customStyle="1" w:styleId="BodyTextIndent3Char">
    <w:name w:val="Body Text Indent 3 Char"/>
    <w:basedOn w:val="DefaultParagraphFont"/>
    <w:link w:val="BodyTextIndent3"/>
    <w:uiPriority w:val="99"/>
    <w:rsid w:val="00F410BD"/>
    <w:rPr>
      <w:rFonts w:ascii="Arial" w:eastAsiaTheme="minorEastAsia" w:hAnsi="Arial" w:cs="Arial"/>
      <w:sz w:val="20"/>
      <w:szCs w:val="16"/>
      <w:lang w:eastAsia="zh-CN"/>
    </w:rPr>
  </w:style>
  <w:style w:type="paragraph" w:styleId="DocumentMap">
    <w:name w:val="Document Map"/>
    <w:basedOn w:val="Normal"/>
    <w:link w:val="DocumentMapChar"/>
    <w:uiPriority w:val="99"/>
    <w:semiHidden/>
    <w:unhideWhenUsed/>
    <w:rsid w:val="00F410BD"/>
    <w:pPr>
      <w:jc w:val="left"/>
    </w:pPr>
    <w:rPr>
      <w:rFonts w:ascii="Arial" w:hAnsi="Arial" w:cs="Tahoma"/>
      <w:szCs w:val="16"/>
    </w:rPr>
  </w:style>
  <w:style w:type="character" w:customStyle="1" w:styleId="DocumentMapChar">
    <w:name w:val="Document Map Char"/>
    <w:basedOn w:val="DefaultParagraphFont"/>
    <w:link w:val="DocumentMap"/>
    <w:uiPriority w:val="99"/>
    <w:semiHidden/>
    <w:rsid w:val="00F410BD"/>
    <w:rPr>
      <w:rFonts w:ascii="Arial" w:eastAsiaTheme="minorEastAsia" w:hAnsi="Arial" w:cs="Tahoma"/>
      <w:sz w:val="24"/>
      <w:szCs w:val="16"/>
      <w:lang w:eastAsia="zh-CN"/>
    </w:rPr>
  </w:style>
  <w:style w:type="paragraph" w:styleId="EndnoteText">
    <w:name w:val="endnote text"/>
    <w:basedOn w:val="Normal"/>
    <w:link w:val="EndnoteTextChar"/>
    <w:uiPriority w:val="99"/>
    <w:unhideWhenUsed/>
    <w:rsid w:val="00F410BD"/>
    <w:pPr>
      <w:jc w:val="left"/>
    </w:pPr>
    <w:rPr>
      <w:rFonts w:ascii="Arial" w:hAnsi="Arial"/>
      <w:szCs w:val="20"/>
    </w:rPr>
  </w:style>
  <w:style w:type="character" w:customStyle="1" w:styleId="EndnoteTextChar">
    <w:name w:val="Endnote Text Char"/>
    <w:basedOn w:val="DefaultParagraphFont"/>
    <w:link w:val="EndnoteText"/>
    <w:uiPriority w:val="99"/>
    <w:rsid w:val="00F410BD"/>
    <w:rPr>
      <w:rFonts w:ascii="Arial" w:eastAsiaTheme="minorEastAsia" w:hAnsi="Arial" w:cs="Arial"/>
      <w:sz w:val="24"/>
      <w:szCs w:val="20"/>
      <w:lang w:eastAsia="zh-CN"/>
    </w:rPr>
  </w:style>
  <w:style w:type="paragraph" w:styleId="EnvelopeReturn">
    <w:name w:val="envelope return"/>
    <w:basedOn w:val="Normal"/>
    <w:uiPriority w:val="99"/>
    <w:semiHidden/>
    <w:unhideWhenUsed/>
    <w:rsid w:val="00F410BD"/>
    <w:pPr>
      <w:jc w:val="left"/>
    </w:pPr>
    <w:rPr>
      <w:rFonts w:ascii="Arial" w:eastAsiaTheme="majorEastAsia" w:hAnsi="Arial" w:cstheme="majorBidi"/>
      <w:szCs w:val="20"/>
    </w:rPr>
  </w:style>
  <w:style w:type="paragraph" w:styleId="MessageHeader">
    <w:name w:val="Message Header"/>
    <w:basedOn w:val="Normal"/>
    <w:link w:val="MessageHeaderChar"/>
    <w:uiPriority w:val="99"/>
    <w:semiHidden/>
    <w:unhideWhenUsed/>
    <w:rsid w:val="00F410BD"/>
    <w:pPr>
      <w:pBdr>
        <w:top w:val="single" w:sz="6" w:space="1" w:color="auto"/>
        <w:left w:val="single" w:sz="6" w:space="1" w:color="auto"/>
        <w:bottom w:val="single" w:sz="6" w:space="1" w:color="auto"/>
        <w:right w:val="single" w:sz="6" w:space="1" w:color="auto"/>
      </w:pBdr>
      <w:shd w:val="pct20" w:color="auto" w:fill="auto"/>
      <w:ind w:left="1134" w:hanging="1134"/>
      <w:jc w:val="left"/>
    </w:pPr>
    <w:rPr>
      <w:rFonts w:ascii="Arial" w:eastAsiaTheme="majorEastAsia" w:hAnsi="Arial" w:cstheme="majorBidi"/>
    </w:rPr>
  </w:style>
  <w:style w:type="character" w:customStyle="1" w:styleId="MessageHeaderChar">
    <w:name w:val="Message Header Char"/>
    <w:basedOn w:val="DefaultParagraphFont"/>
    <w:link w:val="MessageHeader"/>
    <w:uiPriority w:val="99"/>
    <w:semiHidden/>
    <w:rsid w:val="00F410BD"/>
    <w:rPr>
      <w:rFonts w:ascii="Arial" w:eastAsiaTheme="majorEastAsia" w:hAnsi="Arial" w:cstheme="majorBidi"/>
      <w:sz w:val="24"/>
      <w:szCs w:val="24"/>
      <w:shd w:val="pct20" w:color="auto" w:fill="auto"/>
      <w:lang w:eastAsia="zh-CN"/>
    </w:rPr>
  </w:style>
  <w:style w:type="paragraph" w:styleId="NoSpacing">
    <w:name w:val="No Spacing"/>
    <w:uiPriority w:val="1"/>
    <w:qFormat/>
    <w:rsid w:val="00F410BD"/>
    <w:pPr>
      <w:jc w:val="left"/>
    </w:pPr>
    <w:rPr>
      <w:rFonts w:ascii="Arial" w:eastAsiaTheme="minorEastAsia" w:hAnsi="Arial" w:cs="Arial"/>
      <w:sz w:val="24"/>
      <w:szCs w:val="24"/>
      <w:lang w:eastAsia="zh-CN"/>
    </w:rPr>
  </w:style>
  <w:style w:type="paragraph" w:styleId="NormalWeb">
    <w:name w:val="Normal (Web)"/>
    <w:basedOn w:val="Normal"/>
    <w:uiPriority w:val="99"/>
    <w:semiHidden/>
    <w:unhideWhenUsed/>
    <w:rsid w:val="00F410BD"/>
    <w:pPr>
      <w:spacing w:before="120" w:line="276" w:lineRule="auto"/>
      <w:jc w:val="left"/>
    </w:pPr>
    <w:rPr>
      <w:rFonts w:ascii="Arial" w:hAnsi="Arial" w:cs="Times New Roman"/>
    </w:rPr>
  </w:style>
  <w:style w:type="paragraph" w:styleId="Index1">
    <w:name w:val="index 1"/>
    <w:basedOn w:val="Normal"/>
    <w:next w:val="Normal"/>
    <w:autoRedefine/>
    <w:uiPriority w:val="99"/>
    <w:semiHidden/>
    <w:unhideWhenUsed/>
    <w:rsid w:val="00F410BD"/>
    <w:pPr>
      <w:ind w:left="240" w:hanging="240"/>
      <w:jc w:val="left"/>
    </w:pPr>
    <w:rPr>
      <w:rFonts w:ascii="Arial" w:hAnsi="Arial"/>
    </w:rPr>
  </w:style>
  <w:style w:type="paragraph" w:styleId="IndexHeading">
    <w:name w:val="index heading"/>
    <w:basedOn w:val="Normal"/>
    <w:next w:val="Index1"/>
    <w:uiPriority w:val="99"/>
    <w:semiHidden/>
    <w:unhideWhenUsed/>
    <w:rsid w:val="00F410BD"/>
    <w:pPr>
      <w:spacing w:before="120" w:line="276" w:lineRule="auto"/>
      <w:jc w:val="left"/>
    </w:pPr>
    <w:rPr>
      <w:rFonts w:ascii="Arial" w:eastAsiaTheme="majorEastAsia" w:hAnsi="Arial" w:cstheme="majorBidi"/>
      <w:b/>
      <w:bCs/>
    </w:rPr>
  </w:style>
  <w:style w:type="character" w:styleId="EndnoteReference">
    <w:name w:val="endnote reference"/>
    <w:basedOn w:val="DefaultParagraphFont"/>
    <w:uiPriority w:val="99"/>
    <w:semiHidden/>
    <w:unhideWhenUsed/>
    <w:rsid w:val="00F410BD"/>
    <w:rPr>
      <w:vertAlign w:val="superscript"/>
    </w:rPr>
  </w:style>
  <w:style w:type="character" w:customStyle="1" w:styleId="hps">
    <w:name w:val="hps"/>
    <w:basedOn w:val="DefaultParagraphFont"/>
    <w:rsid w:val="00F410BD"/>
  </w:style>
  <w:style w:type="character" w:styleId="Hyperlink">
    <w:name w:val="Hyperlink"/>
    <w:basedOn w:val="DefaultParagraphFont"/>
    <w:uiPriority w:val="99"/>
    <w:unhideWhenUsed/>
    <w:rsid w:val="00F410BD"/>
    <w:rPr>
      <w:color w:val="0000FF"/>
      <w:u w:val="single"/>
    </w:rPr>
  </w:style>
  <w:style w:type="character" w:customStyle="1" w:styleId="nlmarticle-title">
    <w:name w:val="nlm_article-title"/>
    <w:basedOn w:val="DefaultParagraphFont"/>
    <w:rsid w:val="00F410BD"/>
  </w:style>
  <w:style w:type="character" w:customStyle="1" w:styleId="apple-converted-space">
    <w:name w:val="apple-converted-space"/>
    <w:basedOn w:val="DefaultParagraphFont"/>
    <w:rsid w:val="00F410BD"/>
  </w:style>
  <w:style w:type="paragraph" w:styleId="Date">
    <w:name w:val="Date"/>
    <w:basedOn w:val="Normal"/>
    <w:next w:val="Normal"/>
    <w:link w:val="DateChar"/>
    <w:uiPriority w:val="99"/>
    <w:semiHidden/>
    <w:unhideWhenUsed/>
    <w:rsid w:val="00F410BD"/>
    <w:pPr>
      <w:spacing w:before="120" w:line="276" w:lineRule="auto"/>
      <w:jc w:val="left"/>
    </w:pPr>
    <w:rPr>
      <w:rFonts w:ascii="Arial" w:hAnsi="Arial"/>
    </w:rPr>
  </w:style>
  <w:style w:type="character" w:customStyle="1" w:styleId="DateChar">
    <w:name w:val="Date Char"/>
    <w:basedOn w:val="DefaultParagraphFont"/>
    <w:link w:val="Date"/>
    <w:uiPriority w:val="99"/>
    <w:semiHidden/>
    <w:rsid w:val="00F410BD"/>
    <w:rPr>
      <w:rFonts w:ascii="Arial" w:eastAsiaTheme="minorEastAsia" w:hAnsi="Arial" w:cs="Arial"/>
      <w:sz w:val="24"/>
      <w:szCs w:val="24"/>
      <w:lang w:eastAsia="zh-CN"/>
    </w:rPr>
  </w:style>
  <w:style w:type="paragraph" w:customStyle="1" w:styleId="Subtitle1">
    <w:name w:val="Subtitle1"/>
    <w:basedOn w:val="Title"/>
    <w:next w:val="Normal"/>
    <w:rsid w:val="00F410BD"/>
    <w:pPr>
      <w:keepNext w:val="0"/>
      <w:pBdr>
        <w:bottom w:val="none" w:sz="0" w:space="0" w:color="auto"/>
      </w:pBdr>
      <w:spacing w:before="360" w:after="360" w:line="360" w:lineRule="atLeast"/>
      <w:contextualSpacing w:val="0"/>
      <w:jc w:val="center"/>
      <w:outlineLvl w:val="9"/>
    </w:pPr>
    <w:rPr>
      <w:rFonts w:eastAsia="Times New Roman"/>
      <w:spacing w:val="0"/>
      <w:sz w:val="24"/>
      <w:szCs w:val="20"/>
      <w:lang w:eastAsia="en-GB"/>
    </w:rPr>
  </w:style>
  <w:style w:type="paragraph" w:styleId="TOC1">
    <w:name w:val="toc 1"/>
    <w:basedOn w:val="Normal"/>
    <w:next w:val="Normal"/>
    <w:autoRedefine/>
    <w:uiPriority w:val="39"/>
    <w:semiHidden/>
    <w:unhideWhenUsed/>
    <w:rsid w:val="00F410BD"/>
    <w:pPr>
      <w:spacing w:after="100"/>
    </w:pPr>
  </w:style>
  <w:style w:type="character" w:customStyle="1" w:styleId="st1">
    <w:name w:val="st1"/>
    <w:basedOn w:val="DefaultParagraphFont"/>
    <w:rsid w:val="00F410BD"/>
  </w:style>
  <w:style w:type="character" w:customStyle="1" w:styleId="reference-text">
    <w:name w:val="reference-text"/>
    <w:basedOn w:val="DefaultParagraphFont"/>
    <w:rsid w:val="00F410BD"/>
  </w:style>
  <w:style w:type="character" w:customStyle="1" w:styleId="mw-cite-backlink">
    <w:name w:val="mw-cite-backlink"/>
    <w:basedOn w:val="DefaultParagraphFont"/>
    <w:rsid w:val="00F410BD"/>
  </w:style>
  <w:style w:type="character" w:customStyle="1" w:styleId="citation">
    <w:name w:val="citation"/>
    <w:basedOn w:val="DefaultParagraphFont"/>
    <w:rsid w:val="00F410BD"/>
  </w:style>
  <w:style w:type="character" w:customStyle="1" w:styleId="z3988">
    <w:name w:val="z3988"/>
    <w:basedOn w:val="DefaultParagraphFont"/>
    <w:rsid w:val="00F410BD"/>
  </w:style>
  <w:style w:type="paragraph" w:customStyle="1" w:styleId="Default">
    <w:name w:val="Default"/>
    <w:rsid w:val="00F410BD"/>
    <w:pPr>
      <w:autoSpaceDE w:val="0"/>
      <w:autoSpaceDN w:val="0"/>
      <w:adjustRightInd w:val="0"/>
      <w:jc w:val="left"/>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45439B"/>
    <w:rPr>
      <w:sz w:val="16"/>
      <w:szCs w:val="16"/>
    </w:rPr>
  </w:style>
  <w:style w:type="paragraph" w:styleId="CommentText">
    <w:name w:val="annotation text"/>
    <w:basedOn w:val="Normal"/>
    <w:link w:val="CommentTextChar"/>
    <w:uiPriority w:val="99"/>
    <w:semiHidden/>
    <w:unhideWhenUsed/>
    <w:rsid w:val="0045439B"/>
    <w:rPr>
      <w:sz w:val="20"/>
      <w:szCs w:val="20"/>
    </w:rPr>
  </w:style>
  <w:style w:type="character" w:customStyle="1" w:styleId="CommentTextChar">
    <w:name w:val="Comment Text Char"/>
    <w:basedOn w:val="DefaultParagraphFont"/>
    <w:link w:val="CommentText"/>
    <w:uiPriority w:val="99"/>
    <w:semiHidden/>
    <w:rsid w:val="0045439B"/>
    <w:rPr>
      <w:rFonts w:ascii="Times New Roman" w:eastAsiaTheme="minorEastAsia" w:hAnsi="Times New Roman" w:cs="Arial"/>
      <w:sz w:val="20"/>
      <w:szCs w:val="20"/>
      <w:lang w:eastAsia="zh-CN"/>
    </w:rPr>
  </w:style>
  <w:style w:type="paragraph" w:styleId="CommentSubject">
    <w:name w:val="annotation subject"/>
    <w:basedOn w:val="CommentText"/>
    <w:next w:val="CommentText"/>
    <w:link w:val="CommentSubjectChar"/>
    <w:uiPriority w:val="99"/>
    <w:semiHidden/>
    <w:unhideWhenUsed/>
    <w:rsid w:val="0045439B"/>
    <w:rPr>
      <w:b/>
      <w:bCs/>
    </w:rPr>
  </w:style>
  <w:style w:type="character" w:customStyle="1" w:styleId="CommentSubjectChar">
    <w:name w:val="Comment Subject Char"/>
    <w:basedOn w:val="CommentTextChar"/>
    <w:link w:val="CommentSubject"/>
    <w:uiPriority w:val="99"/>
    <w:semiHidden/>
    <w:rsid w:val="0045439B"/>
    <w:rPr>
      <w:rFonts w:ascii="Times New Roman" w:eastAsiaTheme="minorEastAsia" w:hAnsi="Times New Roman" w:cs="Arial"/>
      <w:b/>
      <w:bCs/>
      <w:sz w:val="20"/>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40FD"/>
    <w:rPr>
      <w:rFonts w:ascii="Times New Roman" w:eastAsiaTheme="minorEastAsia" w:hAnsi="Times New Roman" w:cs="Arial"/>
      <w:sz w:val="24"/>
      <w:szCs w:val="24"/>
      <w:lang w:eastAsia="zh-CN"/>
    </w:rPr>
  </w:style>
  <w:style w:type="paragraph" w:styleId="Heading1">
    <w:name w:val="heading 1"/>
    <w:basedOn w:val="Normal"/>
    <w:next w:val="Normal"/>
    <w:link w:val="Heading1Char"/>
    <w:autoRedefine/>
    <w:uiPriority w:val="9"/>
    <w:qFormat/>
    <w:rsid w:val="00F410BD"/>
    <w:pPr>
      <w:keepNext/>
      <w:keepLines/>
      <w:spacing w:before="120" w:line="276" w:lineRule="auto"/>
      <w:ind w:firstLine="720"/>
      <w:jc w:val="left"/>
      <w:outlineLvl w:val="0"/>
    </w:pPr>
    <w:rPr>
      <w:rFonts w:ascii="Arial" w:eastAsiaTheme="majorEastAsia" w:hAnsi="Arial"/>
      <w:b/>
      <w:bCs/>
      <w:sz w:val="36"/>
      <w:szCs w:val="28"/>
    </w:rPr>
  </w:style>
  <w:style w:type="paragraph" w:styleId="Heading2">
    <w:name w:val="heading 2"/>
    <w:basedOn w:val="Normal"/>
    <w:next w:val="Normal"/>
    <w:link w:val="Heading2Char"/>
    <w:autoRedefine/>
    <w:uiPriority w:val="9"/>
    <w:unhideWhenUsed/>
    <w:qFormat/>
    <w:rsid w:val="00F410BD"/>
    <w:pPr>
      <w:keepNext/>
      <w:keepLines/>
      <w:spacing w:before="240" w:after="120" w:line="276" w:lineRule="auto"/>
      <w:jc w:val="left"/>
      <w:outlineLvl w:val="1"/>
    </w:pPr>
    <w:rPr>
      <w:rFonts w:ascii="Arial" w:eastAsiaTheme="majorEastAsia" w:hAnsi="Arial"/>
      <w:b/>
      <w:bCs/>
      <w:sz w:val="28"/>
      <w:szCs w:val="26"/>
    </w:rPr>
  </w:style>
  <w:style w:type="paragraph" w:styleId="Heading3">
    <w:name w:val="heading 3"/>
    <w:basedOn w:val="Normal"/>
    <w:next w:val="Normal"/>
    <w:link w:val="Heading3Char"/>
    <w:autoRedefine/>
    <w:uiPriority w:val="9"/>
    <w:unhideWhenUsed/>
    <w:qFormat/>
    <w:rsid w:val="00F410BD"/>
    <w:pPr>
      <w:keepNext/>
      <w:keepLines/>
      <w:spacing w:before="240" w:after="120" w:line="276" w:lineRule="auto"/>
      <w:jc w:val="left"/>
      <w:outlineLvl w:val="2"/>
    </w:pPr>
    <w:rPr>
      <w:rFonts w:ascii="Arial" w:eastAsiaTheme="majorEastAsia" w:hAnsi="Arial"/>
      <w:b/>
      <w:bCs/>
    </w:rPr>
  </w:style>
  <w:style w:type="paragraph" w:styleId="Heading4">
    <w:name w:val="heading 4"/>
    <w:basedOn w:val="Normal"/>
    <w:next w:val="Normal"/>
    <w:link w:val="Heading4Char"/>
    <w:autoRedefine/>
    <w:uiPriority w:val="9"/>
    <w:unhideWhenUsed/>
    <w:qFormat/>
    <w:rsid w:val="00F410BD"/>
    <w:pPr>
      <w:keepNext/>
      <w:keepLines/>
      <w:spacing w:before="240" w:after="120" w:line="276" w:lineRule="auto"/>
      <w:jc w:val="left"/>
      <w:outlineLvl w:val="3"/>
    </w:pPr>
    <w:rPr>
      <w:rFonts w:ascii="Arial" w:eastAsiaTheme="majorEastAsia" w:hAnsi="Arial"/>
      <w:b/>
      <w:bCs/>
      <w:iCs/>
    </w:rPr>
  </w:style>
  <w:style w:type="paragraph" w:styleId="Heading5">
    <w:name w:val="heading 5"/>
    <w:basedOn w:val="Normal"/>
    <w:next w:val="Normal"/>
    <w:link w:val="Heading5Char"/>
    <w:autoRedefine/>
    <w:uiPriority w:val="9"/>
    <w:unhideWhenUsed/>
    <w:qFormat/>
    <w:rsid w:val="00F410BD"/>
    <w:pPr>
      <w:keepNext/>
      <w:keepLines/>
      <w:spacing w:before="240" w:after="120" w:line="276" w:lineRule="auto"/>
      <w:jc w:val="left"/>
      <w:outlineLvl w:val="4"/>
    </w:pPr>
    <w:rPr>
      <w:rFonts w:ascii="Arial" w:eastAsiaTheme="majorEastAsia" w:hAnsi="Arial"/>
      <w:b/>
    </w:rPr>
  </w:style>
  <w:style w:type="paragraph" w:styleId="Heading6">
    <w:name w:val="heading 6"/>
    <w:basedOn w:val="Normal"/>
    <w:next w:val="Normal"/>
    <w:link w:val="Heading6Char"/>
    <w:uiPriority w:val="9"/>
    <w:unhideWhenUsed/>
    <w:qFormat/>
    <w:rsid w:val="00F410BD"/>
    <w:pPr>
      <w:keepNext/>
      <w:keepLines/>
      <w:spacing w:before="240" w:after="120" w:line="276" w:lineRule="auto"/>
      <w:jc w:val="left"/>
      <w:outlineLvl w:val="5"/>
    </w:pPr>
    <w:rPr>
      <w:rFonts w:ascii="Arial" w:eastAsiaTheme="majorEastAsia" w:hAnsi="Arial"/>
      <w:b/>
      <w:iCs/>
    </w:rPr>
  </w:style>
  <w:style w:type="paragraph" w:styleId="Heading7">
    <w:name w:val="heading 7"/>
    <w:basedOn w:val="Normal"/>
    <w:next w:val="Normal"/>
    <w:link w:val="Heading7Char"/>
    <w:uiPriority w:val="9"/>
    <w:unhideWhenUsed/>
    <w:qFormat/>
    <w:rsid w:val="00F410BD"/>
    <w:pPr>
      <w:keepNext/>
      <w:keepLines/>
      <w:spacing w:before="240" w:after="120" w:line="276" w:lineRule="auto"/>
      <w:jc w:val="left"/>
      <w:outlineLvl w:val="6"/>
    </w:pPr>
    <w:rPr>
      <w:rFonts w:ascii="Arial" w:eastAsiaTheme="majorEastAsia" w:hAnsi="Arial" w:cstheme="majorBidi"/>
      <w:b/>
      <w:i/>
      <w:iCs/>
    </w:rPr>
  </w:style>
  <w:style w:type="paragraph" w:styleId="Heading8">
    <w:name w:val="heading 8"/>
    <w:basedOn w:val="Normal"/>
    <w:next w:val="Normal"/>
    <w:link w:val="Heading8Char"/>
    <w:uiPriority w:val="9"/>
    <w:unhideWhenUsed/>
    <w:qFormat/>
    <w:rsid w:val="00F410BD"/>
    <w:pPr>
      <w:keepNext/>
      <w:keepLines/>
      <w:spacing w:before="240" w:after="120" w:line="276" w:lineRule="auto"/>
      <w:jc w:val="left"/>
      <w:outlineLvl w:val="7"/>
    </w:pPr>
    <w:rPr>
      <w:rFonts w:ascii="Arial" w:eastAsiaTheme="majorEastAsia" w:hAnsi="Arial" w:cstheme="majorBidi"/>
      <w:szCs w:val="20"/>
    </w:rPr>
  </w:style>
  <w:style w:type="paragraph" w:styleId="Heading9">
    <w:name w:val="heading 9"/>
    <w:basedOn w:val="Normal"/>
    <w:next w:val="Normal"/>
    <w:link w:val="Heading9Char"/>
    <w:uiPriority w:val="9"/>
    <w:unhideWhenUsed/>
    <w:qFormat/>
    <w:rsid w:val="00F410BD"/>
    <w:pPr>
      <w:keepNext/>
      <w:keepLines/>
      <w:spacing w:before="240" w:after="120" w:line="276" w:lineRule="auto"/>
      <w:jc w:val="left"/>
      <w:outlineLvl w:val="8"/>
    </w:pPr>
    <w:rPr>
      <w:rFonts w:ascii="Arial" w:eastAsiaTheme="majorEastAsia" w:hAnsi="Arial" w:cstheme="majorBidi"/>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10BD"/>
    <w:rPr>
      <w:rFonts w:ascii="Arial" w:eastAsiaTheme="majorEastAsia" w:hAnsi="Arial" w:cs="Arial"/>
      <w:b/>
      <w:bCs/>
      <w:sz w:val="36"/>
      <w:szCs w:val="28"/>
      <w:lang w:eastAsia="zh-CN"/>
    </w:rPr>
  </w:style>
  <w:style w:type="character" w:customStyle="1" w:styleId="Heading2Char">
    <w:name w:val="Heading 2 Char"/>
    <w:basedOn w:val="DefaultParagraphFont"/>
    <w:link w:val="Heading2"/>
    <w:uiPriority w:val="9"/>
    <w:rsid w:val="00F410BD"/>
    <w:rPr>
      <w:rFonts w:ascii="Arial" w:eastAsiaTheme="majorEastAsia" w:hAnsi="Arial" w:cs="Arial"/>
      <w:b/>
      <w:bCs/>
      <w:sz w:val="28"/>
      <w:szCs w:val="26"/>
      <w:lang w:eastAsia="zh-CN"/>
    </w:rPr>
  </w:style>
  <w:style w:type="character" w:customStyle="1" w:styleId="Heading3Char">
    <w:name w:val="Heading 3 Char"/>
    <w:basedOn w:val="DefaultParagraphFont"/>
    <w:link w:val="Heading3"/>
    <w:uiPriority w:val="9"/>
    <w:rsid w:val="00F410BD"/>
    <w:rPr>
      <w:rFonts w:ascii="Arial" w:eastAsiaTheme="majorEastAsia" w:hAnsi="Arial" w:cs="Arial"/>
      <w:b/>
      <w:bCs/>
      <w:sz w:val="24"/>
      <w:szCs w:val="24"/>
      <w:lang w:eastAsia="zh-CN"/>
    </w:rPr>
  </w:style>
  <w:style w:type="character" w:customStyle="1" w:styleId="Heading4Char">
    <w:name w:val="Heading 4 Char"/>
    <w:basedOn w:val="DefaultParagraphFont"/>
    <w:link w:val="Heading4"/>
    <w:uiPriority w:val="9"/>
    <w:rsid w:val="00F410BD"/>
    <w:rPr>
      <w:rFonts w:ascii="Arial" w:eastAsiaTheme="majorEastAsia" w:hAnsi="Arial" w:cs="Arial"/>
      <w:b/>
      <w:bCs/>
      <w:iCs/>
      <w:sz w:val="24"/>
      <w:szCs w:val="24"/>
      <w:lang w:eastAsia="zh-CN"/>
    </w:rPr>
  </w:style>
  <w:style w:type="character" w:customStyle="1" w:styleId="Heading5Char">
    <w:name w:val="Heading 5 Char"/>
    <w:basedOn w:val="DefaultParagraphFont"/>
    <w:link w:val="Heading5"/>
    <w:uiPriority w:val="9"/>
    <w:rsid w:val="00F410BD"/>
    <w:rPr>
      <w:rFonts w:ascii="Arial" w:eastAsiaTheme="majorEastAsia" w:hAnsi="Arial" w:cs="Arial"/>
      <w:b/>
      <w:sz w:val="24"/>
      <w:szCs w:val="24"/>
      <w:lang w:eastAsia="zh-CN"/>
    </w:rPr>
  </w:style>
  <w:style w:type="character" w:customStyle="1" w:styleId="Heading6Char">
    <w:name w:val="Heading 6 Char"/>
    <w:basedOn w:val="DefaultParagraphFont"/>
    <w:link w:val="Heading6"/>
    <w:uiPriority w:val="9"/>
    <w:rsid w:val="00F410BD"/>
    <w:rPr>
      <w:rFonts w:ascii="Arial" w:eastAsiaTheme="majorEastAsia" w:hAnsi="Arial" w:cs="Arial"/>
      <w:b/>
      <w:iCs/>
      <w:sz w:val="24"/>
      <w:szCs w:val="24"/>
      <w:lang w:eastAsia="zh-CN"/>
    </w:rPr>
  </w:style>
  <w:style w:type="character" w:customStyle="1" w:styleId="Heading7Char">
    <w:name w:val="Heading 7 Char"/>
    <w:basedOn w:val="DefaultParagraphFont"/>
    <w:link w:val="Heading7"/>
    <w:uiPriority w:val="9"/>
    <w:rsid w:val="00F410BD"/>
    <w:rPr>
      <w:rFonts w:ascii="Arial" w:eastAsiaTheme="majorEastAsia" w:hAnsi="Arial" w:cstheme="majorBidi"/>
      <w:b/>
      <w:i/>
      <w:iCs/>
      <w:sz w:val="24"/>
      <w:szCs w:val="24"/>
      <w:lang w:eastAsia="zh-CN"/>
    </w:rPr>
  </w:style>
  <w:style w:type="character" w:customStyle="1" w:styleId="Heading8Char">
    <w:name w:val="Heading 8 Char"/>
    <w:basedOn w:val="DefaultParagraphFont"/>
    <w:link w:val="Heading8"/>
    <w:uiPriority w:val="9"/>
    <w:rsid w:val="00F410BD"/>
    <w:rPr>
      <w:rFonts w:ascii="Arial" w:eastAsiaTheme="majorEastAsia" w:hAnsi="Arial" w:cstheme="majorBidi"/>
      <w:sz w:val="24"/>
      <w:szCs w:val="20"/>
      <w:lang w:eastAsia="zh-CN"/>
    </w:rPr>
  </w:style>
  <w:style w:type="character" w:customStyle="1" w:styleId="Heading9Char">
    <w:name w:val="Heading 9 Char"/>
    <w:basedOn w:val="DefaultParagraphFont"/>
    <w:link w:val="Heading9"/>
    <w:uiPriority w:val="9"/>
    <w:rsid w:val="00F410BD"/>
    <w:rPr>
      <w:rFonts w:ascii="Arial" w:eastAsiaTheme="majorEastAsia" w:hAnsi="Arial" w:cstheme="majorBidi"/>
      <w:i/>
      <w:iCs/>
      <w:sz w:val="24"/>
      <w:szCs w:val="20"/>
      <w:lang w:eastAsia="zh-CN"/>
    </w:rPr>
  </w:style>
  <w:style w:type="paragraph" w:styleId="ListParagraph">
    <w:name w:val="List Paragraph"/>
    <w:basedOn w:val="Normal"/>
    <w:uiPriority w:val="34"/>
    <w:qFormat/>
    <w:rsid w:val="00F410BD"/>
    <w:pPr>
      <w:ind w:left="720"/>
      <w:contextualSpacing/>
    </w:pPr>
  </w:style>
  <w:style w:type="paragraph" w:styleId="FootnoteText">
    <w:name w:val="footnote text"/>
    <w:basedOn w:val="Normal"/>
    <w:link w:val="FootnoteTextChar"/>
    <w:uiPriority w:val="99"/>
    <w:unhideWhenUsed/>
    <w:rsid w:val="00F410BD"/>
    <w:rPr>
      <w:sz w:val="20"/>
      <w:szCs w:val="20"/>
    </w:rPr>
  </w:style>
  <w:style w:type="character" w:customStyle="1" w:styleId="FootnoteTextChar">
    <w:name w:val="Footnote Text Char"/>
    <w:basedOn w:val="DefaultParagraphFont"/>
    <w:link w:val="FootnoteText"/>
    <w:uiPriority w:val="99"/>
    <w:rsid w:val="00F410BD"/>
    <w:rPr>
      <w:rFonts w:ascii="Times New Roman" w:eastAsiaTheme="minorEastAsia" w:hAnsi="Times New Roman" w:cs="Arial"/>
      <w:sz w:val="20"/>
      <w:szCs w:val="20"/>
      <w:lang w:eastAsia="zh-CN"/>
    </w:rPr>
  </w:style>
  <w:style w:type="character" w:styleId="FootnoteReference">
    <w:name w:val="footnote reference"/>
    <w:basedOn w:val="DefaultParagraphFont"/>
    <w:uiPriority w:val="99"/>
    <w:semiHidden/>
    <w:unhideWhenUsed/>
    <w:rsid w:val="00F410BD"/>
    <w:rPr>
      <w:vertAlign w:val="superscript"/>
    </w:rPr>
  </w:style>
  <w:style w:type="character" w:customStyle="1" w:styleId="ft">
    <w:name w:val="ft"/>
    <w:basedOn w:val="DefaultParagraphFont"/>
    <w:rsid w:val="00F410BD"/>
  </w:style>
  <w:style w:type="numbering" w:customStyle="1" w:styleId="NoList1">
    <w:name w:val="No List1"/>
    <w:next w:val="NoList"/>
    <w:uiPriority w:val="99"/>
    <w:semiHidden/>
    <w:unhideWhenUsed/>
    <w:rsid w:val="00F410BD"/>
  </w:style>
  <w:style w:type="character" w:styleId="Emphasis">
    <w:name w:val="Emphasis"/>
    <w:basedOn w:val="DefaultParagraphFont"/>
    <w:uiPriority w:val="20"/>
    <w:qFormat/>
    <w:rsid w:val="00F410BD"/>
    <w:rPr>
      <w:i/>
      <w:iCs/>
    </w:rPr>
  </w:style>
  <w:style w:type="paragraph" w:styleId="BalloonText">
    <w:name w:val="Balloon Text"/>
    <w:basedOn w:val="Normal"/>
    <w:link w:val="BalloonTextChar"/>
    <w:uiPriority w:val="99"/>
    <w:semiHidden/>
    <w:unhideWhenUsed/>
    <w:rsid w:val="00F410BD"/>
    <w:pPr>
      <w:ind w:firstLine="72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10BD"/>
    <w:rPr>
      <w:rFonts w:ascii="Tahoma" w:eastAsiaTheme="minorEastAsia" w:hAnsi="Tahoma" w:cs="Tahoma"/>
      <w:sz w:val="16"/>
      <w:szCs w:val="16"/>
      <w:lang w:eastAsia="zh-CN"/>
    </w:rPr>
  </w:style>
  <w:style w:type="paragraph" w:styleId="Header">
    <w:name w:val="header"/>
    <w:basedOn w:val="Normal"/>
    <w:link w:val="HeaderChar"/>
    <w:uiPriority w:val="99"/>
    <w:unhideWhenUsed/>
    <w:rsid w:val="00F410BD"/>
    <w:pPr>
      <w:tabs>
        <w:tab w:val="center" w:pos="4513"/>
        <w:tab w:val="right" w:pos="9026"/>
      </w:tabs>
      <w:ind w:firstLine="720"/>
    </w:pPr>
  </w:style>
  <w:style w:type="character" w:customStyle="1" w:styleId="HeaderChar">
    <w:name w:val="Header Char"/>
    <w:basedOn w:val="DefaultParagraphFont"/>
    <w:link w:val="Header"/>
    <w:uiPriority w:val="99"/>
    <w:rsid w:val="00F410BD"/>
    <w:rPr>
      <w:rFonts w:ascii="Times New Roman" w:eastAsiaTheme="minorEastAsia" w:hAnsi="Times New Roman" w:cs="Arial"/>
      <w:sz w:val="24"/>
      <w:szCs w:val="24"/>
      <w:lang w:eastAsia="zh-CN"/>
    </w:rPr>
  </w:style>
  <w:style w:type="paragraph" w:styleId="Footer">
    <w:name w:val="footer"/>
    <w:basedOn w:val="Normal"/>
    <w:link w:val="FooterChar"/>
    <w:uiPriority w:val="99"/>
    <w:unhideWhenUsed/>
    <w:rsid w:val="00F410BD"/>
    <w:pPr>
      <w:tabs>
        <w:tab w:val="center" w:pos="4513"/>
        <w:tab w:val="right" w:pos="9026"/>
      </w:tabs>
      <w:ind w:firstLine="720"/>
    </w:pPr>
  </w:style>
  <w:style w:type="character" w:customStyle="1" w:styleId="FooterChar">
    <w:name w:val="Footer Char"/>
    <w:basedOn w:val="DefaultParagraphFont"/>
    <w:link w:val="Footer"/>
    <w:uiPriority w:val="99"/>
    <w:rsid w:val="00F410BD"/>
    <w:rPr>
      <w:rFonts w:ascii="Times New Roman" w:eastAsiaTheme="minorEastAsia" w:hAnsi="Times New Roman" w:cs="Arial"/>
      <w:sz w:val="24"/>
      <w:szCs w:val="24"/>
      <w:lang w:eastAsia="zh-CN"/>
    </w:rPr>
  </w:style>
  <w:style w:type="table" w:styleId="TableGrid">
    <w:name w:val="Table Grid"/>
    <w:basedOn w:val="TableNormal"/>
    <w:uiPriority w:val="59"/>
    <w:rsid w:val="00F410BD"/>
    <w:pPr>
      <w:jc w:val="lef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F410BD"/>
  </w:style>
  <w:style w:type="paragraph" w:customStyle="1" w:styleId="Subheading">
    <w:name w:val="Subheading"/>
    <w:basedOn w:val="Normal"/>
    <w:next w:val="Normal"/>
    <w:link w:val="SubheadingChar"/>
    <w:rsid w:val="00F410BD"/>
    <w:pPr>
      <w:keepNext/>
      <w:spacing w:before="120" w:line="276" w:lineRule="auto"/>
      <w:jc w:val="left"/>
    </w:pPr>
    <w:rPr>
      <w:rFonts w:ascii="Arial" w:hAnsi="Arial"/>
      <w:b/>
    </w:rPr>
  </w:style>
  <w:style w:type="character" w:customStyle="1" w:styleId="SubheadingChar">
    <w:name w:val="Subheading Char"/>
    <w:basedOn w:val="DefaultParagraphFont"/>
    <w:link w:val="Subheading"/>
    <w:rsid w:val="00F410BD"/>
    <w:rPr>
      <w:rFonts w:ascii="Arial" w:eastAsiaTheme="minorEastAsia" w:hAnsi="Arial" w:cs="Arial"/>
      <w:b/>
      <w:sz w:val="24"/>
      <w:szCs w:val="24"/>
      <w:lang w:eastAsia="zh-CN"/>
    </w:rPr>
  </w:style>
  <w:style w:type="paragraph" w:styleId="Caption">
    <w:name w:val="caption"/>
    <w:basedOn w:val="Normal"/>
    <w:next w:val="Normal"/>
    <w:uiPriority w:val="35"/>
    <w:unhideWhenUsed/>
    <w:qFormat/>
    <w:rsid w:val="00F410BD"/>
    <w:pPr>
      <w:spacing w:before="120"/>
      <w:jc w:val="left"/>
    </w:pPr>
    <w:rPr>
      <w:rFonts w:ascii="Arial" w:hAnsi="Arial"/>
      <w:b/>
      <w:bCs/>
      <w:szCs w:val="18"/>
    </w:rPr>
  </w:style>
  <w:style w:type="paragraph" w:styleId="Title">
    <w:name w:val="Title"/>
    <w:basedOn w:val="Normal"/>
    <w:next w:val="Normal"/>
    <w:link w:val="TitleChar"/>
    <w:autoRedefine/>
    <w:uiPriority w:val="10"/>
    <w:qFormat/>
    <w:rsid w:val="00F410BD"/>
    <w:pPr>
      <w:keepNext/>
      <w:pBdr>
        <w:bottom w:val="single" w:sz="8" w:space="4" w:color="auto"/>
      </w:pBdr>
      <w:spacing w:before="240" w:after="120"/>
      <w:contextualSpacing/>
      <w:jc w:val="left"/>
      <w:outlineLvl w:val="0"/>
    </w:pPr>
    <w:rPr>
      <w:rFonts w:ascii="Arial" w:eastAsiaTheme="majorEastAsia" w:hAnsi="Arial"/>
      <w:b/>
      <w:spacing w:val="5"/>
      <w:sz w:val="36"/>
      <w:szCs w:val="52"/>
    </w:rPr>
  </w:style>
  <w:style w:type="character" w:customStyle="1" w:styleId="TitleChar">
    <w:name w:val="Title Char"/>
    <w:basedOn w:val="DefaultParagraphFont"/>
    <w:link w:val="Title"/>
    <w:uiPriority w:val="10"/>
    <w:rsid w:val="00F410BD"/>
    <w:rPr>
      <w:rFonts w:ascii="Arial" w:eastAsiaTheme="majorEastAsia" w:hAnsi="Arial" w:cs="Arial"/>
      <w:b/>
      <w:spacing w:val="5"/>
      <w:sz w:val="36"/>
      <w:szCs w:val="52"/>
      <w:lang w:eastAsia="zh-CN"/>
    </w:rPr>
  </w:style>
  <w:style w:type="paragraph" w:styleId="Subtitle">
    <w:name w:val="Subtitle"/>
    <w:basedOn w:val="Normal"/>
    <w:next w:val="Normal"/>
    <w:link w:val="SubtitleChar"/>
    <w:autoRedefine/>
    <w:uiPriority w:val="11"/>
    <w:qFormat/>
    <w:rsid w:val="00F410BD"/>
    <w:pPr>
      <w:keepNext/>
      <w:numPr>
        <w:ilvl w:val="1"/>
      </w:numPr>
      <w:spacing w:before="120" w:line="276" w:lineRule="auto"/>
      <w:jc w:val="left"/>
    </w:pPr>
    <w:rPr>
      <w:rFonts w:ascii="Arial" w:eastAsiaTheme="majorEastAsia" w:hAnsi="Arial"/>
      <w:iCs/>
      <w:spacing w:val="15"/>
      <w:sz w:val="28"/>
    </w:rPr>
  </w:style>
  <w:style w:type="character" w:customStyle="1" w:styleId="SubtitleChar">
    <w:name w:val="Subtitle Char"/>
    <w:basedOn w:val="DefaultParagraphFont"/>
    <w:link w:val="Subtitle"/>
    <w:uiPriority w:val="11"/>
    <w:rsid w:val="00F410BD"/>
    <w:rPr>
      <w:rFonts w:ascii="Arial" w:eastAsiaTheme="majorEastAsia" w:hAnsi="Arial" w:cs="Arial"/>
      <w:iCs/>
      <w:spacing w:val="15"/>
      <w:sz w:val="28"/>
      <w:szCs w:val="24"/>
      <w:lang w:eastAsia="zh-CN"/>
    </w:rPr>
  </w:style>
  <w:style w:type="paragraph" w:styleId="Quote">
    <w:name w:val="Quote"/>
    <w:basedOn w:val="Normal"/>
    <w:next w:val="Normal"/>
    <w:link w:val="QuoteChar1"/>
    <w:uiPriority w:val="29"/>
    <w:qFormat/>
    <w:rsid w:val="00F410BD"/>
    <w:pPr>
      <w:spacing w:before="120" w:line="276" w:lineRule="auto"/>
      <w:ind w:left="794" w:right="794"/>
      <w:jc w:val="left"/>
    </w:pPr>
    <w:rPr>
      <w:rFonts w:ascii="Arial" w:hAnsi="Arial"/>
      <w:i/>
      <w:iCs/>
    </w:rPr>
  </w:style>
  <w:style w:type="character" w:customStyle="1" w:styleId="QuoteChar">
    <w:name w:val="Quote Char"/>
    <w:basedOn w:val="DefaultParagraphFont"/>
    <w:uiPriority w:val="29"/>
    <w:rsid w:val="00F410BD"/>
    <w:rPr>
      <w:rFonts w:ascii="Times New Roman" w:eastAsiaTheme="minorEastAsia" w:hAnsi="Times New Roman" w:cs="Arial"/>
      <w:i/>
      <w:iCs/>
      <w:color w:val="000000" w:themeColor="text1"/>
      <w:sz w:val="24"/>
      <w:szCs w:val="24"/>
      <w:lang w:eastAsia="zh-CN"/>
    </w:rPr>
  </w:style>
  <w:style w:type="character" w:customStyle="1" w:styleId="QuoteChar1">
    <w:name w:val="Quote Char1"/>
    <w:basedOn w:val="DefaultParagraphFont"/>
    <w:link w:val="Quote"/>
    <w:uiPriority w:val="29"/>
    <w:rsid w:val="00F410BD"/>
    <w:rPr>
      <w:rFonts w:ascii="Arial" w:eastAsiaTheme="minorEastAsia" w:hAnsi="Arial" w:cs="Arial"/>
      <w:i/>
      <w:iCs/>
      <w:sz w:val="24"/>
      <w:szCs w:val="24"/>
      <w:lang w:eastAsia="zh-CN"/>
    </w:rPr>
  </w:style>
  <w:style w:type="paragraph" w:styleId="ListBullet">
    <w:name w:val="List Bullet"/>
    <w:basedOn w:val="Normal"/>
    <w:uiPriority w:val="99"/>
    <w:semiHidden/>
    <w:unhideWhenUsed/>
    <w:rsid w:val="00F410BD"/>
    <w:pPr>
      <w:numPr>
        <w:numId w:val="3"/>
      </w:numPr>
      <w:spacing w:before="120" w:line="276" w:lineRule="auto"/>
      <w:contextualSpacing/>
      <w:jc w:val="left"/>
    </w:pPr>
    <w:rPr>
      <w:rFonts w:ascii="Arial" w:hAnsi="Arial"/>
    </w:rPr>
  </w:style>
  <w:style w:type="paragraph" w:styleId="ListNumber">
    <w:name w:val="List Number"/>
    <w:basedOn w:val="Normal"/>
    <w:uiPriority w:val="99"/>
    <w:semiHidden/>
    <w:unhideWhenUsed/>
    <w:rsid w:val="00F410BD"/>
    <w:pPr>
      <w:numPr>
        <w:numId w:val="4"/>
      </w:numPr>
      <w:spacing w:before="120" w:line="276" w:lineRule="auto"/>
      <w:contextualSpacing/>
      <w:jc w:val="left"/>
    </w:pPr>
    <w:rPr>
      <w:rFonts w:ascii="Arial" w:hAnsi="Arial"/>
    </w:rPr>
  </w:style>
  <w:style w:type="paragraph" w:styleId="TableofFigures">
    <w:name w:val="table of figures"/>
    <w:basedOn w:val="Normal"/>
    <w:next w:val="Normal"/>
    <w:uiPriority w:val="99"/>
    <w:semiHidden/>
    <w:unhideWhenUsed/>
    <w:rsid w:val="00F410BD"/>
    <w:pPr>
      <w:spacing w:before="120" w:line="276" w:lineRule="auto"/>
      <w:jc w:val="left"/>
    </w:pPr>
    <w:rPr>
      <w:rFonts w:ascii="Arial" w:hAnsi="Arial"/>
    </w:rPr>
  </w:style>
  <w:style w:type="character" w:styleId="IntenseEmphasis">
    <w:name w:val="Intense Emphasis"/>
    <w:basedOn w:val="DefaultParagraphFont"/>
    <w:uiPriority w:val="21"/>
    <w:qFormat/>
    <w:rsid w:val="00F410BD"/>
    <w:rPr>
      <w:b/>
      <w:bCs/>
      <w:i/>
      <w:iCs/>
      <w:color w:val="auto"/>
    </w:rPr>
  </w:style>
  <w:style w:type="paragraph" w:styleId="IntenseQuote">
    <w:name w:val="Intense Quote"/>
    <w:basedOn w:val="Normal"/>
    <w:next w:val="Normal"/>
    <w:link w:val="IntenseQuoteChar"/>
    <w:uiPriority w:val="30"/>
    <w:qFormat/>
    <w:rsid w:val="00F410BD"/>
    <w:pPr>
      <w:pBdr>
        <w:bottom w:val="single" w:sz="4" w:space="4" w:color="4F81BD" w:themeColor="accent1"/>
      </w:pBdr>
      <w:spacing w:before="200" w:after="280" w:line="276" w:lineRule="auto"/>
      <w:ind w:left="936" w:right="936"/>
      <w:jc w:val="left"/>
    </w:pPr>
    <w:rPr>
      <w:rFonts w:ascii="Arial" w:hAnsi="Arial"/>
      <w:b/>
      <w:bCs/>
      <w:i/>
      <w:iCs/>
    </w:rPr>
  </w:style>
  <w:style w:type="character" w:customStyle="1" w:styleId="IntenseQuoteChar">
    <w:name w:val="Intense Quote Char"/>
    <w:basedOn w:val="DefaultParagraphFont"/>
    <w:link w:val="IntenseQuote"/>
    <w:uiPriority w:val="30"/>
    <w:rsid w:val="00F410BD"/>
    <w:rPr>
      <w:rFonts w:ascii="Arial" w:eastAsiaTheme="minorEastAsia" w:hAnsi="Arial" w:cs="Arial"/>
      <w:b/>
      <w:bCs/>
      <w:i/>
      <w:iCs/>
      <w:sz w:val="24"/>
      <w:szCs w:val="24"/>
      <w:lang w:eastAsia="zh-CN"/>
    </w:rPr>
  </w:style>
  <w:style w:type="character" w:styleId="SubtleReference">
    <w:name w:val="Subtle Reference"/>
    <w:basedOn w:val="DefaultParagraphFont"/>
    <w:uiPriority w:val="31"/>
    <w:qFormat/>
    <w:rsid w:val="00F410BD"/>
    <w:rPr>
      <w:smallCaps/>
      <w:color w:val="auto"/>
      <w:u w:val="single"/>
    </w:rPr>
  </w:style>
  <w:style w:type="character" w:styleId="IntenseReference">
    <w:name w:val="Intense Reference"/>
    <w:basedOn w:val="DefaultParagraphFont"/>
    <w:uiPriority w:val="32"/>
    <w:qFormat/>
    <w:rsid w:val="00F410BD"/>
    <w:rPr>
      <w:b/>
      <w:bCs/>
      <w:smallCaps/>
      <w:color w:val="auto"/>
      <w:spacing w:val="5"/>
      <w:u w:val="single"/>
    </w:rPr>
  </w:style>
  <w:style w:type="paragraph" w:styleId="TOCHeading">
    <w:name w:val="TOC Heading"/>
    <w:basedOn w:val="Heading1"/>
    <w:next w:val="Normal"/>
    <w:uiPriority w:val="39"/>
    <w:semiHidden/>
    <w:unhideWhenUsed/>
    <w:qFormat/>
    <w:rsid w:val="00F410BD"/>
    <w:pPr>
      <w:spacing w:before="480"/>
      <w:ind w:firstLine="0"/>
      <w:outlineLvl w:val="9"/>
    </w:pPr>
    <w:rPr>
      <w:rFonts w:cstheme="majorBidi"/>
      <w:sz w:val="28"/>
    </w:rPr>
  </w:style>
  <w:style w:type="paragraph" w:styleId="BlockText">
    <w:name w:val="Block Text"/>
    <w:basedOn w:val="Normal"/>
    <w:uiPriority w:val="99"/>
    <w:semiHidden/>
    <w:unhideWhenUsed/>
    <w:rsid w:val="00F410BD"/>
    <w:pPr>
      <w:pBdr>
        <w:top w:val="single" w:sz="2" w:space="10" w:color="auto" w:shadow="1"/>
        <w:left w:val="single" w:sz="2" w:space="10" w:color="auto" w:shadow="1"/>
        <w:bottom w:val="single" w:sz="2" w:space="10" w:color="auto" w:shadow="1"/>
        <w:right w:val="single" w:sz="2" w:space="10" w:color="auto" w:shadow="1"/>
      </w:pBdr>
      <w:spacing w:before="120" w:line="276" w:lineRule="auto"/>
      <w:ind w:left="1152" w:right="1152"/>
      <w:jc w:val="left"/>
    </w:pPr>
    <w:rPr>
      <w:rFonts w:ascii="Arial" w:hAnsi="Arial" w:cstheme="minorBidi"/>
      <w:i/>
      <w:iCs/>
    </w:rPr>
  </w:style>
  <w:style w:type="character" w:styleId="PlaceholderText">
    <w:name w:val="Placeholder Text"/>
    <w:basedOn w:val="DefaultParagraphFont"/>
    <w:uiPriority w:val="99"/>
    <w:semiHidden/>
    <w:rsid w:val="00F410BD"/>
    <w:rPr>
      <w:color w:val="auto"/>
    </w:rPr>
  </w:style>
  <w:style w:type="paragraph" w:styleId="TOAHeading">
    <w:name w:val="toa heading"/>
    <w:basedOn w:val="Normal"/>
    <w:next w:val="Normal"/>
    <w:uiPriority w:val="99"/>
    <w:semiHidden/>
    <w:unhideWhenUsed/>
    <w:rsid w:val="00F410BD"/>
    <w:pPr>
      <w:spacing w:before="120" w:line="276" w:lineRule="auto"/>
      <w:jc w:val="left"/>
    </w:pPr>
    <w:rPr>
      <w:rFonts w:ascii="Arial" w:eastAsiaTheme="majorEastAsia" w:hAnsi="Arial" w:cstheme="majorBidi"/>
      <w:b/>
      <w:bCs/>
      <w:sz w:val="28"/>
    </w:rPr>
  </w:style>
  <w:style w:type="paragraph" w:styleId="PlainText">
    <w:name w:val="Plain Text"/>
    <w:basedOn w:val="Normal"/>
    <w:link w:val="PlainTextChar"/>
    <w:uiPriority w:val="99"/>
    <w:semiHidden/>
    <w:unhideWhenUsed/>
    <w:rsid w:val="00F410BD"/>
    <w:pPr>
      <w:jc w:val="left"/>
    </w:pPr>
    <w:rPr>
      <w:rFonts w:ascii="Consolas" w:hAnsi="Consolas"/>
      <w:szCs w:val="21"/>
    </w:rPr>
  </w:style>
  <w:style w:type="character" w:customStyle="1" w:styleId="PlainTextChar">
    <w:name w:val="Plain Text Char"/>
    <w:basedOn w:val="DefaultParagraphFont"/>
    <w:link w:val="PlainText"/>
    <w:uiPriority w:val="99"/>
    <w:semiHidden/>
    <w:rsid w:val="00F410BD"/>
    <w:rPr>
      <w:rFonts w:ascii="Consolas" w:eastAsiaTheme="minorEastAsia" w:hAnsi="Consolas" w:cs="Arial"/>
      <w:sz w:val="24"/>
      <w:szCs w:val="21"/>
      <w:lang w:eastAsia="zh-CN"/>
    </w:rPr>
  </w:style>
  <w:style w:type="paragraph" w:styleId="BodyText3">
    <w:name w:val="Body Text 3"/>
    <w:basedOn w:val="Normal"/>
    <w:link w:val="BodyText3Char"/>
    <w:uiPriority w:val="99"/>
    <w:semiHidden/>
    <w:unhideWhenUsed/>
    <w:rsid w:val="00F410BD"/>
    <w:pPr>
      <w:spacing w:before="120" w:after="120" w:line="276" w:lineRule="auto"/>
      <w:jc w:val="left"/>
    </w:pPr>
    <w:rPr>
      <w:rFonts w:ascii="Arial" w:hAnsi="Arial"/>
      <w:sz w:val="20"/>
      <w:szCs w:val="16"/>
    </w:rPr>
  </w:style>
  <w:style w:type="character" w:customStyle="1" w:styleId="BodyText3Char">
    <w:name w:val="Body Text 3 Char"/>
    <w:basedOn w:val="DefaultParagraphFont"/>
    <w:link w:val="BodyText3"/>
    <w:uiPriority w:val="99"/>
    <w:semiHidden/>
    <w:rsid w:val="00F410BD"/>
    <w:rPr>
      <w:rFonts w:ascii="Arial" w:eastAsiaTheme="minorEastAsia" w:hAnsi="Arial" w:cs="Arial"/>
      <w:sz w:val="20"/>
      <w:szCs w:val="16"/>
      <w:lang w:eastAsia="zh-CN"/>
    </w:rPr>
  </w:style>
  <w:style w:type="paragraph" w:styleId="BodyText">
    <w:name w:val="Body Text"/>
    <w:basedOn w:val="Normal"/>
    <w:link w:val="BodyTextChar"/>
    <w:uiPriority w:val="99"/>
    <w:semiHidden/>
    <w:unhideWhenUsed/>
    <w:rsid w:val="00F410BD"/>
    <w:pPr>
      <w:spacing w:before="120" w:after="120" w:line="276" w:lineRule="auto"/>
      <w:jc w:val="left"/>
    </w:pPr>
    <w:rPr>
      <w:rFonts w:ascii="Arial" w:hAnsi="Arial"/>
    </w:rPr>
  </w:style>
  <w:style w:type="character" w:customStyle="1" w:styleId="BodyTextChar">
    <w:name w:val="Body Text Char"/>
    <w:basedOn w:val="DefaultParagraphFont"/>
    <w:link w:val="BodyText"/>
    <w:uiPriority w:val="99"/>
    <w:semiHidden/>
    <w:rsid w:val="00F410BD"/>
    <w:rPr>
      <w:rFonts w:ascii="Arial" w:eastAsiaTheme="minorEastAsia" w:hAnsi="Arial" w:cs="Arial"/>
      <w:sz w:val="24"/>
      <w:szCs w:val="24"/>
      <w:lang w:eastAsia="zh-CN"/>
    </w:rPr>
  </w:style>
  <w:style w:type="paragraph" w:styleId="BodyTextFirstIndent">
    <w:name w:val="Body Text First Indent"/>
    <w:basedOn w:val="BodyText"/>
    <w:link w:val="BodyTextFirstIndentChar"/>
    <w:uiPriority w:val="99"/>
    <w:unhideWhenUsed/>
    <w:rsid w:val="00F410BD"/>
    <w:pPr>
      <w:spacing w:after="320"/>
      <w:ind w:firstLine="360"/>
    </w:pPr>
  </w:style>
  <w:style w:type="character" w:customStyle="1" w:styleId="BodyTextFirstIndentChar">
    <w:name w:val="Body Text First Indent Char"/>
    <w:basedOn w:val="BodyTextChar"/>
    <w:link w:val="BodyTextFirstIndent"/>
    <w:uiPriority w:val="99"/>
    <w:rsid w:val="00F410BD"/>
    <w:rPr>
      <w:rFonts w:ascii="Arial" w:eastAsiaTheme="minorEastAsia" w:hAnsi="Arial" w:cs="Arial"/>
      <w:sz w:val="24"/>
      <w:szCs w:val="24"/>
      <w:lang w:eastAsia="zh-CN"/>
    </w:rPr>
  </w:style>
  <w:style w:type="paragraph" w:styleId="BodyTextIndent3">
    <w:name w:val="Body Text Indent 3"/>
    <w:basedOn w:val="Normal"/>
    <w:link w:val="BodyTextIndent3Char"/>
    <w:uiPriority w:val="99"/>
    <w:unhideWhenUsed/>
    <w:rsid w:val="00F410BD"/>
    <w:pPr>
      <w:spacing w:before="120" w:after="120" w:line="276" w:lineRule="auto"/>
      <w:ind w:left="283"/>
      <w:jc w:val="left"/>
    </w:pPr>
    <w:rPr>
      <w:rFonts w:ascii="Arial" w:hAnsi="Arial"/>
      <w:sz w:val="20"/>
      <w:szCs w:val="16"/>
    </w:rPr>
  </w:style>
  <w:style w:type="character" w:customStyle="1" w:styleId="BodyTextIndent3Char">
    <w:name w:val="Body Text Indent 3 Char"/>
    <w:basedOn w:val="DefaultParagraphFont"/>
    <w:link w:val="BodyTextIndent3"/>
    <w:uiPriority w:val="99"/>
    <w:rsid w:val="00F410BD"/>
    <w:rPr>
      <w:rFonts w:ascii="Arial" w:eastAsiaTheme="minorEastAsia" w:hAnsi="Arial" w:cs="Arial"/>
      <w:sz w:val="20"/>
      <w:szCs w:val="16"/>
      <w:lang w:eastAsia="zh-CN"/>
    </w:rPr>
  </w:style>
  <w:style w:type="paragraph" w:styleId="DocumentMap">
    <w:name w:val="Document Map"/>
    <w:basedOn w:val="Normal"/>
    <w:link w:val="DocumentMapChar"/>
    <w:uiPriority w:val="99"/>
    <w:semiHidden/>
    <w:unhideWhenUsed/>
    <w:rsid w:val="00F410BD"/>
    <w:pPr>
      <w:jc w:val="left"/>
    </w:pPr>
    <w:rPr>
      <w:rFonts w:ascii="Arial" w:hAnsi="Arial" w:cs="Tahoma"/>
      <w:szCs w:val="16"/>
    </w:rPr>
  </w:style>
  <w:style w:type="character" w:customStyle="1" w:styleId="DocumentMapChar">
    <w:name w:val="Document Map Char"/>
    <w:basedOn w:val="DefaultParagraphFont"/>
    <w:link w:val="DocumentMap"/>
    <w:uiPriority w:val="99"/>
    <w:semiHidden/>
    <w:rsid w:val="00F410BD"/>
    <w:rPr>
      <w:rFonts w:ascii="Arial" w:eastAsiaTheme="minorEastAsia" w:hAnsi="Arial" w:cs="Tahoma"/>
      <w:sz w:val="24"/>
      <w:szCs w:val="16"/>
      <w:lang w:eastAsia="zh-CN"/>
    </w:rPr>
  </w:style>
  <w:style w:type="paragraph" w:styleId="EndnoteText">
    <w:name w:val="endnote text"/>
    <w:basedOn w:val="Normal"/>
    <w:link w:val="EndnoteTextChar"/>
    <w:uiPriority w:val="99"/>
    <w:unhideWhenUsed/>
    <w:rsid w:val="00F410BD"/>
    <w:pPr>
      <w:jc w:val="left"/>
    </w:pPr>
    <w:rPr>
      <w:rFonts w:ascii="Arial" w:hAnsi="Arial"/>
      <w:szCs w:val="20"/>
    </w:rPr>
  </w:style>
  <w:style w:type="character" w:customStyle="1" w:styleId="EndnoteTextChar">
    <w:name w:val="Endnote Text Char"/>
    <w:basedOn w:val="DefaultParagraphFont"/>
    <w:link w:val="EndnoteText"/>
    <w:uiPriority w:val="99"/>
    <w:rsid w:val="00F410BD"/>
    <w:rPr>
      <w:rFonts w:ascii="Arial" w:eastAsiaTheme="minorEastAsia" w:hAnsi="Arial" w:cs="Arial"/>
      <w:sz w:val="24"/>
      <w:szCs w:val="20"/>
      <w:lang w:eastAsia="zh-CN"/>
    </w:rPr>
  </w:style>
  <w:style w:type="paragraph" w:styleId="EnvelopeReturn">
    <w:name w:val="envelope return"/>
    <w:basedOn w:val="Normal"/>
    <w:uiPriority w:val="99"/>
    <w:semiHidden/>
    <w:unhideWhenUsed/>
    <w:rsid w:val="00F410BD"/>
    <w:pPr>
      <w:jc w:val="left"/>
    </w:pPr>
    <w:rPr>
      <w:rFonts w:ascii="Arial" w:eastAsiaTheme="majorEastAsia" w:hAnsi="Arial" w:cstheme="majorBidi"/>
      <w:szCs w:val="20"/>
    </w:rPr>
  </w:style>
  <w:style w:type="paragraph" w:styleId="MessageHeader">
    <w:name w:val="Message Header"/>
    <w:basedOn w:val="Normal"/>
    <w:link w:val="MessageHeaderChar"/>
    <w:uiPriority w:val="99"/>
    <w:semiHidden/>
    <w:unhideWhenUsed/>
    <w:rsid w:val="00F410BD"/>
    <w:pPr>
      <w:pBdr>
        <w:top w:val="single" w:sz="6" w:space="1" w:color="auto"/>
        <w:left w:val="single" w:sz="6" w:space="1" w:color="auto"/>
        <w:bottom w:val="single" w:sz="6" w:space="1" w:color="auto"/>
        <w:right w:val="single" w:sz="6" w:space="1" w:color="auto"/>
      </w:pBdr>
      <w:shd w:val="pct20" w:color="auto" w:fill="auto"/>
      <w:ind w:left="1134" w:hanging="1134"/>
      <w:jc w:val="left"/>
    </w:pPr>
    <w:rPr>
      <w:rFonts w:ascii="Arial" w:eastAsiaTheme="majorEastAsia" w:hAnsi="Arial" w:cstheme="majorBidi"/>
    </w:rPr>
  </w:style>
  <w:style w:type="character" w:customStyle="1" w:styleId="MessageHeaderChar">
    <w:name w:val="Message Header Char"/>
    <w:basedOn w:val="DefaultParagraphFont"/>
    <w:link w:val="MessageHeader"/>
    <w:uiPriority w:val="99"/>
    <w:semiHidden/>
    <w:rsid w:val="00F410BD"/>
    <w:rPr>
      <w:rFonts w:ascii="Arial" w:eastAsiaTheme="majorEastAsia" w:hAnsi="Arial" w:cstheme="majorBidi"/>
      <w:sz w:val="24"/>
      <w:szCs w:val="24"/>
      <w:shd w:val="pct20" w:color="auto" w:fill="auto"/>
      <w:lang w:eastAsia="zh-CN"/>
    </w:rPr>
  </w:style>
  <w:style w:type="paragraph" w:styleId="NoSpacing">
    <w:name w:val="No Spacing"/>
    <w:uiPriority w:val="1"/>
    <w:qFormat/>
    <w:rsid w:val="00F410BD"/>
    <w:pPr>
      <w:jc w:val="left"/>
    </w:pPr>
    <w:rPr>
      <w:rFonts w:ascii="Arial" w:eastAsiaTheme="minorEastAsia" w:hAnsi="Arial" w:cs="Arial"/>
      <w:sz w:val="24"/>
      <w:szCs w:val="24"/>
      <w:lang w:eastAsia="zh-CN"/>
    </w:rPr>
  </w:style>
  <w:style w:type="paragraph" w:styleId="NormalWeb">
    <w:name w:val="Normal (Web)"/>
    <w:basedOn w:val="Normal"/>
    <w:uiPriority w:val="99"/>
    <w:semiHidden/>
    <w:unhideWhenUsed/>
    <w:rsid w:val="00F410BD"/>
    <w:pPr>
      <w:spacing w:before="120" w:line="276" w:lineRule="auto"/>
      <w:jc w:val="left"/>
    </w:pPr>
    <w:rPr>
      <w:rFonts w:ascii="Arial" w:hAnsi="Arial" w:cs="Times New Roman"/>
    </w:rPr>
  </w:style>
  <w:style w:type="paragraph" w:styleId="Index1">
    <w:name w:val="index 1"/>
    <w:basedOn w:val="Normal"/>
    <w:next w:val="Normal"/>
    <w:autoRedefine/>
    <w:uiPriority w:val="99"/>
    <w:semiHidden/>
    <w:unhideWhenUsed/>
    <w:rsid w:val="00F410BD"/>
    <w:pPr>
      <w:ind w:left="240" w:hanging="240"/>
      <w:jc w:val="left"/>
    </w:pPr>
    <w:rPr>
      <w:rFonts w:ascii="Arial" w:hAnsi="Arial"/>
    </w:rPr>
  </w:style>
  <w:style w:type="paragraph" w:styleId="IndexHeading">
    <w:name w:val="index heading"/>
    <w:basedOn w:val="Normal"/>
    <w:next w:val="Index1"/>
    <w:uiPriority w:val="99"/>
    <w:semiHidden/>
    <w:unhideWhenUsed/>
    <w:rsid w:val="00F410BD"/>
    <w:pPr>
      <w:spacing w:before="120" w:line="276" w:lineRule="auto"/>
      <w:jc w:val="left"/>
    </w:pPr>
    <w:rPr>
      <w:rFonts w:ascii="Arial" w:eastAsiaTheme="majorEastAsia" w:hAnsi="Arial" w:cstheme="majorBidi"/>
      <w:b/>
      <w:bCs/>
    </w:rPr>
  </w:style>
  <w:style w:type="character" w:styleId="EndnoteReference">
    <w:name w:val="endnote reference"/>
    <w:basedOn w:val="DefaultParagraphFont"/>
    <w:uiPriority w:val="99"/>
    <w:semiHidden/>
    <w:unhideWhenUsed/>
    <w:rsid w:val="00F410BD"/>
    <w:rPr>
      <w:vertAlign w:val="superscript"/>
    </w:rPr>
  </w:style>
  <w:style w:type="character" w:customStyle="1" w:styleId="hps">
    <w:name w:val="hps"/>
    <w:basedOn w:val="DefaultParagraphFont"/>
    <w:rsid w:val="00F410BD"/>
  </w:style>
  <w:style w:type="character" w:styleId="Hyperlink">
    <w:name w:val="Hyperlink"/>
    <w:basedOn w:val="DefaultParagraphFont"/>
    <w:uiPriority w:val="99"/>
    <w:unhideWhenUsed/>
    <w:rsid w:val="00F410BD"/>
    <w:rPr>
      <w:color w:val="0000FF"/>
      <w:u w:val="single"/>
    </w:rPr>
  </w:style>
  <w:style w:type="character" w:customStyle="1" w:styleId="nlmarticle-title">
    <w:name w:val="nlm_article-title"/>
    <w:basedOn w:val="DefaultParagraphFont"/>
    <w:rsid w:val="00F410BD"/>
  </w:style>
  <w:style w:type="character" w:customStyle="1" w:styleId="apple-converted-space">
    <w:name w:val="apple-converted-space"/>
    <w:basedOn w:val="DefaultParagraphFont"/>
    <w:rsid w:val="00F410BD"/>
  </w:style>
  <w:style w:type="paragraph" w:styleId="Date">
    <w:name w:val="Date"/>
    <w:basedOn w:val="Normal"/>
    <w:next w:val="Normal"/>
    <w:link w:val="DateChar"/>
    <w:uiPriority w:val="99"/>
    <w:semiHidden/>
    <w:unhideWhenUsed/>
    <w:rsid w:val="00F410BD"/>
    <w:pPr>
      <w:spacing w:before="120" w:line="276" w:lineRule="auto"/>
      <w:jc w:val="left"/>
    </w:pPr>
    <w:rPr>
      <w:rFonts w:ascii="Arial" w:hAnsi="Arial"/>
    </w:rPr>
  </w:style>
  <w:style w:type="character" w:customStyle="1" w:styleId="DateChar">
    <w:name w:val="Date Char"/>
    <w:basedOn w:val="DefaultParagraphFont"/>
    <w:link w:val="Date"/>
    <w:uiPriority w:val="99"/>
    <w:semiHidden/>
    <w:rsid w:val="00F410BD"/>
    <w:rPr>
      <w:rFonts w:ascii="Arial" w:eastAsiaTheme="minorEastAsia" w:hAnsi="Arial" w:cs="Arial"/>
      <w:sz w:val="24"/>
      <w:szCs w:val="24"/>
      <w:lang w:eastAsia="zh-CN"/>
    </w:rPr>
  </w:style>
  <w:style w:type="paragraph" w:customStyle="1" w:styleId="Subtitle1">
    <w:name w:val="Subtitle1"/>
    <w:basedOn w:val="Title"/>
    <w:next w:val="Normal"/>
    <w:rsid w:val="00F410BD"/>
    <w:pPr>
      <w:keepNext w:val="0"/>
      <w:pBdr>
        <w:bottom w:val="none" w:sz="0" w:space="0" w:color="auto"/>
      </w:pBdr>
      <w:spacing w:before="360" w:after="360" w:line="360" w:lineRule="atLeast"/>
      <w:contextualSpacing w:val="0"/>
      <w:jc w:val="center"/>
      <w:outlineLvl w:val="9"/>
    </w:pPr>
    <w:rPr>
      <w:rFonts w:eastAsia="Times New Roman"/>
      <w:spacing w:val="0"/>
      <w:sz w:val="24"/>
      <w:szCs w:val="20"/>
      <w:lang w:eastAsia="en-GB"/>
    </w:rPr>
  </w:style>
  <w:style w:type="paragraph" w:styleId="TOC1">
    <w:name w:val="toc 1"/>
    <w:basedOn w:val="Normal"/>
    <w:next w:val="Normal"/>
    <w:autoRedefine/>
    <w:uiPriority w:val="39"/>
    <w:semiHidden/>
    <w:unhideWhenUsed/>
    <w:rsid w:val="00F410BD"/>
    <w:pPr>
      <w:spacing w:after="100"/>
    </w:pPr>
  </w:style>
  <w:style w:type="character" w:customStyle="1" w:styleId="st1">
    <w:name w:val="st1"/>
    <w:basedOn w:val="DefaultParagraphFont"/>
    <w:rsid w:val="00F410BD"/>
  </w:style>
  <w:style w:type="character" w:customStyle="1" w:styleId="reference-text">
    <w:name w:val="reference-text"/>
    <w:basedOn w:val="DefaultParagraphFont"/>
    <w:rsid w:val="00F410BD"/>
  </w:style>
  <w:style w:type="character" w:customStyle="1" w:styleId="mw-cite-backlink">
    <w:name w:val="mw-cite-backlink"/>
    <w:basedOn w:val="DefaultParagraphFont"/>
    <w:rsid w:val="00F410BD"/>
  </w:style>
  <w:style w:type="character" w:customStyle="1" w:styleId="citation">
    <w:name w:val="citation"/>
    <w:basedOn w:val="DefaultParagraphFont"/>
    <w:rsid w:val="00F410BD"/>
  </w:style>
  <w:style w:type="character" w:customStyle="1" w:styleId="z3988">
    <w:name w:val="z3988"/>
    <w:basedOn w:val="DefaultParagraphFont"/>
    <w:rsid w:val="00F410BD"/>
  </w:style>
  <w:style w:type="paragraph" w:customStyle="1" w:styleId="Default">
    <w:name w:val="Default"/>
    <w:rsid w:val="00F410BD"/>
    <w:pPr>
      <w:autoSpaceDE w:val="0"/>
      <w:autoSpaceDN w:val="0"/>
      <w:adjustRightInd w:val="0"/>
      <w:jc w:val="left"/>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45439B"/>
    <w:rPr>
      <w:sz w:val="16"/>
      <w:szCs w:val="16"/>
    </w:rPr>
  </w:style>
  <w:style w:type="paragraph" w:styleId="CommentText">
    <w:name w:val="annotation text"/>
    <w:basedOn w:val="Normal"/>
    <w:link w:val="CommentTextChar"/>
    <w:uiPriority w:val="99"/>
    <w:semiHidden/>
    <w:unhideWhenUsed/>
    <w:rsid w:val="0045439B"/>
    <w:rPr>
      <w:sz w:val="20"/>
      <w:szCs w:val="20"/>
    </w:rPr>
  </w:style>
  <w:style w:type="character" w:customStyle="1" w:styleId="CommentTextChar">
    <w:name w:val="Comment Text Char"/>
    <w:basedOn w:val="DefaultParagraphFont"/>
    <w:link w:val="CommentText"/>
    <w:uiPriority w:val="99"/>
    <w:semiHidden/>
    <w:rsid w:val="0045439B"/>
    <w:rPr>
      <w:rFonts w:ascii="Times New Roman" w:eastAsiaTheme="minorEastAsia" w:hAnsi="Times New Roman" w:cs="Arial"/>
      <w:sz w:val="20"/>
      <w:szCs w:val="20"/>
      <w:lang w:eastAsia="zh-CN"/>
    </w:rPr>
  </w:style>
  <w:style w:type="paragraph" w:styleId="CommentSubject">
    <w:name w:val="annotation subject"/>
    <w:basedOn w:val="CommentText"/>
    <w:next w:val="CommentText"/>
    <w:link w:val="CommentSubjectChar"/>
    <w:uiPriority w:val="99"/>
    <w:semiHidden/>
    <w:unhideWhenUsed/>
    <w:rsid w:val="0045439B"/>
    <w:rPr>
      <w:b/>
      <w:bCs/>
    </w:rPr>
  </w:style>
  <w:style w:type="character" w:customStyle="1" w:styleId="CommentSubjectChar">
    <w:name w:val="Comment Subject Char"/>
    <w:basedOn w:val="CommentTextChar"/>
    <w:link w:val="CommentSubject"/>
    <w:uiPriority w:val="99"/>
    <w:semiHidden/>
    <w:rsid w:val="0045439B"/>
    <w:rPr>
      <w:rFonts w:ascii="Times New Roman" w:eastAsiaTheme="minorEastAsia" w:hAnsi="Times New Roman" w:cs="Arial"/>
      <w:b/>
      <w:bCs/>
      <w:sz w:val="20"/>
      <w:szCs w:val="20"/>
      <w:lang w:eastAsia="zh-CN"/>
    </w:rPr>
  </w:style>
</w:styles>
</file>

<file path=word/webSettings.xml><?xml version="1.0" encoding="utf-8"?>
<w:webSettings xmlns:r="http://schemas.openxmlformats.org/officeDocument/2006/relationships" xmlns:w="http://schemas.openxmlformats.org/wordprocessingml/2006/main">
  <w:divs>
    <w:div w:id="741104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CA182D-6448-48CE-8949-C5F94D4A38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20</Pages>
  <Words>9341</Words>
  <Characters>53247</Characters>
  <Application>Microsoft Office Word</Application>
  <DocSecurity>0</DocSecurity>
  <Lines>443</Lines>
  <Paragraphs>124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62464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Emanuele</dc:creator>
  <cp:lastModifiedBy>Emanuele</cp:lastModifiedBy>
  <cp:revision>3</cp:revision>
  <cp:lastPrinted>2012-10-04T12:20:00Z</cp:lastPrinted>
  <dcterms:created xsi:type="dcterms:W3CDTF">2012-12-13T21:44:00Z</dcterms:created>
  <dcterms:modified xsi:type="dcterms:W3CDTF">2012-12-13T21:54:00Z</dcterms:modified>
</cp:coreProperties>
</file>