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EC" w:rsidRPr="00A41510" w:rsidRDefault="00A163EC">
      <w:pPr>
        <w:rPr>
          <w:b/>
          <w:lang w:val="en-AU"/>
        </w:rPr>
      </w:pPr>
      <w:r w:rsidRPr="00A41510">
        <w:rPr>
          <w:b/>
          <w:lang w:val="en-AU"/>
        </w:rPr>
        <w:t xml:space="preserve">ISH Interdisciplinary Session: </w:t>
      </w:r>
    </w:p>
    <w:p w:rsidR="00331EAB" w:rsidRDefault="00331EAB">
      <w:pPr>
        <w:rPr>
          <w:b/>
          <w:lang w:val="en-AU"/>
        </w:rPr>
      </w:pPr>
    </w:p>
    <w:p w:rsidR="00A163EC" w:rsidRPr="00A41510" w:rsidRDefault="00331EAB">
      <w:pPr>
        <w:rPr>
          <w:b/>
          <w:lang w:val="en-AU"/>
        </w:rPr>
      </w:pPr>
      <w:r w:rsidRPr="00A41510">
        <w:rPr>
          <w:b/>
          <w:lang w:val="en-AU"/>
        </w:rPr>
        <w:t>Parental Effects</w:t>
      </w:r>
      <w:r>
        <w:rPr>
          <w:b/>
          <w:lang w:val="en-AU"/>
        </w:rPr>
        <w:t xml:space="preserve"> I: Historical</w:t>
      </w:r>
      <w:r w:rsidR="00A163EC" w:rsidRPr="00A41510">
        <w:rPr>
          <w:b/>
          <w:lang w:val="en-AU"/>
        </w:rPr>
        <w:t xml:space="preserve">, Sociological, </w:t>
      </w:r>
      <w:r>
        <w:rPr>
          <w:b/>
          <w:lang w:val="en-AU"/>
        </w:rPr>
        <w:t>and Medical perspectives</w:t>
      </w:r>
    </w:p>
    <w:p w:rsidR="00C41CF6" w:rsidRDefault="00C41CF6">
      <w:pPr>
        <w:rPr>
          <w:lang w:val="en-AU"/>
        </w:rPr>
      </w:pPr>
      <w:r>
        <w:rPr>
          <w:lang w:val="en-AU"/>
        </w:rPr>
        <w:t>and</w:t>
      </w:r>
    </w:p>
    <w:p w:rsidR="00C41CF6" w:rsidRPr="00A41510" w:rsidRDefault="00C41CF6" w:rsidP="00C41CF6">
      <w:pPr>
        <w:rPr>
          <w:b/>
          <w:lang w:val="en-AU"/>
        </w:rPr>
      </w:pPr>
      <w:r w:rsidRPr="00A41510">
        <w:rPr>
          <w:b/>
          <w:lang w:val="en-AU"/>
        </w:rPr>
        <w:t>Parental Effects</w:t>
      </w:r>
      <w:r>
        <w:rPr>
          <w:b/>
          <w:lang w:val="en-AU"/>
        </w:rPr>
        <w:t xml:space="preserve"> II: Philosophical and Scientific perspectives</w:t>
      </w:r>
    </w:p>
    <w:p w:rsidR="00A163EC" w:rsidRDefault="00A163EC">
      <w:pPr>
        <w:rPr>
          <w:lang w:val="en-AU"/>
        </w:rPr>
      </w:pPr>
    </w:p>
    <w:p w:rsidR="00A41510" w:rsidRPr="009175CA" w:rsidRDefault="00A163EC">
      <w:r>
        <w:rPr>
          <w:lang w:val="en-AU"/>
        </w:rPr>
        <w:t>Parental</w:t>
      </w:r>
      <w:r w:rsidRPr="00A163EC">
        <w:rPr>
          <w:lang w:val="en-AU"/>
        </w:rPr>
        <w:t xml:space="preserve"> effects</w:t>
      </w:r>
      <w:r>
        <w:rPr>
          <w:lang w:val="en-AU"/>
        </w:rPr>
        <w:t xml:space="preserve"> </w:t>
      </w:r>
      <w:r w:rsidRPr="00A163EC">
        <w:rPr>
          <w:lang w:val="en-AU"/>
        </w:rPr>
        <w:t>can be found in most kingdoms of living organisms</w:t>
      </w:r>
      <w:r>
        <w:rPr>
          <w:lang w:val="en-AU"/>
        </w:rPr>
        <w:t xml:space="preserve">. </w:t>
      </w:r>
      <w:r w:rsidRPr="00C9751D">
        <w:t xml:space="preserve">As its name suggests work </w:t>
      </w:r>
      <w:r>
        <w:t>on these effects</w:t>
      </w:r>
      <w:r w:rsidRPr="00C9751D">
        <w:t xml:space="preserve"> does not start from findings about underlying mechanisms. Instead, it starts from the relationship between parent and offspring phenotypes.  Parental effects are sustained influences on offspring phenotype that are derived from the parental phenotype and are independent of the nuclear genes inherited by the offspring.</w:t>
      </w:r>
      <w:r w:rsidR="009175CA">
        <w:t xml:space="preserve"> </w:t>
      </w:r>
      <w:r w:rsidR="009175CA" w:rsidRPr="00C9751D">
        <w:t>Because parental effects are defined phenomenologically, as an observable relationship between</w:t>
      </w:r>
      <w:r w:rsidR="00E96E56">
        <w:t xml:space="preserve"> phenotypes, any mechanism that</w:t>
      </w:r>
      <w:r w:rsidR="009175CA" w:rsidRPr="00C9751D">
        <w:t xml:space="preserve"> produces this relationship counts as a parental effect</w:t>
      </w:r>
      <w:r w:rsidR="00E96E56">
        <w:t>. T</w:t>
      </w:r>
      <w:r w:rsidR="009175CA">
        <w:t>hey</w:t>
      </w:r>
      <w:r w:rsidR="009175CA" w:rsidRPr="00A163EC">
        <w:rPr>
          <w:lang w:val="en-AU"/>
        </w:rPr>
        <w:t xml:space="preserve"> </w:t>
      </w:r>
      <w:r w:rsidRPr="00A163EC">
        <w:rPr>
          <w:lang w:val="en-AU"/>
        </w:rPr>
        <w:t>ar</w:t>
      </w:r>
      <w:r w:rsidR="009175CA">
        <w:rPr>
          <w:lang w:val="en-AU"/>
        </w:rPr>
        <w:t>e diverse, are produced through multiple mechanisms,</w:t>
      </w:r>
      <w:r w:rsidRPr="00A163EC">
        <w:rPr>
          <w:lang w:val="en-AU"/>
        </w:rPr>
        <w:t xml:space="preserve"> and can be transmitted via multiple pathways.</w:t>
      </w:r>
      <w:r w:rsidR="00E96E56">
        <w:rPr>
          <w:lang w:val="en-AU"/>
        </w:rPr>
        <w:t xml:space="preserve"> </w:t>
      </w:r>
      <w:r w:rsidR="00E96E56" w:rsidRPr="00C9751D">
        <w:t xml:space="preserve">The mechanisms that can create a parental effect include: </w:t>
      </w:r>
      <w:r w:rsidR="00E96E56">
        <w:t xml:space="preserve">epigenetic modulation of gene expression, including </w:t>
      </w:r>
      <w:r w:rsidR="00E96E56" w:rsidRPr="00C9751D">
        <w:t>parental gene pr</w:t>
      </w:r>
      <w:r w:rsidR="00E96E56">
        <w:t>oducts; cytoplasmic inheritance</w:t>
      </w:r>
      <w:r w:rsidR="00E96E56" w:rsidRPr="00C9751D">
        <w:t xml:space="preserve">; oviposition; </w:t>
      </w:r>
      <w:r w:rsidR="001865A1">
        <w:t>endo</w:t>
      </w:r>
      <w:r w:rsidR="00E96E56">
        <w:t>symbionts</w:t>
      </w:r>
      <w:r w:rsidR="00E96E56" w:rsidRPr="00C9751D">
        <w:t xml:space="preserve">; </w:t>
      </w:r>
      <w:r w:rsidR="00E53043">
        <w:t xml:space="preserve">hormonally or behaviorally induced </w:t>
      </w:r>
      <w:r w:rsidR="00E96E56" w:rsidRPr="00C9751D">
        <w:t xml:space="preserve">sex determination; nutritional provisioning; </w:t>
      </w:r>
      <w:r w:rsidR="00E53043">
        <w:t xml:space="preserve">maternally transmitted </w:t>
      </w:r>
      <w:r w:rsidR="001865A1">
        <w:t xml:space="preserve">social status; and </w:t>
      </w:r>
      <w:r w:rsidR="00E96E56" w:rsidRPr="00C9751D">
        <w:t>parental care and rearing practices</w:t>
      </w:r>
      <w:r w:rsidR="00E96E56">
        <w:t>.</w:t>
      </w:r>
      <w:r w:rsidR="001865A1">
        <w:t xml:space="preserve"> “P</w:t>
      </w:r>
      <w:r w:rsidR="001865A1" w:rsidRPr="001865A1">
        <w:t>arental effects mean different things to different biologists—from developmental induction of novel phenotypic variation to an evolved adaptation, and from epigenetic transference of essential developmental resources to a stage of inheritance and ecologi</w:t>
      </w:r>
      <w:r w:rsidR="001865A1">
        <w:t>cal succession”</w:t>
      </w:r>
      <w:r w:rsidR="001865A1" w:rsidRPr="001865A1">
        <w:t xml:space="preserve"> (Badyaev and Uller 2009, 1169)</w:t>
      </w:r>
      <w:r w:rsidR="001865A1">
        <w:t>. This session will explore and combine historical, sociological, philosophical, scientific and medical perspectives of parental effects.</w:t>
      </w:r>
    </w:p>
    <w:p w:rsidR="00995E2C" w:rsidRDefault="00995E2C">
      <w:pPr>
        <w:rPr>
          <w:lang w:val="en-AU"/>
        </w:rPr>
      </w:pPr>
    </w:p>
    <w:p w:rsidR="00A41510" w:rsidRDefault="00A41510">
      <w:pPr>
        <w:rPr>
          <w:lang w:val="en-AU"/>
        </w:rPr>
      </w:pPr>
      <w:r w:rsidRPr="009175CA">
        <w:rPr>
          <w:b/>
          <w:lang w:val="en-AU"/>
        </w:rPr>
        <w:t>Participants</w:t>
      </w:r>
      <w:r>
        <w:rPr>
          <w:lang w:val="en-AU"/>
        </w:rPr>
        <w:t>:</w:t>
      </w:r>
    </w:p>
    <w:p w:rsidR="00A41510" w:rsidRDefault="00A41510">
      <w:pPr>
        <w:rPr>
          <w:lang w:val="en-AU"/>
        </w:rPr>
      </w:pPr>
    </w:p>
    <w:p w:rsidR="00CC3DFD" w:rsidRDefault="00A41510">
      <w:pPr>
        <w:rPr>
          <w:lang w:val="en-AU"/>
        </w:rPr>
      </w:pPr>
      <w:r>
        <w:rPr>
          <w:lang w:val="en-AU"/>
        </w:rPr>
        <w:t>Karola Stotz, Sydney</w:t>
      </w:r>
      <w:r w:rsidR="00525C03">
        <w:rPr>
          <w:lang w:val="en-AU"/>
        </w:rPr>
        <w:t xml:space="preserve">: Philosophical perspectives </w:t>
      </w:r>
      <w:r w:rsidR="002F213C">
        <w:rPr>
          <w:lang w:val="en-AU"/>
        </w:rPr>
        <w:t>(organiser)</w:t>
      </w:r>
      <w:r w:rsidR="00C41CF6">
        <w:rPr>
          <w:lang w:val="en-AU"/>
        </w:rPr>
        <w:t xml:space="preserve">, </w:t>
      </w:r>
      <w:r w:rsidR="00CC3DFD">
        <w:rPr>
          <w:lang w:val="en-AU"/>
        </w:rPr>
        <w:t>speaker 2</w:t>
      </w:r>
      <w:r w:rsidR="00CC3DFD" w:rsidRPr="00CC3DFD">
        <w:rPr>
          <w:vertAlign w:val="superscript"/>
          <w:lang w:val="en-AU"/>
        </w:rPr>
        <w:t>nd</w:t>
      </w:r>
      <w:r w:rsidR="00CC3DFD">
        <w:rPr>
          <w:lang w:val="en-AU"/>
        </w:rPr>
        <w:t xml:space="preserve"> session</w:t>
      </w:r>
    </w:p>
    <w:p w:rsidR="002F213C" w:rsidRDefault="00C41CF6">
      <w:pPr>
        <w:rPr>
          <w:lang w:val="en-AU"/>
        </w:rPr>
      </w:pPr>
      <w:r>
        <w:rPr>
          <w:lang w:val="en-AU"/>
        </w:rPr>
        <w:t>karola.stotz@gmail.com</w:t>
      </w:r>
    </w:p>
    <w:p w:rsidR="002F213C" w:rsidRDefault="002F213C">
      <w:pPr>
        <w:rPr>
          <w:lang w:val="en-AU"/>
        </w:rPr>
      </w:pPr>
    </w:p>
    <w:p w:rsidR="00CC3DFD" w:rsidRDefault="002F213C" w:rsidP="002F213C">
      <w:pPr>
        <w:rPr>
          <w:lang w:val="en-AU"/>
        </w:rPr>
      </w:pPr>
      <w:r>
        <w:rPr>
          <w:lang w:val="en-AU"/>
        </w:rPr>
        <w:t>Sarah Richardson, Harvard: Historical p</w:t>
      </w:r>
      <w:r w:rsidR="00C41CF6">
        <w:rPr>
          <w:lang w:val="en-AU"/>
        </w:rPr>
        <w:t xml:space="preserve">erspectives, </w:t>
      </w:r>
      <w:r w:rsidR="00CC3DFD">
        <w:rPr>
          <w:lang w:val="en-AU"/>
        </w:rPr>
        <w:t>speaker 1</w:t>
      </w:r>
      <w:r w:rsidR="00CC3DFD" w:rsidRPr="00CC3DFD">
        <w:rPr>
          <w:vertAlign w:val="superscript"/>
          <w:lang w:val="en-AU"/>
        </w:rPr>
        <w:t>st</w:t>
      </w:r>
      <w:r w:rsidR="00CC3DFD">
        <w:rPr>
          <w:lang w:val="en-AU"/>
        </w:rPr>
        <w:t xml:space="preserve"> session</w:t>
      </w:r>
    </w:p>
    <w:p w:rsidR="00C41CF6" w:rsidRDefault="00C41CF6" w:rsidP="002F213C">
      <w:pPr>
        <w:rPr>
          <w:lang w:val="en-AU"/>
        </w:rPr>
      </w:pPr>
      <w:r>
        <w:rPr>
          <w:rFonts w:ascii="Arial" w:hAnsi="Arial" w:cs="Arial"/>
          <w:color w:val="1A1A1A"/>
          <w:sz w:val="26"/>
          <w:szCs w:val="26"/>
        </w:rPr>
        <w:t>"Richardson, Sarah" &lt;srichard@fas.harvard.edu&gt;</w:t>
      </w:r>
    </w:p>
    <w:p w:rsidR="00CC3DFD" w:rsidRDefault="00CC3DFD" w:rsidP="00CC3DFD">
      <w:pPr>
        <w:rPr>
          <w:lang w:val="en-AU"/>
        </w:rPr>
      </w:pPr>
    </w:p>
    <w:p w:rsidR="00CC3DFD" w:rsidRDefault="00CC3DFD" w:rsidP="00CC3DFD">
      <w:pPr>
        <w:rPr>
          <w:lang w:val="en-AU"/>
        </w:rPr>
      </w:pPr>
      <w:r>
        <w:rPr>
          <w:lang w:val="en-AU"/>
        </w:rPr>
        <w:t>Miranda Waggoner, Princeton: Sociological perspectives, speaker 1</w:t>
      </w:r>
      <w:r w:rsidRPr="00CC3DFD">
        <w:rPr>
          <w:vertAlign w:val="superscript"/>
          <w:lang w:val="en-AU"/>
        </w:rPr>
        <w:t>st</w:t>
      </w:r>
      <w:r>
        <w:rPr>
          <w:lang w:val="en-AU"/>
        </w:rPr>
        <w:t xml:space="preserve"> session</w:t>
      </w:r>
    </w:p>
    <w:p w:rsidR="00CC3DFD" w:rsidRDefault="00CC3DFD" w:rsidP="00CC3DFD">
      <w:pPr>
        <w:rPr>
          <w:lang w:val="en-AU"/>
        </w:rPr>
      </w:pPr>
      <w:r>
        <w:rPr>
          <w:rFonts w:ascii="Arial" w:hAnsi="Arial" w:cs="Arial"/>
          <w:color w:val="1A1A1A"/>
          <w:sz w:val="26"/>
          <w:szCs w:val="26"/>
        </w:rPr>
        <w:t>"Miranda R. Waggoner" &lt;waggoner@princeton.edu&gt;</w:t>
      </w:r>
    </w:p>
    <w:p w:rsidR="00CC3DFD" w:rsidRDefault="00CC3DFD" w:rsidP="00CC3DFD">
      <w:pPr>
        <w:rPr>
          <w:lang w:val="en-AU"/>
        </w:rPr>
      </w:pPr>
    </w:p>
    <w:p w:rsidR="00CC3DFD" w:rsidRDefault="00CC3DFD" w:rsidP="00CC3DFD">
      <w:pPr>
        <w:rPr>
          <w:lang w:val="en-AU"/>
        </w:rPr>
      </w:pPr>
      <w:r>
        <w:rPr>
          <w:lang w:val="en-AU"/>
        </w:rPr>
        <w:t>Peter Gluckman, Liggins Institute, Auckland: Medical perspective, 1</w:t>
      </w:r>
      <w:r w:rsidRPr="00CC3DFD">
        <w:rPr>
          <w:vertAlign w:val="superscript"/>
          <w:lang w:val="en-AU"/>
        </w:rPr>
        <w:t>st</w:t>
      </w:r>
      <w:r>
        <w:rPr>
          <w:lang w:val="en-AU"/>
        </w:rPr>
        <w:t xml:space="preserve"> session </w:t>
      </w:r>
      <w:r w:rsidRPr="00C41CF6">
        <w:rPr>
          <w:lang w:val="en-AU"/>
        </w:rPr>
        <w:t>pd.gluckman@auckland.ac.nz</w:t>
      </w:r>
    </w:p>
    <w:p w:rsidR="00A41510" w:rsidRDefault="00A41510">
      <w:pPr>
        <w:rPr>
          <w:lang w:val="en-AU"/>
        </w:rPr>
      </w:pPr>
    </w:p>
    <w:p w:rsidR="00F81011" w:rsidRDefault="00525C03">
      <w:pPr>
        <w:rPr>
          <w:lang w:val="en-AU"/>
        </w:rPr>
      </w:pPr>
      <w:r>
        <w:rPr>
          <w:lang w:val="en-AU"/>
        </w:rPr>
        <w:t>Tobias Uller, Oxford</w:t>
      </w:r>
      <w:r w:rsidR="00E53043">
        <w:rPr>
          <w:lang w:val="en-AU"/>
        </w:rPr>
        <w:t>:</w:t>
      </w:r>
      <w:r>
        <w:rPr>
          <w:lang w:val="en-AU"/>
        </w:rPr>
        <w:t xml:space="preserve"> Scientific</w:t>
      </w:r>
      <w:r w:rsidR="00FD0984">
        <w:rPr>
          <w:lang w:val="en-AU"/>
        </w:rPr>
        <w:t xml:space="preserve"> and philosophical</w:t>
      </w:r>
      <w:r>
        <w:rPr>
          <w:lang w:val="en-AU"/>
        </w:rPr>
        <w:t xml:space="preserve"> perspectives</w:t>
      </w:r>
      <w:r w:rsidR="00C41CF6">
        <w:rPr>
          <w:lang w:val="en-AU"/>
        </w:rPr>
        <w:t xml:space="preserve">, </w:t>
      </w:r>
      <w:r w:rsidR="00CC3DFD">
        <w:rPr>
          <w:lang w:val="en-AU"/>
        </w:rPr>
        <w:t>speaker 2</w:t>
      </w:r>
      <w:r w:rsidR="00CC3DFD" w:rsidRPr="00CC3DFD">
        <w:rPr>
          <w:vertAlign w:val="superscript"/>
          <w:lang w:val="en-AU"/>
        </w:rPr>
        <w:t>nd</w:t>
      </w:r>
      <w:r w:rsidR="00CC3DFD">
        <w:rPr>
          <w:lang w:val="en-AU"/>
        </w:rPr>
        <w:t xml:space="preserve"> session </w:t>
      </w:r>
      <w:r w:rsidR="00C41CF6" w:rsidRPr="00C41CF6">
        <w:rPr>
          <w:lang w:val="en-AU"/>
        </w:rPr>
        <w:t>tobias.uller@zoo.ox.ac.uk</w:t>
      </w:r>
    </w:p>
    <w:p w:rsidR="00F81011" w:rsidRDefault="00F81011" w:rsidP="00F81011">
      <w:pPr>
        <w:widowControl w:val="0"/>
        <w:autoSpaceDE w:val="0"/>
        <w:autoSpaceDN w:val="0"/>
        <w:adjustRightInd w:val="0"/>
        <w:rPr>
          <w:lang w:val="en-AU"/>
        </w:rPr>
      </w:pPr>
    </w:p>
    <w:p w:rsidR="00AE59A6" w:rsidRDefault="00AE59A6" w:rsidP="00AE59A6">
      <w:pPr>
        <w:rPr>
          <w:lang w:val="en-AU"/>
        </w:rPr>
      </w:pPr>
      <w:r>
        <w:rPr>
          <w:lang w:val="en-AU"/>
        </w:rPr>
        <w:t>Paul Griffiths, Sydney and Alan Beedle, Auckla</w:t>
      </w:r>
      <w:r w:rsidR="00E43FFF">
        <w:rPr>
          <w:lang w:val="en-AU"/>
        </w:rPr>
        <w:t>nd: Chairs (Philosophy, Biochemistry</w:t>
      </w:r>
      <w:r>
        <w:rPr>
          <w:lang w:val="en-AU"/>
        </w:rPr>
        <w:t>)</w:t>
      </w:r>
    </w:p>
    <w:p w:rsidR="00A41510" w:rsidRPr="00A163EC" w:rsidRDefault="00A41510">
      <w:pPr>
        <w:rPr>
          <w:lang w:val="en-AU"/>
        </w:rPr>
      </w:pPr>
    </w:p>
    <w:sectPr w:rsidR="00A41510" w:rsidRPr="00A163EC" w:rsidSect="00A4151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163EC"/>
    <w:rsid w:val="00074889"/>
    <w:rsid w:val="001865A1"/>
    <w:rsid w:val="00226D1C"/>
    <w:rsid w:val="0028316B"/>
    <w:rsid w:val="002D754C"/>
    <w:rsid w:val="002F213C"/>
    <w:rsid w:val="00331EAB"/>
    <w:rsid w:val="003A0F74"/>
    <w:rsid w:val="003B430E"/>
    <w:rsid w:val="00525C03"/>
    <w:rsid w:val="006B259C"/>
    <w:rsid w:val="009175CA"/>
    <w:rsid w:val="00995E2C"/>
    <w:rsid w:val="009F27FB"/>
    <w:rsid w:val="00A163EC"/>
    <w:rsid w:val="00A257C2"/>
    <w:rsid w:val="00A41510"/>
    <w:rsid w:val="00AC6D00"/>
    <w:rsid w:val="00AE59A6"/>
    <w:rsid w:val="00B521C8"/>
    <w:rsid w:val="00BC28D4"/>
    <w:rsid w:val="00C41CF6"/>
    <w:rsid w:val="00C4609D"/>
    <w:rsid w:val="00CA689D"/>
    <w:rsid w:val="00CC3DFD"/>
    <w:rsid w:val="00DD2DA6"/>
    <w:rsid w:val="00E43FFF"/>
    <w:rsid w:val="00E53043"/>
    <w:rsid w:val="00E96E56"/>
    <w:rsid w:val="00F60069"/>
    <w:rsid w:val="00F81011"/>
    <w:rsid w:val="00FD0984"/>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C02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313</Words>
  <Characters>1878</Characters>
  <Application>Microsoft Macintosh Word</Application>
  <DocSecurity>0</DocSecurity>
  <Lines>29</Lines>
  <Paragraphs>5</Paragraphs>
  <ScaleCrop>false</ScaleCrop>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Karola Stotz</cp:lastModifiedBy>
  <cp:revision>13</cp:revision>
  <dcterms:created xsi:type="dcterms:W3CDTF">2012-11-27T17:35:00Z</dcterms:created>
  <dcterms:modified xsi:type="dcterms:W3CDTF">2013-02-21T05:49:00Z</dcterms:modified>
</cp:coreProperties>
</file>